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4B1" w:rsidRDefault="00C124B1" w:rsidP="00BB2BD3">
      <w:pPr>
        <w:jc w:val="center"/>
        <w:rPr>
          <w:rFonts w:ascii="Arial Narrow" w:hAnsi="Arial Narrow"/>
          <w:b/>
          <w:noProof/>
          <w:sz w:val="10"/>
          <w:lang w:eastAsia="es-DO"/>
        </w:rPr>
      </w:pPr>
    </w:p>
    <w:p w:rsidR="00FB60A3" w:rsidRDefault="00FB60A3" w:rsidP="00BB2BD3">
      <w:pPr>
        <w:jc w:val="center"/>
        <w:rPr>
          <w:rFonts w:ascii="Arial Narrow" w:hAnsi="Arial Narrow"/>
          <w:b/>
          <w:noProof/>
          <w:sz w:val="10"/>
          <w:lang w:eastAsia="es-DO"/>
        </w:rPr>
      </w:pPr>
    </w:p>
    <w:p w:rsidR="00FB60A3" w:rsidRDefault="00FB60A3" w:rsidP="00BB2BD3">
      <w:pPr>
        <w:jc w:val="center"/>
        <w:rPr>
          <w:rFonts w:ascii="Arial Narrow" w:hAnsi="Arial Narrow"/>
          <w:b/>
          <w:noProof/>
          <w:sz w:val="10"/>
          <w:lang w:eastAsia="es-DO"/>
        </w:rPr>
      </w:pPr>
    </w:p>
    <w:p w:rsidR="00FB60A3" w:rsidRDefault="00FB60A3" w:rsidP="00BB2BD3">
      <w:pPr>
        <w:jc w:val="center"/>
        <w:rPr>
          <w:rFonts w:ascii="Arial Narrow" w:hAnsi="Arial Narrow"/>
          <w:b/>
          <w:noProof/>
          <w:sz w:val="10"/>
          <w:lang w:eastAsia="es-DO"/>
        </w:rPr>
      </w:pPr>
    </w:p>
    <w:p w:rsidR="00FB60A3" w:rsidRDefault="00FB60A3" w:rsidP="00497229">
      <w:pPr>
        <w:rPr>
          <w:rFonts w:ascii="Arial Narrow" w:hAnsi="Arial Narrow"/>
          <w:b/>
          <w:noProof/>
          <w:sz w:val="10"/>
          <w:lang w:eastAsia="es-DO"/>
        </w:rPr>
      </w:pPr>
    </w:p>
    <w:tbl>
      <w:tblPr>
        <w:tblStyle w:val="Tablaconcuadrcula"/>
        <w:tblW w:w="12895" w:type="dxa"/>
        <w:jc w:val="center"/>
        <w:tblLook w:val="04A0" w:firstRow="1" w:lastRow="0" w:firstColumn="1" w:lastColumn="0" w:noHBand="0" w:noVBand="1"/>
      </w:tblPr>
      <w:tblGrid>
        <w:gridCol w:w="926"/>
        <w:gridCol w:w="7420"/>
        <w:gridCol w:w="1005"/>
        <w:gridCol w:w="3544"/>
      </w:tblGrid>
      <w:tr w:rsidR="00D64076" w:rsidRPr="006D6030" w:rsidTr="00D64076">
        <w:trPr>
          <w:trHeight w:val="420"/>
          <w:jc w:val="center"/>
        </w:trPr>
        <w:tc>
          <w:tcPr>
            <w:tcW w:w="926" w:type="dxa"/>
            <w:shd w:val="clear" w:color="auto" w:fill="D9D9D9" w:themeFill="background1" w:themeFillShade="D9"/>
            <w:hideMark/>
          </w:tcPr>
          <w:p w:rsidR="00D64076" w:rsidRPr="006D6030" w:rsidRDefault="00D64076" w:rsidP="00D64076">
            <w:pPr>
              <w:jc w:val="center"/>
              <w:rPr>
                <w:rFonts w:ascii="Arial Narrow" w:hAnsi="Arial Narrow" w:cs="Arial"/>
                <w:b/>
                <w:bCs/>
                <w:i/>
                <w:iCs/>
              </w:rPr>
            </w:pPr>
            <w:r w:rsidRPr="006D6030">
              <w:rPr>
                <w:rFonts w:ascii="Arial Narrow" w:hAnsi="Arial Narrow" w:cs="Arial"/>
                <w:b/>
                <w:bCs/>
                <w:i/>
                <w:iCs/>
              </w:rPr>
              <w:t>1.1</w:t>
            </w:r>
          </w:p>
        </w:tc>
        <w:tc>
          <w:tcPr>
            <w:tcW w:w="7420" w:type="dxa"/>
            <w:shd w:val="clear" w:color="auto" w:fill="D9D9D9" w:themeFill="background1" w:themeFillShade="D9"/>
            <w:hideMark/>
          </w:tcPr>
          <w:p w:rsidR="00D64076" w:rsidRPr="006D6030" w:rsidRDefault="00D64076" w:rsidP="00D64076">
            <w:pPr>
              <w:jc w:val="center"/>
              <w:rPr>
                <w:rFonts w:ascii="Arial Narrow" w:hAnsi="Arial Narrow" w:cs="Arial"/>
                <w:b/>
                <w:bCs/>
                <w:i/>
                <w:iCs/>
              </w:rPr>
            </w:pPr>
            <w:r w:rsidRPr="006D6030">
              <w:rPr>
                <w:rFonts w:ascii="Arial Narrow" w:hAnsi="Arial Narrow" w:cs="Arial"/>
                <w:b/>
                <w:bCs/>
                <w:i/>
                <w:iCs/>
              </w:rPr>
              <w:t>SOLUCIÓN INTEGRAL DE TELEFONIA Y VIDEO CONFERENCIA</w:t>
            </w:r>
          </w:p>
        </w:tc>
        <w:tc>
          <w:tcPr>
            <w:tcW w:w="1005" w:type="dxa"/>
            <w:shd w:val="clear" w:color="auto" w:fill="D9D9D9" w:themeFill="background1" w:themeFillShade="D9"/>
            <w:hideMark/>
          </w:tcPr>
          <w:p w:rsidR="00D64076" w:rsidRPr="00C33DDA" w:rsidRDefault="00D64076" w:rsidP="00D64076">
            <w:pPr>
              <w:jc w:val="center"/>
              <w:rPr>
                <w:rFonts w:ascii="Arial Narrow" w:hAnsi="Arial Narrow" w:cs="Calibri"/>
                <w:b/>
                <w:bCs/>
                <w:color w:val="000000"/>
                <w:sz w:val="18"/>
                <w:szCs w:val="18"/>
                <w:lang w:eastAsia="en-US"/>
              </w:rPr>
            </w:pPr>
            <w:r w:rsidRPr="00C33DDA">
              <w:rPr>
                <w:rFonts w:ascii="Arial Narrow" w:eastAsia="Calibri" w:hAnsi="Arial Narrow"/>
                <w:b/>
                <w:sz w:val="18"/>
                <w:szCs w:val="18"/>
                <w:lang w:eastAsia="en-US"/>
              </w:rPr>
              <w:t>Cumple/      No Cumple</w:t>
            </w:r>
          </w:p>
        </w:tc>
        <w:tc>
          <w:tcPr>
            <w:tcW w:w="3544" w:type="dxa"/>
            <w:shd w:val="clear" w:color="auto" w:fill="D9D9D9" w:themeFill="background1" w:themeFillShade="D9"/>
          </w:tcPr>
          <w:p w:rsidR="00D64076" w:rsidRPr="00C33DDA" w:rsidRDefault="00C33DDA" w:rsidP="00D64076">
            <w:pPr>
              <w:jc w:val="center"/>
              <w:rPr>
                <w:rFonts w:ascii="Arial Narrow" w:eastAsia="Calibri" w:hAnsi="Arial Narrow"/>
                <w:b/>
                <w:sz w:val="22"/>
                <w:szCs w:val="22"/>
                <w:lang w:eastAsia="en-US"/>
              </w:rPr>
            </w:pPr>
            <w:r w:rsidRPr="00C33DDA">
              <w:rPr>
                <w:rFonts w:ascii="Arial Narrow" w:eastAsia="Calibri" w:hAnsi="Arial Narrow"/>
                <w:b/>
                <w:sz w:val="22"/>
                <w:szCs w:val="22"/>
                <w:lang w:eastAsia="en-US"/>
              </w:rPr>
              <w:t>DESCRIBIR COMO CUMPLE SU  OFERTA</w:t>
            </w:r>
          </w:p>
        </w:tc>
      </w:tr>
      <w:tr w:rsidR="00D64076" w:rsidRPr="006D6030" w:rsidTr="00D64076">
        <w:trPr>
          <w:trHeight w:val="330"/>
          <w:jc w:val="center"/>
        </w:trPr>
        <w:tc>
          <w:tcPr>
            <w:tcW w:w="926" w:type="dxa"/>
            <w:hideMark/>
          </w:tcPr>
          <w:p w:rsidR="00D64076" w:rsidRPr="006D6030" w:rsidRDefault="00D64076" w:rsidP="00D64076">
            <w:pPr>
              <w:jc w:val="both"/>
              <w:rPr>
                <w:rFonts w:ascii="Arial Narrow" w:hAnsi="Arial Narrow" w:cs="Arial"/>
                <w:b/>
                <w:bCs/>
                <w:i/>
                <w:iCs/>
              </w:rPr>
            </w:pPr>
            <w:r w:rsidRPr="006D6030">
              <w:rPr>
                <w:rFonts w:ascii="Arial Narrow" w:hAnsi="Arial Narrow" w:cs="Arial"/>
                <w:b/>
                <w:bCs/>
                <w:i/>
                <w:iCs/>
              </w:rPr>
              <w:t>1.1.1</w:t>
            </w:r>
          </w:p>
        </w:tc>
        <w:tc>
          <w:tcPr>
            <w:tcW w:w="7420" w:type="dxa"/>
            <w:hideMark/>
          </w:tcPr>
          <w:p w:rsidR="00D64076" w:rsidRPr="006D6030" w:rsidRDefault="00D64076" w:rsidP="00D64076">
            <w:pPr>
              <w:jc w:val="both"/>
              <w:rPr>
                <w:rFonts w:ascii="Arial Narrow" w:hAnsi="Arial Narrow" w:cs="Arial"/>
                <w:b/>
                <w:bCs/>
                <w:i/>
                <w:iCs/>
              </w:rPr>
            </w:pPr>
            <w:r w:rsidRPr="006D6030">
              <w:rPr>
                <w:rFonts w:ascii="Arial Narrow" w:hAnsi="Arial Narrow" w:cs="Arial"/>
                <w:b/>
                <w:bCs/>
                <w:i/>
                <w:iCs/>
              </w:rPr>
              <w:t>Características Generales</w:t>
            </w:r>
          </w:p>
        </w:tc>
        <w:tc>
          <w:tcPr>
            <w:tcW w:w="1005" w:type="dxa"/>
            <w:hideMark/>
          </w:tcPr>
          <w:p w:rsidR="00D64076" w:rsidRPr="006D6030" w:rsidRDefault="00D64076" w:rsidP="00D64076">
            <w:pPr>
              <w:jc w:val="both"/>
              <w:rPr>
                <w:rFonts w:ascii="Arial Narrow" w:hAnsi="Arial Narrow" w:cs="Arial"/>
              </w:rPr>
            </w:pPr>
            <w:r w:rsidRPr="006D6030">
              <w:rPr>
                <w:rFonts w:ascii="Arial Narrow" w:hAnsi="Arial Narrow" w:cs="Arial"/>
              </w:rPr>
              <w:t> </w:t>
            </w:r>
          </w:p>
        </w:tc>
        <w:tc>
          <w:tcPr>
            <w:tcW w:w="3544" w:type="dxa"/>
          </w:tcPr>
          <w:p w:rsidR="00D64076" w:rsidRPr="006D6030" w:rsidRDefault="00D64076" w:rsidP="00D64076">
            <w:pPr>
              <w:jc w:val="both"/>
              <w:rPr>
                <w:rFonts w:ascii="Arial Narrow" w:hAnsi="Arial Narrow" w:cs="Arial"/>
              </w:rPr>
            </w:pPr>
          </w:p>
        </w:tc>
      </w:tr>
      <w:tr w:rsidR="00D64076" w:rsidRPr="006D6030" w:rsidTr="00D64076">
        <w:trPr>
          <w:trHeight w:val="330"/>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 xml:space="preserve">Se requiere una solución de </w:t>
            </w:r>
            <w:proofErr w:type="spellStart"/>
            <w:r w:rsidRPr="006D6030">
              <w:rPr>
                <w:rFonts w:ascii="Arial Narrow" w:hAnsi="Arial Narrow" w:cs="Arial"/>
              </w:rPr>
              <w:t>VoIP</w:t>
            </w:r>
            <w:proofErr w:type="spellEnd"/>
            <w:r w:rsidRPr="006D6030">
              <w:rPr>
                <w:rFonts w:ascii="Arial Narrow" w:hAnsi="Arial Narrow" w:cs="Arial"/>
              </w:rPr>
              <w:t xml:space="preserve"> modelo Cisco Business </w:t>
            </w:r>
            <w:proofErr w:type="spellStart"/>
            <w:r w:rsidRPr="006D6030">
              <w:rPr>
                <w:rFonts w:ascii="Arial Narrow" w:hAnsi="Arial Narrow" w:cs="Arial"/>
              </w:rPr>
              <w:t>Edition</w:t>
            </w:r>
            <w:proofErr w:type="spellEnd"/>
            <w:r w:rsidRPr="006D6030">
              <w:rPr>
                <w:rFonts w:ascii="Arial Narrow" w:hAnsi="Arial Narrow" w:cs="Arial"/>
              </w:rPr>
              <w:t xml:space="preserve"> 6000 de colaboración.</w:t>
            </w:r>
          </w:p>
        </w:tc>
        <w:tc>
          <w:tcPr>
            <w:tcW w:w="1005" w:type="dxa"/>
            <w:hideMark/>
          </w:tcPr>
          <w:p w:rsidR="00D64076" w:rsidRPr="006D6030" w:rsidRDefault="00D64076" w:rsidP="00D64076">
            <w:pPr>
              <w:jc w:val="both"/>
              <w:rPr>
                <w:rFonts w:ascii="Arial Narrow" w:hAnsi="Arial Narrow" w:cs="Arial"/>
              </w:rPr>
            </w:pPr>
            <w:r w:rsidRPr="006D6030">
              <w:rPr>
                <w:rFonts w:ascii="Arial Narrow" w:hAnsi="Arial Narrow" w:cs="Arial"/>
              </w:rPr>
              <w:t> </w:t>
            </w:r>
          </w:p>
        </w:tc>
        <w:tc>
          <w:tcPr>
            <w:tcW w:w="3544" w:type="dxa"/>
          </w:tcPr>
          <w:p w:rsidR="00D64076" w:rsidRPr="006D6030" w:rsidRDefault="00D64076" w:rsidP="00D64076">
            <w:pPr>
              <w:jc w:val="both"/>
              <w:rPr>
                <w:rFonts w:ascii="Arial Narrow" w:hAnsi="Arial Narrow" w:cs="Arial"/>
              </w:rPr>
            </w:pPr>
          </w:p>
        </w:tc>
      </w:tr>
      <w:tr w:rsidR="00D64076" w:rsidRPr="006D6030" w:rsidTr="00D64076">
        <w:trPr>
          <w:trHeight w:val="660"/>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La solución debe ser Cisco,</w:t>
            </w:r>
            <w:r w:rsidRPr="006D6030">
              <w:rPr>
                <w:rFonts w:ascii="Arial Narrow" w:hAnsi="Arial Narrow" w:cs="Arial"/>
                <w:b/>
                <w:bCs/>
              </w:rPr>
              <w:t xml:space="preserve"> </w:t>
            </w:r>
            <w:r w:rsidRPr="006D6030">
              <w:rPr>
                <w:rFonts w:ascii="Arial Narrow" w:hAnsi="Arial Narrow" w:cs="Arial"/>
              </w:rPr>
              <w:t xml:space="preserve">en virtud de que se trata de Actualización y Expansión a nuestra plataforma actual de Comunicaciones Unificadas. Esta debe ser compatible en toda su funcionalidad con 290 unidades de teléfonos IP y 28 </w:t>
            </w:r>
            <w:proofErr w:type="spellStart"/>
            <w:r w:rsidRPr="006D6030">
              <w:rPr>
                <w:rFonts w:ascii="Arial Narrow" w:hAnsi="Arial Narrow" w:cs="Arial"/>
              </w:rPr>
              <w:t>switches</w:t>
            </w:r>
            <w:proofErr w:type="spellEnd"/>
            <w:r w:rsidRPr="006D6030">
              <w:rPr>
                <w:rFonts w:ascii="Arial Narrow" w:hAnsi="Arial Narrow" w:cs="Arial"/>
              </w:rPr>
              <w:t xml:space="preserve"> de comunicación existentes del mismo fabricante.</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660"/>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 xml:space="preserve">El proveedor debe proporcionar diagramas que ilustren el diseño para la solución propuesta, incluyendo la identificación de los elementos que forman parte de la implementación de la Central Telefónica, tales como Media Gateway, </w:t>
            </w:r>
            <w:proofErr w:type="spellStart"/>
            <w:r w:rsidRPr="006D6030">
              <w:rPr>
                <w:rFonts w:ascii="Arial Narrow" w:hAnsi="Arial Narrow" w:cs="Arial"/>
              </w:rPr>
              <w:t>Routers</w:t>
            </w:r>
            <w:proofErr w:type="spellEnd"/>
            <w:r w:rsidRPr="006D6030">
              <w:rPr>
                <w:rFonts w:ascii="Arial Narrow" w:hAnsi="Arial Narrow" w:cs="Arial"/>
              </w:rPr>
              <w:t xml:space="preserve">, </w:t>
            </w:r>
            <w:proofErr w:type="spellStart"/>
            <w:r w:rsidRPr="006D6030">
              <w:rPr>
                <w:rFonts w:ascii="Arial Narrow" w:hAnsi="Arial Narrow" w:cs="Arial"/>
              </w:rPr>
              <w:t>Switches</w:t>
            </w:r>
            <w:proofErr w:type="spellEnd"/>
            <w:r w:rsidRPr="006D6030">
              <w:rPr>
                <w:rFonts w:ascii="Arial Narrow" w:hAnsi="Arial Narrow" w:cs="Arial"/>
              </w:rPr>
              <w:t>, etc.</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660"/>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 xml:space="preserve">La solución debe ser entregada  </w:t>
            </w:r>
            <w:proofErr w:type="spellStart"/>
            <w:r w:rsidRPr="006D6030">
              <w:rPr>
                <w:rFonts w:ascii="Arial Narrow" w:hAnsi="Arial Narrow" w:cs="Arial"/>
              </w:rPr>
              <w:t>On-Premise</w:t>
            </w:r>
            <w:proofErr w:type="spellEnd"/>
            <w:r w:rsidRPr="006D6030">
              <w:rPr>
                <w:rFonts w:ascii="Arial Narrow" w:hAnsi="Arial Narrow" w:cs="Arial"/>
              </w:rPr>
              <w:t xml:space="preserve"> (Infraestructura local), pero debe permitir el registro de dispositivos en la nube (</w:t>
            </w:r>
            <w:proofErr w:type="spellStart"/>
            <w:r w:rsidRPr="006D6030">
              <w:rPr>
                <w:rFonts w:ascii="Arial Narrow" w:hAnsi="Arial Narrow" w:cs="Arial"/>
              </w:rPr>
              <w:t>cloud</w:t>
            </w:r>
            <w:proofErr w:type="spellEnd"/>
            <w:r w:rsidRPr="006D6030">
              <w:rPr>
                <w:rFonts w:ascii="Arial Narrow" w:hAnsi="Arial Narrow" w:cs="Arial"/>
              </w:rPr>
              <w:t xml:space="preserve">) que se integren y comuniquen con los elementos </w:t>
            </w:r>
            <w:proofErr w:type="spellStart"/>
            <w:r w:rsidRPr="006D6030">
              <w:rPr>
                <w:rFonts w:ascii="Arial Narrow" w:hAnsi="Arial Narrow" w:cs="Arial"/>
              </w:rPr>
              <w:t>On-Premise</w:t>
            </w:r>
            <w:proofErr w:type="spellEnd"/>
            <w:r w:rsidRPr="006D6030">
              <w:rPr>
                <w:rFonts w:ascii="Arial Narrow" w:hAnsi="Arial Narrow" w:cs="Arial"/>
              </w:rPr>
              <w:t>.</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330"/>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 xml:space="preserve">La solución debe operar de manera </w:t>
            </w:r>
            <w:proofErr w:type="spellStart"/>
            <w:r w:rsidRPr="006D6030">
              <w:rPr>
                <w:rFonts w:ascii="Arial Narrow" w:hAnsi="Arial Narrow" w:cs="Arial"/>
              </w:rPr>
              <w:t>Virtualizada</w:t>
            </w:r>
            <w:proofErr w:type="spellEnd"/>
            <w:r w:rsidRPr="006D6030">
              <w:rPr>
                <w:rFonts w:ascii="Arial Narrow" w:hAnsi="Arial Narrow" w:cs="Arial"/>
              </w:rPr>
              <w:t xml:space="preserve"> sobre la última versión estable del </w:t>
            </w:r>
            <w:proofErr w:type="spellStart"/>
            <w:r w:rsidRPr="006D6030">
              <w:rPr>
                <w:rFonts w:ascii="Arial Narrow" w:hAnsi="Arial Narrow" w:cs="Arial"/>
              </w:rPr>
              <w:t>hipervisor</w:t>
            </w:r>
            <w:proofErr w:type="spellEnd"/>
            <w:r w:rsidRPr="006D6030">
              <w:rPr>
                <w:rFonts w:ascii="Arial Narrow" w:hAnsi="Arial Narrow" w:cs="Arial"/>
              </w:rPr>
              <w:t xml:space="preserve"> propuesto.</w:t>
            </w:r>
          </w:p>
        </w:tc>
        <w:tc>
          <w:tcPr>
            <w:tcW w:w="1005" w:type="dxa"/>
            <w:hideMark/>
          </w:tcPr>
          <w:p w:rsidR="00D64076" w:rsidRPr="006D6030" w:rsidRDefault="00D64076" w:rsidP="00D64076">
            <w:pPr>
              <w:jc w:val="both"/>
              <w:rPr>
                <w:rFonts w:ascii="Arial Narrow" w:hAnsi="Arial Narrow" w:cs="Arial"/>
              </w:rPr>
            </w:pPr>
            <w:r w:rsidRPr="006D6030">
              <w:rPr>
                <w:rFonts w:ascii="Arial Narrow" w:hAnsi="Arial Narrow" w:cs="Arial"/>
              </w:rPr>
              <w:t> </w:t>
            </w:r>
          </w:p>
        </w:tc>
        <w:tc>
          <w:tcPr>
            <w:tcW w:w="3544" w:type="dxa"/>
          </w:tcPr>
          <w:p w:rsidR="00D64076" w:rsidRPr="006D6030" w:rsidRDefault="00D64076" w:rsidP="00D64076">
            <w:pPr>
              <w:jc w:val="both"/>
              <w:rPr>
                <w:rFonts w:ascii="Arial Narrow" w:hAnsi="Arial Narrow" w:cs="Arial"/>
              </w:rPr>
            </w:pPr>
          </w:p>
        </w:tc>
      </w:tr>
      <w:tr w:rsidR="00D64076" w:rsidRPr="006D6030" w:rsidTr="00D64076">
        <w:trPr>
          <w:trHeight w:val="660"/>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 xml:space="preserve">La solución debe estar soportada por un sistema operativo reconocido en la industria como robusto y seguro (tal como </w:t>
            </w:r>
            <w:proofErr w:type="spellStart"/>
            <w:r w:rsidRPr="006D6030">
              <w:rPr>
                <w:rFonts w:ascii="Arial Narrow" w:hAnsi="Arial Narrow" w:cs="Arial"/>
              </w:rPr>
              <w:t>CentOS</w:t>
            </w:r>
            <w:proofErr w:type="spellEnd"/>
            <w:r w:rsidRPr="006D6030">
              <w:rPr>
                <w:rFonts w:ascii="Arial Narrow" w:hAnsi="Arial Narrow" w:cs="Arial"/>
              </w:rPr>
              <w:t xml:space="preserve">, </w:t>
            </w:r>
            <w:proofErr w:type="spellStart"/>
            <w:r w:rsidRPr="006D6030">
              <w:rPr>
                <w:rFonts w:ascii="Arial Narrow" w:hAnsi="Arial Narrow" w:cs="Arial"/>
              </w:rPr>
              <w:t>RedHat</w:t>
            </w:r>
            <w:proofErr w:type="spellEnd"/>
            <w:r w:rsidRPr="006D6030">
              <w:rPr>
                <w:rFonts w:ascii="Arial Narrow" w:hAnsi="Arial Narrow" w:cs="Arial"/>
              </w:rPr>
              <w:t xml:space="preserve"> Linux, </w:t>
            </w:r>
            <w:proofErr w:type="spellStart"/>
            <w:r w:rsidRPr="006D6030">
              <w:rPr>
                <w:rFonts w:ascii="Arial Narrow" w:hAnsi="Arial Narrow" w:cs="Arial"/>
              </w:rPr>
              <w:t>Suse</w:t>
            </w:r>
            <w:proofErr w:type="spellEnd"/>
            <w:r w:rsidRPr="006D6030">
              <w:rPr>
                <w:rFonts w:ascii="Arial Narrow" w:hAnsi="Arial Narrow" w:cs="Arial"/>
              </w:rPr>
              <w:t xml:space="preserve"> Enterprise o Windows Server 2019 y superior).</w:t>
            </w:r>
          </w:p>
        </w:tc>
        <w:tc>
          <w:tcPr>
            <w:tcW w:w="1005" w:type="dxa"/>
            <w:hideMark/>
          </w:tcPr>
          <w:p w:rsidR="00D64076" w:rsidRPr="006D6030" w:rsidRDefault="00D64076" w:rsidP="00D64076">
            <w:pPr>
              <w:jc w:val="both"/>
              <w:rPr>
                <w:rFonts w:ascii="Arial Narrow" w:hAnsi="Arial Narrow" w:cs="Arial"/>
              </w:rPr>
            </w:pPr>
            <w:r w:rsidRPr="006D6030">
              <w:rPr>
                <w:rFonts w:ascii="Arial Narrow" w:hAnsi="Arial Narrow" w:cs="Arial"/>
              </w:rPr>
              <w:t> </w:t>
            </w:r>
          </w:p>
        </w:tc>
        <w:tc>
          <w:tcPr>
            <w:tcW w:w="3544" w:type="dxa"/>
          </w:tcPr>
          <w:p w:rsidR="00D64076" w:rsidRPr="006D6030" w:rsidRDefault="00D64076" w:rsidP="00D64076">
            <w:pPr>
              <w:jc w:val="both"/>
              <w:rPr>
                <w:rFonts w:ascii="Arial Narrow" w:hAnsi="Arial Narrow" w:cs="Arial"/>
              </w:rPr>
            </w:pPr>
          </w:p>
        </w:tc>
      </w:tr>
      <w:tr w:rsidR="00D64076" w:rsidRPr="006D6030" w:rsidTr="00D64076">
        <w:trPr>
          <w:trHeight w:val="360"/>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Los equipos incluidos en la propuesta no deben estar fuera de vida útil por parte del fabricante, ni ser usados o reconstruidos (</w:t>
            </w:r>
            <w:proofErr w:type="spellStart"/>
            <w:r w:rsidRPr="006D6030">
              <w:rPr>
                <w:rFonts w:ascii="Arial Narrow" w:hAnsi="Arial Narrow" w:cs="Arial"/>
                <w:i/>
                <w:iCs/>
              </w:rPr>
              <w:t>Refurbished</w:t>
            </w:r>
            <w:proofErr w:type="spellEnd"/>
            <w:r w:rsidRPr="006D6030">
              <w:rPr>
                <w:rFonts w:ascii="Arial Narrow" w:hAnsi="Arial Narrow" w:cs="Arial"/>
              </w:rPr>
              <w:t>).</w:t>
            </w:r>
          </w:p>
          <w:p w:rsidR="00D64076" w:rsidRPr="006D6030" w:rsidRDefault="00D64076" w:rsidP="00D64076">
            <w:pPr>
              <w:jc w:val="both"/>
              <w:rPr>
                <w:rFonts w:ascii="Arial Narrow" w:hAnsi="Arial Narrow" w:cs="Arial"/>
              </w:rPr>
            </w:pPr>
          </w:p>
          <w:p w:rsidR="00D64076" w:rsidRPr="006D6030" w:rsidRDefault="00D64076" w:rsidP="00D64076">
            <w:pPr>
              <w:jc w:val="both"/>
              <w:rPr>
                <w:rFonts w:ascii="Arial Narrow" w:hAnsi="Arial Narrow" w:cs="Arial"/>
              </w:rPr>
            </w:pP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345"/>
          <w:jc w:val="center"/>
        </w:trPr>
        <w:tc>
          <w:tcPr>
            <w:tcW w:w="926" w:type="dxa"/>
            <w:hideMark/>
          </w:tcPr>
          <w:p w:rsidR="00D64076" w:rsidRPr="006D6030" w:rsidRDefault="00D64076" w:rsidP="00D64076">
            <w:pPr>
              <w:jc w:val="both"/>
              <w:rPr>
                <w:rFonts w:ascii="Arial Narrow" w:hAnsi="Arial Narrow" w:cs="Arial"/>
                <w:b/>
                <w:bCs/>
                <w:i/>
                <w:iCs/>
              </w:rPr>
            </w:pPr>
            <w:r w:rsidRPr="006D6030">
              <w:rPr>
                <w:rFonts w:ascii="Arial Narrow" w:hAnsi="Arial Narrow" w:cs="Arial"/>
                <w:b/>
                <w:bCs/>
                <w:i/>
                <w:iCs/>
              </w:rPr>
              <w:lastRenderedPageBreak/>
              <w:t>1.1.2</w:t>
            </w:r>
          </w:p>
        </w:tc>
        <w:tc>
          <w:tcPr>
            <w:tcW w:w="7420" w:type="dxa"/>
            <w:hideMark/>
          </w:tcPr>
          <w:p w:rsidR="00D64076" w:rsidRPr="006D6030" w:rsidRDefault="00D64076" w:rsidP="00D64076">
            <w:pPr>
              <w:jc w:val="both"/>
              <w:rPr>
                <w:rFonts w:ascii="Arial Narrow" w:hAnsi="Arial Narrow" w:cs="Arial"/>
                <w:b/>
                <w:bCs/>
                <w:i/>
                <w:iCs/>
              </w:rPr>
            </w:pPr>
            <w:r w:rsidRPr="006D6030">
              <w:rPr>
                <w:rFonts w:ascii="Arial Narrow" w:hAnsi="Arial Narrow" w:cs="Arial"/>
                <w:b/>
                <w:bCs/>
                <w:i/>
                <w:iCs/>
              </w:rPr>
              <w:t>Alcance Integral de la Propuesta</w:t>
            </w:r>
          </w:p>
        </w:tc>
        <w:tc>
          <w:tcPr>
            <w:tcW w:w="1005" w:type="dxa"/>
            <w:hideMark/>
          </w:tcPr>
          <w:p w:rsidR="00D64076" w:rsidRPr="006D6030" w:rsidRDefault="00D64076" w:rsidP="00D64076">
            <w:pPr>
              <w:jc w:val="both"/>
              <w:rPr>
                <w:rFonts w:ascii="Arial Narrow" w:hAnsi="Arial Narrow" w:cs="Arial"/>
              </w:rPr>
            </w:pPr>
            <w:r w:rsidRPr="006D6030">
              <w:rPr>
                <w:rFonts w:ascii="Arial Narrow" w:hAnsi="Arial Narrow" w:cs="Arial"/>
              </w:rPr>
              <w:t> </w:t>
            </w:r>
          </w:p>
        </w:tc>
        <w:tc>
          <w:tcPr>
            <w:tcW w:w="3544" w:type="dxa"/>
          </w:tcPr>
          <w:p w:rsidR="00D64076" w:rsidRPr="006D6030" w:rsidRDefault="00D64076" w:rsidP="00D64076">
            <w:pPr>
              <w:jc w:val="both"/>
              <w:rPr>
                <w:rFonts w:ascii="Arial Narrow" w:hAnsi="Arial Narrow" w:cs="Arial"/>
              </w:rPr>
            </w:pPr>
          </w:p>
        </w:tc>
      </w:tr>
      <w:tr w:rsidR="00D64076" w:rsidRPr="006D6030" w:rsidTr="00D64076">
        <w:trPr>
          <w:trHeight w:val="675"/>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 xml:space="preserve">Se requieren los servicios profesionales para la instalación, puesta en marcha e integración de la solución con la infraestructura y plataforma de comunicación actuales. </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1005"/>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La propuesta incluye los servicios para Garantía, Soporte y Mantenimiento, directamente del fabricante, por un período de 36 meses. El SLA requerido para esta solución es 24x7x4; esto significa: respuesta ante incidentes y atención a la garantía durante 24 horas, 7 días de la semana, con tiempo de respuesta de 4 horas o menos para todos los casos prioritarios.</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675"/>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 xml:space="preserve">La propuesta incluye los servidores físicos tipo </w:t>
            </w:r>
            <w:proofErr w:type="spellStart"/>
            <w:r w:rsidRPr="006D6030">
              <w:rPr>
                <w:rFonts w:ascii="Arial Narrow" w:hAnsi="Arial Narrow" w:cs="Arial"/>
              </w:rPr>
              <w:t>appliance</w:t>
            </w:r>
            <w:proofErr w:type="spellEnd"/>
            <w:r w:rsidRPr="006D6030">
              <w:rPr>
                <w:rFonts w:ascii="Arial Narrow" w:hAnsi="Arial Narrow" w:cs="Arial"/>
              </w:rPr>
              <w:t xml:space="preserve"> del mismo fabricante, necesarios para alojar la solución con todas las actualizaciones de software y firmware que aplican. Además, todo el almacenamiento requerido para entregar las funcionalidades planteadas.</w:t>
            </w:r>
          </w:p>
        </w:tc>
        <w:tc>
          <w:tcPr>
            <w:tcW w:w="1005" w:type="dxa"/>
            <w:hideMark/>
          </w:tcPr>
          <w:p w:rsidR="00D64076" w:rsidRPr="006D6030" w:rsidRDefault="00D64076" w:rsidP="00D64076">
            <w:pPr>
              <w:jc w:val="both"/>
              <w:rPr>
                <w:rFonts w:ascii="Arial Narrow" w:hAnsi="Arial Narrow" w:cs="Arial"/>
              </w:rPr>
            </w:pPr>
            <w:r w:rsidRPr="006D6030">
              <w:rPr>
                <w:rFonts w:ascii="Arial Narrow" w:hAnsi="Arial Narrow" w:cs="Arial"/>
              </w:rPr>
              <w:t> </w:t>
            </w:r>
          </w:p>
        </w:tc>
        <w:tc>
          <w:tcPr>
            <w:tcW w:w="3544" w:type="dxa"/>
          </w:tcPr>
          <w:p w:rsidR="00D64076" w:rsidRPr="006D6030" w:rsidRDefault="00D64076" w:rsidP="00D64076">
            <w:pPr>
              <w:jc w:val="both"/>
              <w:rPr>
                <w:rFonts w:ascii="Arial Narrow" w:hAnsi="Arial Narrow" w:cs="Arial"/>
              </w:rPr>
            </w:pPr>
          </w:p>
        </w:tc>
      </w:tr>
      <w:tr w:rsidR="00D64076" w:rsidRPr="006D6030" w:rsidTr="00D64076">
        <w:trPr>
          <w:trHeight w:val="375"/>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 xml:space="preserve">La propuesta incluye al menos 370 licencias para </w:t>
            </w:r>
            <w:proofErr w:type="spellStart"/>
            <w:r w:rsidRPr="006D6030">
              <w:rPr>
                <w:rFonts w:ascii="Arial Narrow" w:hAnsi="Arial Narrow" w:cs="Arial"/>
              </w:rPr>
              <w:t>Knowledge</w:t>
            </w:r>
            <w:proofErr w:type="spellEnd"/>
            <w:r w:rsidRPr="006D6030">
              <w:rPr>
                <w:rFonts w:ascii="Arial Narrow" w:hAnsi="Arial Narrow" w:cs="Arial"/>
              </w:rPr>
              <w:t xml:space="preserve"> </w:t>
            </w:r>
            <w:proofErr w:type="spellStart"/>
            <w:r w:rsidRPr="006D6030">
              <w:rPr>
                <w:rFonts w:ascii="Arial Narrow" w:hAnsi="Arial Narrow" w:cs="Arial"/>
              </w:rPr>
              <w:t>Workers</w:t>
            </w:r>
            <w:proofErr w:type="spellEnd"/>
            <w:r w:rsidRPr="006D6030">
              <w:rPr>
                <w:rFonts w:ascii="Arial Narrow" w:hAnsi="Arial Narrow" w:cs="Arial"/>
              </w:rPr>
              <w:t>, para cubrir la totalidad de 710 usuarios.</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375"/>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 xml:space="preserve">La propuesta alcanza las 710 las licencias, distribuidas de la siguiente manera: </w:t>
            </w:r>
            <w:r w:rsidRPr="006D6030">
              <w:rPr>
                <w:rFonts w:ascii="Arial Narrow" w:hAnsi="Arial Narrow" w:cs="Arial"/>
                <w:i/>
                <w:iCs/>
              </w:rPr>
              <w:t xml:space="preserve">444 Profesional, 185 </w:t>
            </w:r>
            <w:proofErr w:type="spellStart"/>
            <w:r w:rsidRPr="006D6030">
              <w:rPr>
                <w:rFonts w:ascii="Arial Narrow" w:hAnsi="Arial Narrow" w:cs="Arial"/>
                <w:i/>
                <w:iCs/>
              </w:rPr>
              <w:t>Enhanced</w:t>
            </w:r>
            <w:proofErr w:type="spellEnd"/>
            <w:r w:rsidRPr="006D6030">
              <w:rPr>
                <w:rFonts w:ascii="Arial Narrow" w:hAnsi="Arial Narrow" w:cs="Arial"/>
                <w:i/>
                <w:iCs/>
              </w:rPr>
              <w:t>, 81 Access.</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675"/>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La propuesta incluye un excedente de un 20% de las licencias adquiridas, sin que implique costo adicional. Esto significa que no estará limitada de forma rígida a la cantidad de licencias requeridas.</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1365"/>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 xml:space="preserve">El oferente debe incluir el licenciamiento y/o servicios necesarios para que todo lo propuesto sea funcional. No se aceptarán cargos adicionales por concepto de productos de hardware, software, licencias, servicios profesionales y/o de entrenamiento propios del fabricante de la solución y que se revele que son indispensables y necesarios para la correcta implementación de la solución en los términos que ha sido identificada en este pliego de condiciones, independientemente de si los mismos fueron o no identificados en la propuesta.  </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675"/>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lastRenderedPageBreak/>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La solución provee la capacidad para configurar (sin necesidad de adquirir componentes adicionales) 900+ usuarios y 1,200+ dispositivos finales  que serán integrados a la solución para actualización y expansión.</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675"/>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La solución propuesta considera en su alcance todos los usuarios de la institución y la capacidad de expandir el número de usuarios sin limitaciones funcionales, más allá de las restricciones de licenciamiento por volumen.</w:t>
            </w:r>
          </w:p>
          <w:p w:rsidR="00D64076" w:rsidRPr="006D6030" w:rsidRDefault="00D64076" w:rsidP="00D64076">
            <w:pPr>
              <w:jc w:val="both"/>
              <w:rPr>
                <w:rFonts w:ascii="Arial Narrow" w:hAnsi="Arial Narrow" w:cs="Arial"/>
              </w:rPr>
            </w:pPr>
          </w:p>
          <w:p w:rsidR="00D64076" w:rsidRPr="006D6030" w:rsidRDefault="00D64076" w:rsidP="00D64076">
            <w:pPr>
              <w:jc w:val="both"/>
              <w:rPr>
                <w:rFonts w:ascii="Arial Narrow" w:hAnsi="Arial Narrow" w:cs="Arial"/>
              </w:rPr>
            </w:pP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345"/>
          <w:jc w:val="center"/>
        </w:trPr>
        <w:tc>
          <w:tcPr>
            <w:tcW w:w="926" w:type="dxa"/>
            <w:hideMark/>
          </w:tcPr>
          <w:p w:rsidR="00D64076" w:rsidRPr="006D6030" w:rsidRDefault="00D64076" w:rsidP="00D64076">
            <w:pPr>
              <w:jc w:val="both"/>
              <w:rPr>
                <w:rFonts w:ascii="Arial Narrow" w:hAnsi="Arial Narrow" w:cs="Arial"/>
                <w:b/>
                <w:bCs/>
                <w:i/>
                <w:iCs/>
              </w:rPr>
            </w:pPr>
            <w:r w:rsidRPr="006D6030">
              <w:rPr>
                <w:rFonts w:ascii="Arial Narrow" w:hAnsi="Arial Narrow" w:cs="Arial"/>
                <w:b/>
                <w:bCs/>
                <w:i/>
                <w:iCs/>
              </w:rPr>
              <w:t>1.1.3</w:t>
            </w:r>
          </w:p>
        </w:tc>
        <w:tc>
          <w:tcPr>
            <w:tcW w:w="7420" w:type="dxa"/>
            <w:hideMark/>
          </w:tcPr>
          <w:p w:rsidR="00D64076" w:rsidRPr="006D6030" w:rsidRDefault="00D64076" w:rsidP="00D64076">
            <w:pPr>
              <w:jc w:val="both"/>
              <w:rPr>
                <w:rFonts w:ascii="Arial Narrow" w:hAnsi="Arial Narrow" w:cs="Arial"/>
                <w:b/>
                <w:bCs/>
                <w:i/>
                <w:iCs/>
              </w:rPr>
            </w:pPr>
            <w:r w:rsidRPr="006D6030">
              <w:rPr>
                <w:rFonts w:ascii="Arial Narrow" w:hAnsi="Arial Narrow" w:cs="Arial"/>
                <w:b/>
                <w:bCs/>
                <w:i/>
                <w:iCs/>
              </w:rPr>
              <w:t>Requisitos Funcionales de la Solución</w:t>
            </w:r>
          </w:p>
        </w:tc>
        <w:tc>
          <w:tcPr>
            <w:tcW w:w="1005" w:type="dxa"/>
            <w:hideMark/>
          </w:tcPr>
          <w:p w:rsidR="00D64076" w:rsidRPr="006D6030" w:rsidRDefault="00D64076" w:rsidP="00D64076">
            <w:pPr>
              <w:jc w:val="both"/>
              <w:rPr>
                <w:rFonts w:ascii="Arial Narrow" w:hAnsi="Arial Narrow" w:cs="Arial"/>
              </w:rPr>
            </w:pPr>
            <w:r w:rsidRPr="006D6030">
              <w:rPr>
                <w:rFonts w:ascii="Arial Narrow" w:hAnsi="Arial Narrow" w:cs="Arial"/>
              </w:rPr>
              <w:t> </w:t>
            </w:r>
          </w:p>
        </w:tc>
        <w:tc>
          <w:tcPr>
            <w:tcW w:w="3544" w:type="dxa"/>
          </w:tcPr>
          <w:p w:rsidR="00D64076" w:rsidRPr="006D6030" w:rsidRDefault="00D64076" w:rsidP="00D64076">
            <w:pPr>
              <w:jc w:val="both"/>
              <w:rPr>
                <w:rFonts w:ascii="Arial Narrow" w:hAnsi="Arial Narrow" w:cs="Arial"/>
              </w:rPr>
            </w:pPr>
          </w:p>
        </w:tc>
      </w:tr>
      <w:tr w:rsidR="00D64076" w:rsidRPr="006D6030" w:rsidTr="00D64076">
        <w:trPr>
          <w:trHeight w:val="1650"/>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rPr>
                <w:rFonts w:ascii="Arial Narrow" w:hAnsi="Arial Narrow" w:cs="Arial"/>
              </w:rPr>
            </w:pPr>
            <w:r w:rsidRPr="006D6030">
              <w:rPr>
                <w:rFonts w:ascii="Arial Narrow" w:hAnsi="Arial Narrow" w:cs="Arial"/>
              </w:rPr>
              <w:t xml:space="preserve">La solución propuesta debe incluir al menos las funcionalidades de colaboración siguientes: </w:t>
            </w:r>
            <w:r w:rsidRPr="006D6030">
              <w:rPr>
                <w:rFonts w:ascii="Arial Narrow" w:hAnsi="Arial Narrow" w:cs="Arial"/>
              </w:rPr>
              <w:br/>
              <w:t>- Mensajería instantánea</w:t>
            </w:r>
            <w:r w:rsidRPr="006D6030">
              <w:rPr>
                <w:rFonts w:ascii="Arial Narrow" w:hAnsi="Arial Narrow" w:cs="Arial"/>
              </w:rPr>
              <w:br/>
              <w:t xml:space="preserve">- Video llamadas </w:t>
            </w:r>
            <w:r w:rsidRPr="006D6030">
              <w:rPr>
                <w:rFonts w:ascii="Arial Narrow" w:hAnsi="Arial Narrow" w:cs="Arial"/>
              </w:rPr>
              <w:br/>
              <w:t>- Conferencias</w:t>
            </w:r>
            <w:r w:rsidRPr="006D6030">
              <w:rPr>
                <w:rFonts w:ascii="Arial Narrow" w:hAnsi="Arial Narrow" w:cs="Arial"/>
              </w:rPr>
              <w:br/>
              <w:t xml:space="preserve">- </w:t>
            </w:r>
            <w:proofErr w:type="spellStart"/>
            <w:r w:rsidRPr="006D6030">
              <w:rPr>
                <w:rFonts w:ascii="Arial Narrow" w:hAnsi="Arial Narrow" w:cs="Arial"/>
              </w:rPr>
              <w:t>Telepresencia</w:t>
            </w:r>
            <w:proofErr w:type="spellEnd"/>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360"/>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La solución propuesta debe incluir capacidad de encolamiento de llamadas con la facilidad de desplegar diferentes mensajes de audio en espera.</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360"/>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La solución propuesta debe incluir soporte nativo para programar Conferencias con PIN y sin PIN, dentro de la misma central telefónica.</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360"/>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La solución propuesta incluye soporte de grabación de llamadas.</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360"/>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 xml:space="preserve">La solución presentada debe soportar la funcionalidad de Reuniones Virtuales en tiempo real con </w:t>
            </w:r>
            <w:proofErr w:type="spellStart"/>
            <w:r w:rsidRPr="006D6030">
              <w:rPr>
                <w:rFonts w:ascii="Arial Narrow" w:hAnsi="Arial Narrow" w:cs="Arial"/>
              </w:rPr>
              <w:t>Telepresencia</w:t>
            </w:r>
            <w:proofErr w:type="spellEnd"/>
            <w:r w:rsidRPr="006D6030">
              <w:rPr>
                <w:rFonts w:ascii="Arial Narrow" w:hAnsi="Arial Narrow" w:cs="Arial"/>
              </w:rPr>
              <w:t xml:space="preserve"> y Video conferencia.</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660"/>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La solución propuesta debe incluir la funcionalidad de configurar "extensiones móviles" que permiten a los usuarios utilizar su perfil de teléfono y extensión desde otro dispositivo.</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1980"/>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lastRenderedPageBreak/>
              <w:t> </w:t>
            </w:r>
          </w:p>
        </w:tc>
        <w:tc>
          <w:tcPr>
            <w:tcW w:w="7420" w:type="dxa"/>
            <w:hideMark/>
          </w:tcPr>
          <w:p w:rsidR="00D64076" w:rsidRPr="006D6030" w:rsidRDefault="00D64076" w:rsidP="00D64076">
            <w:pPr>
              <w:rPr>
                <w:rFonts w:ascii="Arial Narrow" w:hAnsi="Arial Narrow" w:cs="Arial"/>
              </w:rPr>
            </w:pPr>
            <w:r w:rsidRPr="006D6030">
              <w:rPr>
                <w:rFonts w:ascii="Arial Narrow" w:hAnsi="Arial Narrow" w:cs="Arial"/>
              </w:rPr>
              <w:t>La solución presentada debe proveer como mínimo las siguientes funciones respecto al módulo de Reuniones Virtuales:</w:t>
            </w:r>
            <w:r w:rsidRPr="006D6030">
              <w:rPr>
                <w:rFonts w:ascii="Arial Narrow" w:hAnsi="Arial Narrow" w:cs="Arial"/>
              </w:rPr>
              <w:br/>
              <w:t>*Interacción con usuarios de la empresa y relacionados externos</w:t>
            </w:r>
            <w:r w:rsidRPr="006D6030">
              <w:rPr>
                <w:rFonts w:ascii="Arial Narrow" w:hAnsi="Arial Narrow" w:cs="Arial"/>
              </w:rPr>
              <w:br/>
              <w:t>• Compartir pantalla</w:t>
            </w:r>
            <w:r w:rsidRPr="006D6030">
              <w:rPr>
                <w:rFonts w:ascii="Arial Narrow" w:hAnsi="Arial Narrow" w:cs="Arial"/>
              </w:rPr>
              <w:br/>
              <w:t xml:space="preserve">• Chat en línea </w:t>
            </w:r>
            <w:r w:rsidRPr="006D6030">
              <w:rPr>
                <w:rFonts w:ascii="Arial Narrow" w:hAnsi="Arial Narrow" w:cs="Arial"/>
              </w:rPr>
              <w:br/>
              <w:t>• Colaborar en la edición de documentos</w:t>
            </w:r>
            <w:r w:rsidRPr="006D6030">
              <w:rPr>
                <w:rFonts w:ascii="Arial Narrow" w:hAnsi="Arial Narrow" w:cs="Arial"/>
              </w:rPr>
              <w:br/>
              <w:t>• Compartir información</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360"/>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 xml:space="preserve">La solución propuesta debe permitir la grabación de reuniones, con el almacenamiento requerido incluido como parte de la solución. </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660"/>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Adicionalmente a la solución de reuniones virtuales, se requiere una solución de Colaboración en tiempo real que permita al equipo de trabajo interno y proveedores o relacionados externos poder tener reuniones, llamadas, y grupos de trabajo de manera virtual.</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1805"/>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rPr>
                <w:rFonts w:ascii="Arial Narrow" w:hAnsi="Arial Narrow" w:cs="Arial"/>
              </w:rPr>
            </w:pPr>
            <w:r w:rsidRPr="006D6030">
              <w:rPr>
                <w:rFonts w:ascii="Arial Narrow" w:hAnsi="Arial Narrow" w:cs="Arial"/>
              </w:rPr>
              <w:t xml:space="preserve">El módulo de Colaboración debe incluir como mínimo las siguientes funciones: </w:t>
            </w:r>
            <w:r w:rsidRPr="006D6030">
              <w:rPr>
                <w:rFonts w:ascii="Arial Narrow" w:hAnsi="Arial Narrow" w:cs="Arial"/>
              </w:rPr>
              <w:br/>
              <w:t>• Puedo agregar personal de mi empresa y fuera de esta.</w:t>
            </w:r>
            <w:r w:rsidRPr="006D6030">
              <w:rPr>
                <w:rFonts w:ascii="Arial Narrow" w:hAnsi="Arial Narrow" w:cs="Arial"/>
              </w:rPr>
              <w:br/>
              <w:t>• Puedo crear pizarras.</w:t>
            </w:r>
            <w:r w:rsidRPr="006D6030">
              <w:rPr>
                <w:rFonts w:ascii="Arial Narrow" w:hAnsi="Arial Narrow" w:cs="Arial"/>
              </w:rPr>
              <w:br/>
              <w:t>• Todos pueden participar al mismo tiempo.</w:t>
            </w:r>
            <w:r w:rsidRPr="006D6030">
              <w:rPr>
                <w:rFonts w:ascii="Arial Narrow" w:hAnsi="Arial Narrow" w:cs="Arial"/>
              </w:rPr>
              <w:br/>
              <w:t>• Puedo ver mis reuniones agendadas</w:t>
            </w:r>
            <w:r w:rsidRPr="006D6030">
              <w:rPr>
                <w:rFonts w:ascii="Arial Narrow" w:hAnsi="Arial Narrow" w:cs="Arial"/>
              </w:rPr>
              <w:br/>
              <w:t>• Puedo integrar llamada</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660"/>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La solución propuesta debe permitir almacenar de manera unificada la información de las reuniones, los archivos de grupos de trabajos, y demás informaciones intercambiadas en el sistema.</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360"/>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La solución propuesta debe permitir que los usuarios accedan a sus cuentas de diferentes dispositivos de manera simultánea.</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360"/>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La solución propuesta debe incluir mensajería instantánea y tele presencia para todos los usuarios.</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1320"/>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lastRenderedPageBreak/>
              <w:t> </w:t>
            </w:r>
          </w:p>
        </w:tc>
        <w:tc>
          <w:tcPr>
            <w:tcW w:w="7420" w:type="dxa"/>
            <w:hideMark/>
          </w:tcPr>
          <w:p w:rsidR="00D64076" w:rsidRPr="006D6030" w:rsidRDefault="00D64076" w:rsidP="00D64076">
            <w:pPr>
              <w:rPr>
                <w:rFonts w:ascii="Arial Narrow" w:hAnsi="Arial Narrow" w:cs="Arial"/>
              </w:rPr>
            </w:pPr>
            <w:r w:rsidRPr="006D6030">
              <w:rPr>
                <w:rFonts w:ascii="Arial Narrow" w:hAnsi="Arial Narrow" w:cs="Arial"/>
              </w:rPr>
              <w:t xml:space="preserve">La solución presentada debe contar con un cliente de </w:t>
            </w:r>
            <w:proofErr w:type="spellStart"/>
            <w:r w:rsidRPr="006D6030">
              <w:rPr>
                <w:rFonts w:ascii="Arial Narrow" w:hAnsi="Arial Narrow" w:cs="Arial"/>
              </w:rPr>
              <w:t>SoftPhone</w:t>
            </w:r>
            <w:proofErr w:type="spellEnd"/>
            <w:r w:rsidRPr="006D6030">
              <w:rPr>
                <w:rFonts w:ascii="Arial Narrow" w:hAnsi="Arial Narrow" w:cs="Arial"/>
              </w:rPr>
              <w:t xml:space="preserve"> unificado que soporte e incluya las funcionalidades siguientes:  </w:t>
            </w:r>
            <w:r w:rsidRPr="006D6030">
              <w:rPr>
                <w:rFonts w:ascii="Arial Narrow" w:hAnsi="Arial Narrow" w:cs="Arial"/>
              </w:rPr>
              <w:br/>
              <w:t xml:space="preserve"> - Mensajería instantánea con soporte de conversaciones individuales, en grupo y         en salas; con personas dentro y fuera de la organización.</w:t>
            </w:r>
            <w:r w:rsidRPr="006D6030">
              <w:rPr>
                <w:rFonts w:ascii="Arial Narrow" w:hAnsi="Arial Narrow" w:cs="Arial"/>
              </w:rPr>
              <w:br/>
              <w:t xml:space="preserve"> - Capacidad para realizar llamadas de audio y voz, de igual forma integración de este dispositivo en llamadas de presencia.</w:t>
            </w:r>
            <w:r w:rsidRPr="006D6030">
              <w:rPr>
                <w:rFonts w:ascii="Arial Narrow" w:hAnsi="Arial Narrow" w:cs="Arial"/>
              </w:rPr>
              <w:br/>
              <w:t xml:space="preserve"> - Capacidad de visualización y manejo de los mensajes de voz desde la interfaz de este cliente.</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660"/>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La solución propuesta debe incluir la funcionalidad de mostrar la presencia del usuario, con estados tales como: en reunión, en llamada, disponible, no disponible, entre otros.</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360"/>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La solución propuesta debe incluir puentes de conferencias de audio, conferencias de video y música en espera.</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360"/>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La solución propuesta debe soportar la administración y registro de dispositivos de video conferencia y Tele presencia en la central propuesta.</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360"/>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La solución debe permitir agregar los teléfonos manualmente, por auto-</w:t>
            </w:r>
            <w:proofErr w:type="spellStart"/>
            <w:r w:rsidRPr="006D6030">
              <w:rPr>
                <w:rFonts w:ascii="Arial Narrow" w:hAnsi="Arial Narrow" w:cs="Arial"/>
              </w:rPr>
              <w:t>provisionamiento</w:t>
            </w:r>
            <w:proofErr w:type="spellEnd"/>
            <w:r w:rsidRPr="006D6030">
              <w:rPr>
                <w:rFonts w:ascii="Arial Narrow" w:hAnsi="Arial Narrow" w:cs="Arial"/>
              </w:rPr>
              <w:t xml:space="preserve"> o a través de plantillas.</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360"/>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La solución debe permitir a los clientes móviles registrarse a la Central Telefónica, ya sea mediante VPN o vía VPN-</w:t>
            </w:r>
            <w:proofErr w:type="spellStart"/>
            <w:r w:rsidRPr="006D6030">
              <w:rPr>
                <w:rFonts w:ascii="Arial Narrow" w:hAnsi="Arial Narrow" w:cs="Arial"/>
              </w:rPr>
              <w:t>less</w:t>
            </w:r>
            <w:proofErr w:type="spellEnd"/>
            <w:r w:rsidRPr="006D6030">
              <w:rPr>
                <w:rFonts w:ascii="Arial Narrow" w:hAnsi="Arial Narrow" w:cs="Arial"/>
              </w:rPr>
              <w:t>.</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360"/>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La solución debe permitir registrar dispositivos multimedia para ofrecer videoconferencias en los salones.</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660"/>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 xml:space="preserve">La solución debe proveer, desde una sola aplicación, la capacidad para conectar los diferentes dispositivos de trabajo: </w:t>
            </w:r>
            <w:proofErr w:type="spellStart"/>
            <w:r w:rsidRPr="006D6030">
              <w:rPr>
                <w:rFonts w:ascii="Arial Narrow" w:hAnsi="Arial Narrow" w:cs="Arial"/>
              </w:rPr>
              <w:t>PCs</w:t>
            </w:r>
            <w:proofErr w:type="spellEnd"/>
            <w:r w:rsidRPr="006D6030">
              <w:rPr>
                <w:rFonts w:ascii="Arial Narrow" w:hAnsi="Arial Narrow" w:cs="Arial"/>
              </w:rPr>
              <w:t xml:space="preserve">, </w:t>
            </w:r>
            <w:proofErr w:type="spellStart"/>
            <w:r w:rsidRPr="006D6030">
              <w:rPr>
                <w:rFonts w:ascii="Arial Narrow" w:hAnsi="Arial Narrow" w:cs="Arial"/>
              </w:rPr>
              <w:t>Pizzaras</w:t>
            </w:r>
            <w:proofErr w:type="spellEnd"/>
            <w:r w:rsidRPr="006D6030">
              <w:rPr>
                <w:rFonts w:ascii="Arial Narrow" w:hAnsi="Arial Narrow" w:cs="Arial"/>
              </w:rPr>
              <w:t xml:space="preserve"> inteligentes, </w:t>
            </w:r>
            <w:proofErr w:type="spellStart"/>
            <w:r w:rsidRPr="006D6030">
              <w:rPr>
                <w:rFonts w:ascii="Arial Narrow" w:hAnsi="Arial Narrow" w:cs="Arial"/>
              </w:rPr>
              <w:t>Tablets</w:t>
            </w:r>
            <w:proofErr w:type="spellEnd"/>
            <w:r w:rsidRPr="006D6030">
              <w:rPr>
                <w:rFonts w:ascii="Arial Narrow" w:hAnsi="Arial Narrow" w:cs="Arial"/>
              </w:rPr>
              <w:t xml:space="preserve"> y otros dispositivos (</w:t>
            </w:r>
            <w:proofErr w:type="spellStart"/>
            <w:r w:rsidRPr="006D6030">
              <w:rPr>
                <w:rFonts w:ascii="Arial Narrow" w:hAnsi="Arial Narrow" w:cs="Arial"/>
              </w:rPr>
              <w:t>Andoid</w:t>
            </w:r>
            <w:proofErr w:type="spellEnd"/>
            <w:r w:rsidRPr="006D6030">
              <w:rPr>
                <w:rFonts w:ascii="Arial Narrow" w:hAnsi="Arial Narrow" w:cs="Arial"/>
              </w:rPr>
              <w:t xml:space="preserve">, </w:t>
            </w:r>
            <w:proofErr w:type="spellStart"/>
            <w:r w:rsidRPr="006D6030">
              <w:rPr>
                <w:rFonts w:ascii="Arial Narrow" w:hAnsi="Arial Narrow" w:cs="Arial"/>
              </w:rPr>
              <w:t>Iphone</w:t>
            </w:r>
            <w:proofErr w:type="spellEnd"/>
            <w:r w:rsidRPr="006D6030">
              <w:rPr>
                <w:rFonts w:ascii="Arial Narrow" w:hAnsi="Arial Narrow" w:cs="Arial"/>
              </w:rPr>
              <w:t>) y que desde la misma sea posible realizar llamadas, reuniones virtuales y mensajería.</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330"/>
          <w:jc w:val="center"/>
        </w:trPr>
        <w:tc>
          <w:tcPr>
            <w:tcW w:w="926" w:type="dxa"/>
            <w:hideMark/>
          </w:tcPr>
          <w:p w:rsidR="00D64076" w:rsidRPr="006D6030" w:rsidRDefault="00D64076" w:rsidP="00D64076">
            <w:pPr>
              <w:jc w:val="both"/>
              <w:rPr>
                <w:rFonts w:ascii="Arial Narrow" w:hAnsi="Arial Narrow" w:cs="Arial"/>
                <w:b/>
                <w:bCs/>
                <w:i/>
                <w:iCs/>
              </w:rPr>
            </w:pPr>
            <w:r w:rsidRPr="006D6030">
              <w:rPr>
                <w:rFonts w:ascii="Arial Narrow" w:hAnsi="Arial Narrow" w:cs="Arial"/>
                <w:b/>
                <w:bCs/>
                <w:i/>
                <w:iCs/>
              </w:rPr>
              <w:t>1.1.4</w:t>
            </w:r>
          </w:p>
        </w:tc>
        <w:tc>
          <w:tcPr>
            <w:tcW w:w="7420" w:type="dxa"/>
            <w:hideMark/>
          </w:tcPr>
          <w:p w:rsidR="00D64076" w:rsidRPr="006D6030" w:rsidRDefault="00D64076" w:rsidP="00D64076">
            <w:pPr>
              <w:jc w:val="both"/>
              <w:rPr>
                <w:rFonts w:ascii="Arial Narrow" w:hAnsi="Arial Narrow" w:cs="Arial"/>
                <w:b/>
                <w:bCs/>
                <w:i/>
                <w:iCs/>
              </w:rPr>
            </w:pPr>
            <w:r w:rsidRPr="006D6030">
              <w:rPr>
                <w:rFonts w:ascii="Arial Narrow" w:hAnsi="Arial Narrow" w:cs="Arial"/>
                <w:b/>
                <w:bCs/>
                <w:i/>
                <w:iCs/>
              </w:rPr>
              <w:t>Requisitos de Compatibilidad e Integración</w:t>
            </w:r>
          </w:p>
        </w:tc>
        <w:tc>
          <w:tcPr>
            <w:tcW w:w="1005" w:type="dxa"/>
            <w:hideMark/>
          </w:tcPr>
          <w:p w:rsidR="00D64076" w:rsidRPr="006D6030" w:rsidRDefault="00D64076" w:rsidP="00D64076">
            <w:pPr>
              <w:jc w:val="both"/>
              <w:rPr>
                <w:rFonts w:ascii="Arial Narrow" w:hAnsi="Arial Narrow" w:cs="Arial"/>
              </w:rPr>
            </w:pPr>
            <w:r w:rsidRPr="006D6030">
              <w:rPr>
                <w:rFonts w:ascii="Arial Narrow" w:hAnsi="Arial Narrow" w:cs="Arial"/>
              </w:rPr>
              <w:t> </w:t>
            </w:r>
          </w:p>
        </w:tc>
        <w:tc>
          <w:tcPr>
            <w:tcW w:w="3544" w:type="dxa"/>
          </w:tcPr>
          <w:p w:rsidR="00D64076" w:rsidRPr="006D6030" w:rsidRDefault="00D64076" w:rsidP="00D64076">
            <w:pPr>
              <w:jc w:val="both"/>
              <w:rPr>
                <w:rFonts w:ascii="Arial Narrow" w:hAnsi="Arial Narrow" w:cs="Arial"/>
              </w:rPr>
            </w:pPr>
          </w:p>
        </w:tc>
      </w:tr>
      <w:tr w:rsidR="00D64076" w:rsidRPr="006D6030" w:rsidTr="00D64076">
        <w:trPr>
          <w:trHeight w:val="360"/>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La solución propuesta debe soportar el protocolo IPv6.</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360"/>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lastRenderedPageBreak/>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La solución propuesta debe soportar el protocolo SIP para la comunicación de dispositivos.</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660"/>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 xml:space="preserve">La solución presentada provee la capacidad de utilizar </w:t>
            </w:r>
            <w:proofErr w:type="spellStart"/>
            <w:r w:rsidRPr="006D6030">
              <w:rPr>
                <w:rFonts w:ascii="Arial Narrow" w:hAnsi="Arial Narrow" w:cs="Arial"/>
              </w:rPr>
              <w:t>Soft-phone</w:t>
            </w:r>
            <w:proofErr w:type="spellEnd"/>
            <w:r w:rsidRPr="006D6030">
              <w:rPr>
                <w:rFonts w:ascii="Arial Narrow" w:hAnsi="Arial Narrow" w:cs="Arial"/>
              </w:rPr>
              <w:t xml:space="preserve"> compatible con las plataformas iOS, Windows y Android. Este cliente de </w:t>
            </w:r>
            <w:proofErr w:type="spellStart"/>
            <w:r w:rsidRPr="006D6030">
              <w:rPr>
                <w:rFonts w:ascii="Arial Narrow" w:hAnsi="Arial Narrow" w:cs="Arial"/>
              </w:rPr>
              <w:t>Softphone</w:t>
            </w:r>
            <w:proofErr w:type="spellEnd"/>
            <w:r w:rsidRPr="006D6030">
              <w:rPr>
                <w:rFonts w:ascii="Arial Narrow" w:hAnsi="Arial Narrow" w:cs="Arial"/>
              </w:rPr>
              <w:t xml:space="preserve"> debe habilitar todas las funcionalidades de telefonía y estar licenciado dentro de la solución. </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360"/>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La solución debe proveer capacidad de integración con el calendario de Microsoft Outlook.</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660"/>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La solución propuesta y todos sus elementos debe soportar protocolos para sincronizar los usuarios con un controlador de dominios tal como LDAP. También debe permitir la creación de usuarios a través de LDAP además de manualmente.</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660"/>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 xml:space="preserve">La solución debe asegurar que los dispositivos que se registran a la Central Telefónica soportan al menos los siguientes </w:t>
            </w:r>
            <w:proofErr w:type="spellStart"/>
            <w:r w:rsidRPr="006D6030">
              <w:rPr>
                <w:rFonts w:ascii="Arial Narrow" w:hAnsi="Arial Narrow" w:cs="Arial"/>
              </w:rPr>
              <w:t>codecs</w:t>
            </w:r>
            <w:proofErr w:type="spellEnd"/>
            <w:r w:rsidRPr="006D6030">
              <w:rPr>
                <w:rFonts w:ascii="Arial Narrow" w:hAnsi="Arial Narrow" w:cs="Arial"/>
              </w:rPr>
              <w:t>: G.711a/µ-</w:t>
            </w:r>
            <w:proofErr w:type="spellStart"/>
            <w:r w:rsidRPr="006D6030">
              <w:rPr>
                <w:rFonts w:ascii="Arial Narrow" w:hAnsi="Arial Narrow" w:cs="Arial"/>
              </w:rPr>
              <w:t>law</w:t>
            </w:r>
            <w:proofErr w:type="spellEnd"/>
            <w:r w:rsidRPr="006D6030">
              <w:rPr>
                <w:rFonts w:ascii="Arial Narrow" w:hAnsi="Arial Narrow" w:cs="Arial"/>
              </w:rPr>
              <w:t xml:space="preserve">, G.722, G.729, H265, GSM, </w:t>
            </w:r>
            <w:proofErr w:type="spellStart"/>
            <w:r w:rsidRPr="006D6030">
              <w:rPr>
                <w:rFonts w:ascii="Arial Narrow" w:hAnsi="Arial Narrow" w:cs="Arial"/>
              </w:rPr>
              <w:t>iSAC</w:t>
            </w:r>
            <w:proofErr w:type="spellEnd"/>
            <w:r w:rsidRPr="006D6030">
              <w:rPr>
                <w:rFonts w:ascii="Arial Narrow" w:hAnsi="Arial Narrow" w:cs="Arial"/>
              </w:rPr>
              <w:t xml:space="preserve">, </w:t>
            </w:r>
            <w:proofErr w:type="spellStart"/>
            <w:r w:rsidRPr="006D6030">
              <w:rPr>
                <w:rFonts w:ascii="Arial Narrow" w:hAnsi="Arial Narrow" w:cs="Arial"/>
              </w:rPr>
              <w:t>iLBC</w:t>
            </w:r>
            <w:proofErr w:type="spellEnd"/>
            <w:r w:rsidRPr="006D6030">
              <w:rPr>
                <w:rFonts w:ascii="Arial Narrow" w:hAnsi="Arial Narrow" w:cs="Arial"/>
              </w:rPr>
              <w:t>, Opus, entre otros.</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360"/>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La solución debe permitir operar los teléfonos actuales modelos: 6911, 6921, 6941 y 7962.</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360"/>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La solución debe soportar integración de manera nativa con soluciones de video conferencia en la nube, según sea requerido por la institución.</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360"/>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La solución debe soportar la extracción de información vía el protocolo SNMP.</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330"/>
          <w:jc w:val="center"/>
        </w:trPr>
        <w:tc>
          <w:tcPr>
            <w:tcW w:w="926" w:type="dxa"/>
            <w:hideMark/>
          </w:tcPr>
          <w:p w:rsidR="00D64076" w:rsidRPr="006D6030" w:rsidRDefault="00D64076" w:rsidP="00D64076">
            <w:pPr>
              <w:jc w:val="both"/>
              <w:rPr>
                <w:rFonts w:ascii="Arial Narrow" w:hAnsi="Arial Narrow" w:cs="Arial"/>
                <w:b/>
                <w:bCs/>
                <w:i/>
                <w:iCs/>
              </w:rPr>
            </w:pPr>
            <w:r w:rsidRPr="006D6030">
              <w:rPr>
                <w:rFonts w:ascii="Arial Narrow" w:hAnsi="Arial Narrow" w:cs="Arial"/>
                <w:b/>
                <w:bCs/>
                <w:i/>
                <w:iCs/>
              </w:rPr>
              <w:t>1.1.5</w:t>
            </w:r>
          </w:p>
        </w:tc>
        <w:tc>
          <w:tcPr>
            <w:tcW w:w="7420" w:type="dxa"/>
            <w:hideMark/>
          </w:tcPr>
          <w:p w:rsidR="00D64076" w:rsidRPr="006D6030" w:rsidRDefault="00D64076" w:rsidP="00D64076">
            <w:pPr>
              <w:jc w:val="both"/>
              <w:rPr>
                <w:rFonts w:ascii="Arial Narrow" w:hAnsi="Arial Narrow" w:cs="Arial"/>
                <w:b/>
                <w:bCs/>
                <w:i/>
                <w:iCs/>
              </w:rPr>
            </w:pPr>
            <w:r w:rsidRPr="006D6030">
              <w:rPr>
                <w:rFonts w:ascii="Arial Narrow" w:hAnsi="Arial Narrow" w:cs="Arial"/>
                <w:b/>
                <w:bCs/>
                <w:i/>
                <w:iCs/>
              </w:rPr>
              <w:t>Requisitos de Seguridad</w:t>
            </w:r>
          </w:p>
        </w:tc>
        <w:tc>
          <w:tcPr>
            <w:tcW w:w="1005" w:type="dxa"/>
            <w:hideMark/>
          </w:tcPr>
          <w:p w:rsidR="00D64076" w:rsidRPr="006D6030" w:rsidRDefault="00D64076" w:rsidP="00D64076">
            <w:pPr>
              <w:jc w:val="both"/>
              <w:rPr>
                <w:rFonts w:ascii="Arial Narrow" w:hAnsi="Arial Narrow" w:cs="Arial"/>
              </w:rPr>
            </w:pPr>
            <w:r w:rsidRPr="006D6030">
              <w:rPr>
                <w:rFonts w:ascii="Arial Narrow" w:hAnsi="Arial Narrow" w:cs="Arial"/>
              </w:rPr>
              <w:t> </w:t>
            </w:r>
          </w:p>
        </w:tc>
        <w:tc>
          <w:tcPr>
            <w:tcW w:w="3544" w:type="dxa"/>
          </w:tcPr>
          <w:p w:rsidR="00D64076" w:rsidRPr="006D6030" w:rsidRDefault="00D64076" w:rsidP="00D64076">
            <w:pPr>
              <w:jc w:val="both"/>
              <w:rPr>
                <w:rFonts w:ascii="Arial Narrow" w:hAnsi="Arial Narrow" w:cs="Arial"/>
              </w:rPr>
            </w:pPr>
          </w:p>
        </w:tc>
      </w:tr>
      <w:tr w:rsidR="00D64076" w:rsidRPr="006D6030" w:rsidTr="00D64076">
        <w:trPr>
          <w:trHeight w:val="360"/>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La solución debe proveer un canal de comunicación interno cifrado de última generación y características de alta seguridad para toda la institución.</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360"/>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La solución debe proveer encriptación en la comunicación "</w:t>
            </w:r>
            <w:proofErr w:type="spellStart"/>
            <w:r w:rsidRPr="006D6030">
              <w:rPr>
                <w:rFonts w:ascii="Arial Narrow" w:hAnsi="Arial Narrow" w:cs="Arial"/>
              </w:rPr>
              <w:t>End</w:t>
            </w:r>
            <w:proofErr w:type="spellEnd"/>
            <w:r w:rsidRPr="006D6030">
              <w:rPr>
                <w:rFonts w:ascii="Arial Narrow" w:hAnsi="Arial Narrow" w:cs="Arial"/>
              </w:rPr>
              <w:t xml:space="preserve"> to </w:t>
            </w:r>
            <w:proofErr w:type="spellStart"/>
            <w:r w:rsidRPr="006D6030">
              <w:rPr>
                <w:rFonts w:ascii="Arial Narrow" w:hAnsi="Arial Narrow" w:cs="Arial"/>
              </w:rPr>
              <w:t>End</w:t>
            </w:r>
            <w:proofErr w:type="spellEnd"/>
            <w:r w:rsidRPr="006D6030">
              <w:rPr>
                <w:rFonts w:ascii="Arial Narrow" w:hAnsi="Arial Narrow" w:cs="Arial"/>
              </w:rPr>
              <w:t>".</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360"/>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La solución propuesta debe incluir licenciamiento y soporte para VPN-</w:t>
            </w:r>
            <w:proofErr w:type="spellStart"/>
            <w:r w:rsidRPr="006D6030">
              <w:rPr>
                <w:rFonts w:ascii="Arial Narrow" w:hAnsi="Arial Narrow" w:cs="Arial"/>
              </w:rPr>
              <w:t>less</w:t>
            </w:r>
            <w:proofErr w:type="spellEnd"/>
            <w:r w:rsidRPr="006D6030">
              <w:rPr>
                <w:rFonts w:ascii="Arial Narrow" w:hAnsi="Arial Narrow" w:cs="Arial"/>
              </w:rPr>
              <w:t xml:space="preserve"> aplicado a todos los usuarios.</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660"/>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lastRenderedPageBreak/>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La solución debe proveer acceso remoto e inicio de sesión único en el acceso a todas las cargas de trabajo de colaboración para usuarios móviles y tele trabajadores, sin la necesidad de un cliente VPN en el dispositivo.</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660"/>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La solución propuesta debe soportar e incluir capacidad de instalar certificados ECDSA al igual que los RSA, tanto en la parte administrativa de la plataforma como de servicios.</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360"/>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La solución debe proveer la capacidad a los administradores para crear usuarios de manera individual, en volumen (plantillas) o a través de LDAP.</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360"/>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 xml:space="preserve">La solución debe soportar la funcionalidad de Single </w:t>
            </w:r>
            <w:proofErr w:type="spellStart"/>
            <w:r w:rsidRPr="006D6030">
              <w:rPr>
                <w:rFonts w:ascii="Arial Narrow" w:hAnsi="Arial Narrow" w:cs="Arial"/>
              </w:rPr>
              <w:t>Sign</w:t>
            </w:r>
            <w:proofErr w:type="spellEnd"/>
            <w:r w:rsidRPr="006D6030">
              <w:rPr>
                <w:rFonts w:ascii="Arial Narrow" w:hAnsi="Arial Narrow" w:cs="Arial"/>
              </w:rPr>
              <w:t xml:space="preserve"> ON y MFA para el portal de administración.</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360"/>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 xml:space="preserve">La solución propuesta maneja conexiones seguras para el acceso al portal de administración para la solución </w:t>
            </w:r>
            <w:proofErr w:type="spellStart"/>
            <w:r w:rsidRPr="006D6030">
              <w:rPr>
                <w:rFonts w:ascii="Arial Narrow" w:hAnsi="Arial Narrow" w:cs="Arial"/>
              </w:rPr>
              <w:t>VoIP</w:t>
            </w:r>
            <w:proofErr w:type="spellEnd"/>
            <w:r w:rsidRPr="006D6030">
              <w:rPr>
                <w:rFonts w:ascii="Arial Narrow" w:hAnsi="Arial Narrow" w:cs="Arial"/>
              </w:rPr>
              <w:t xml:space="preserve"> y los teléfonos (HTTPS, SSH).</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375"/>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La solución provee un esquema de roles basados en acceso que permite asignar de manera granular los privilegios en el portal de administración.</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375"/>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 xml:space="preserve">La solución provee </w:t>
            </w:r>
            <w:proofErr w:type="spellStart"/>
            <w:r w:rsidRPr="006D6030">
              <w:rPr>
                <w:rFonts w:ascii="Arial Narrow" w:hAnsi="Arial Narrow" w:cs="Arial"/>
              </w:rPr>
              <w:t>logs</w:t>
            </w:r>
            <w:proofErr w:type="spellEnd"/>
            <w:r w:rsidRPr="006D6030">
              <w:rPr>
                <w:rFonts w:ascii="Arial Narrow" w:hAnsi="Arial Narrow" w:cs="Arial"/>
              </w:rPr>
              <w:t xml:space="preserve"> de auditoria para trazabilidad de cambios.</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345"/>
          <w:jc w:val="center"/>
        </w:trPr>
        <w:tc>
          <w:tcPr>
            <w:tcW w:w="926" w:type="dxa"/>
            <w:hideMark/>
          </w:tcPr>
          <w:p w:rsidR="00D64076" w:rsidRPr="006D6030" w:rsidRDefault="00D64076" w:rsidP="00D64076">
            <w:pPr>
              <w:jc w:val="both"/>
              <w:rPr>
                <w:rFonts w:ascii="Arial Narrow" w:hAnsi="Arial Narrow" w:cs="Arial"/>
                <w:b/>
                <w:bCs/>
                <w:i/>
                <w:iCs/>
              </w:rPr>
            </w:pPr>
            <w:r w:rsidRPr="006D6030">
              <w:rPr>
                <w:rFonts w:ascii="Arial Narrow" w:hAnsi="Arial Narrow" w:cs="Arial"/>
                <w:b/>
                <w:bCs/>
                <w:i/>
                <w:iCs/>
              </w:rPr>
              <w:t>1.1.6</w:t>
            </w:r>
          </w:p>
        </w:tc>
        <w:tc>
          <w:tcPr>
            <w:tcW w:w="7420" w:type="dxa"/>
            <w:hideMark/>
          </w:tcPr>
          <w:p w:rsidR="00D64076" w:rsidRPr="006D6030" w:rsidRDefault="00D64076" w:rsidP="00D64076">
            <w:pPr>
              <w:jc w:val="both"/>
              <w:rPr>
                <w:rFonts w:ascii="Arial Narrow" w:hAnsi="Arial Narrow" w:cs="Arial"/>
                <w:b/>
                <w:bCs/>
                <w:i/>
                <w:iCs/>
              </w:rPr>
            </w:pPr>
            <w:r w:rsidRPr="006D6030">
              <w:rPr>
                <w:rFonts w:ascii="Arial Narrow" w:hAnsi="Arial Narrow" w:cs="Arial"/>
                <w:b/>
                <w:bCs/>
                <w:i/>
                <w:iCs/>
              </w:rPr>
              <w:t xml:space="preserve">Requisitos de Alta Disponibilidad </w:t>
            </w:r>
          </w:p>
        </w:tc>
        <w:tc>
          <w:tcPr>
            <w:tcW w:w="1005" w:type="dxa"/>
            <w:hideMark/>
          </w:tcPr>
          <w:p w:rsidR="00D64076" w:rsidRPr="006D6030" w:rsidRDefault="00D64076" w:rsidP="00D64076">
            <w:pPr>
              <w:jc w:val="both"/>
              <w:rPr>
                <w:rFonts w:ascii="Arial Narrow" w:hAnsi="Arial Narrow" w:cs="Arial"/>
              </w:rPr>
            </w:pPr>
            <w:r w:rsidRPr="006D6030">
              <w:rPr>
                <w:rFonts w:ascii="Arial Narrow" w:hAnsi="Arial Narrow" w:cs="Arial"/>
              </w:rPr>
              <w:t> </w:t>
            </w:r>
          </w:p>
        </w:tc>
        <w:tc>
          <w:tcPr>
            <w:tcW w:w="3544" w:type="dxa"/>
          </w:tcPr>
          <w:p w:rsidR="00D64076" w:rsidRPr="006D6030" w:rsidRDefault="00D64076" w:rsidP="00D64076">
            <w:pPr>
              <w:jc w:val="both"/>
              <w:rPr>
                <w:rFonts w:ascii="Arial Narrow" w:hAnsi="Arial Narrow" w:cs="Arial"/>
              </w:rPr>
            </w:pPr>
          </w:p>
        </w:tc>
      </w:tr>
      <w:tr w:rsidR="00D64076" w:rsidRPr="006D6030" w:rsidTr="00D64076">
        <w:trPr>
          <w:trHeight w:val="360"/>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 xml:space="preserve">La solución debe ser redundante con nuestro servicio de replicación en </w:t>
            </w:r>
            <w:proofErr w:type="spellStart"/>
            <w:r w:rsidRPr="006D6030">
              <w:rPr>
                <w:rFonts w:ascii="Arial Narrow" w:hAnsi="Arial Narrow" w:cs="Arial"/>
              </w:rPr>
              <w:t>site</w:t>
            </w:r>
            <w:proofErr w:type="spellEnd"/>
            <w:r w:rsidRPr="006D6030">
              <w:rPr>
                <w:rFonts w:ascii="Arial Narrow" w:hAnsi="Arial Narrow" w:cs="Arial"/>
              </w:rPr>
              <w:t xml:space="preserve"> alterno y debe funcionar en modo supervivencia.</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990"/>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 xml:space="preserve">La solución de </w:t>
            </w:r>
            <w:proofErr w:type="spellStart"/>
            <w:r w:rsidRPr="006D6030">
              <w:rPr>
                <w:rFonts w:ascii="Arial Narrow" w:hAnsi="Arial Narrow" w:cs="Arial"/>
              </w:rPr>
              <w:t>VoIP</w:t>
            </w:r>
            <w:proofErr w:type="spellEnd"/>
            <w:r w:rsidRPr="006D6030">
              <w:rPr>
                <w:rFonts w:ascii="Arial Narrow" w:hAnsi="Arial Narrow" w:cs="Arial"/>
              </w:rPr>
              <w:t xml:space="preserve"> debe incluir redundancia y alta disponibilidad física y lógica en modalidad activo-activo. Esta redundancia incluye los propios dispositivos (</w:t>
            </w:r>
            <w:proofErr w:type="spellStart"/>
            <w:r w:rsidRPr="006D6030">
              <w:rPr>
                <w:rFonts w:ascii="Arial Narrow" w:hAnsi="Arial Narrow" w:cs="Arial"/>
              </w:rPr>
              <w:t>Appliance</w:t>
            </w:r>
            <w:proofErr w:type="spellEnd"/>
            <w:r w:rsidRPr="006D6030">
              <w:rPr>
                <w:rFonts w:ascii="Arial Narrow" w:hAnsi="Arial Narrow" w:cs="Arial"/>
              </w:rPr>
              <w:t xml:space="preserve"> o Servidores) así como los componentes internos que componen la solución (tales como PSU, fans, puertos de conectividad, </w:t>
            </w:r>
            <w:proofErr w:type="spellStart"/>
            <w:r w:rsidRPr="006D6030">
              <w:rPr>
                <w:rFonts w:ascii="Arial Narrow" w:hAnsi="Arial Narrow" w:cs="Arial"/>
              </w:rPr>
              <w:t>VMs</w:t>
            </w:r>
            <w:proofErr w:type="spellEnd"/>
            <w:r w:rsidRPr="006D6030">
              <w:rPr>
                <w:rFonts w:ascii="Arial Narrow" w:hAnsi="Arial Narrow" w:cs="Arial"/>
              </w:rPr>
              <w:t>, aplicaciones de control o cualquier otro elemento que se requiera para lograr la redundancia completa).</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330"/>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La solución debe proveer alta disponibilidad a nivel de las aplicaciones de control y todo el licenciamiento necesario para lograrla.</w:t>
            </w:r>
          </w:p>
        </w:tc>
        <w:tc>
          <w:tcPr>
            <w:tcW w:w="1005" w:type="dxa"/>
            <w:hideMark/>
          </w:tcPr>
          <w:p w:rsidR="00D64076" w:rsidRPr="006D6030" w:rsidRDefault="00D64076" w:rsidP="00D64076">
            <w:pPr>
              <w:jc w:val="both"/>
              <w:rPr>
                <w:rFonts w:ascii="Arial Narrow" w:hAnsi="Arial Narrow" w:cs="Arial"/>
              </w:rPr>
            </w:pPr>
            <w:r w:rsidRPr="006D6030">
              <w:rPr>
                <w:rFonts w:ascii="Arial Narrow" w:hAnsi="Arial Narrow" w:cs="Arial"/>
              </w:rPr>
              <w:t> </w:t>
            </w:r>
          </w:p>
        </w:tc>
        <w:tc>
          <w:tcPr>
            <w:tcW w:w="3544" w:type="dxa"/>
          </w:tcPr>
          <w:p w:rsidR="00D64076" w:rsidRPr="006D6030" w:rsidRDefault="00D64076" w:rsidP="00D64076">
            <w:pPr>
              <w:jc w:val="both"/>
              <w:rPr>
                <w:rFonts w:ascii="Arial Narrow" w:hAnsi="Arial Narrow" w:cs="Arial"/>
              </w:rPr>
            </w:pPr>
          </w:p>
        </w:tc>
      </w:tr>
      <w:tr w:rsidR="00D64076" w:rsidRPr="006D6030" w:rsidTr="00D64076">
        <w:trPr>
          <w:trHeight w:val="660"/>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lastRenderedPageBreak/>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 xml:space="preserve">La solución debe soportar e incluir supervivencia en sitios remotos. El diseño debe incluir la capacidad para que todas nuestras sucursales (habilitadas con </w:t>
            </w:r>
            <w:proofErr w:type="spellStart"/>
            <w:proofErr w:type="gramStart"/>
            <w:r w:rsidRPr="006D6030">
              <w:rPr>
                <w:rFonts w:ascii="Arial Narrow" w:hAnsi="Arial Narrow" w:cs="Arial"/>
              </w:rPr>
              <w:t>nodos</w:t>
            </w:r>
            <w:r w:rsidRPr="006D6030">
              <w:rPr>
                <w:rFonts w:ascii="Arial Narrow" w:hAnsi="Arial Narrow" w:cs="Calibri"/>
                <w:color w:val="000000"/>
                <w:sz w:val="22"/>
                <w:szCs w:val="22"/>
                <w:lang w:eastAsia="en-US"/>
              </w:rPr>
              <w:t>SRST</w:t>
            </w:r>
            <w:proofErr w:type="spellEnd"/>
            <w:r w:rsidRPr="006D6030" w:rsidDel="00C23D21">
              <w:rPr>
                <w:rFonts w:ascii="Arial Narrow" w:hAnsi="Arial Narrow" w:cs="Arial"/>
              </w:rPr>
              <w:t xml:space="preserve"> </w:t>
            </w:r>
            <w:r w:rsidRPr="006D6030">
              <w:rPr>
                <w:rFonts w:ascii="Arial Narrow" w:hAnsi="Arial Narrow" w:cs="Arial"/>
              </w:rPr>
              <w:t>)</w:t>
            </w:r>
            <w:proofErr w:type="gramEnd"/>
            <w:r w:rsidRPr="006D6030">
              <w:rPr>
                <w:rFonts w:ascii="Arial Narrow" w:hAnsi="Arial Narrow" w:cs="Arial"/>
              </w:rPr>
              <w:t xml:space="preserve"> mantengan la operación aun cuando se pierda la conectividad con el </w:t>
            </w:r>
            <w:proofErr w:type="spellStart"/>
            <w:r w:rsidRPr="006D6030">
              <w:rPr>
                <w:rFonts w:ascii="Arial Narrow" w:hAnsi="Arial Narrow" w:cs="Arial"/>
              </w:rPr>
              <w:t>site</w:t>
            </w:r>
            <w:proofErr w:type="spellEnd"/>
            <w:r w:rsidRPr="006D6030">
              <w:rPr>
                <w:rFonts w:ascii="Arial Narrow" w:hAnsi="Arial Narrow" w:cs="Arial"/>
              </w:rPr>
              <w:t xml:space="preserve"> principal y alterno. </w:t>
            </w:r>
          </w:p>
          <w:p w:rsidR="00D64076" w:rsidRPr="006D6030" w:rsidRDefault="00D64076" w:rsidP="00D64076">
            <w:pPr>
              <w:jc w:val="both"/>
              <w:rPr>
                <w:rFonts w:ascii="Arial Narrow" w:hAnsi="Arial Narrow" w:cs="Arial"/>
              </w:rPr>
            </w:pPr>
          </w:p>
          <w:p w:rsidR="00D64076" w:rsidRPr="006D6030" w:rsidRDefault="00D64076" w:rsidP="00D64076">
            <w:pPr>
              <w:jc w:val="both"/>
              <w:rPr>
                <w:rFonts w:ascii="Arial Narrow" w:hAnsi="Arial Narrow" w:cs="Arial"/>
              </w:rPr>
            </w:pP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330"/>
          <w:jc w:val="center"/>
        </w:trPr>
        <w:tc>
          <w:tcPr>
            <w:tcW w:w="926" w:type="dxa"/>
            <w:hideMark/>
          </w:tcPr>
          <w:p w:rsidR="00D64076" w:rsidRPr="006D6030" w:rsidRDefault="00D64076" w:rsidP="00D64076">
            <w:pPr>
              <w:jc w:val="both"/>
              <w:rPr>
                <w:rFonts w:ascii="Arial Narrow" w:hAnsi="Arial Narrow" w:cs="Arial"/>
                <w:b/>
                <w:bCs/>
                <w:i/>
                <w:iCs/>
              </w:rPr>
            </w:pPr>
            <w:r w:rsidRPr="006D6030">
              <w:rPr>
                <w:rFonts w:ascii="Arial Narrow" w:hAnsi="Arial Narrow" w:cs="Arial"/>
                <w:b/>
                <w:bCs/>
                <w:i/>
                <w:iCs/>
              </w:rPr>
              <w:t>1.1.7</w:t>
            </w:r>
          </w:p>
        </w:tc>
        <w:tc>
          <w:tcPr>
            <w:tcW w:w="7420" w:type="dxa"/>
            <w:hideMark/>
          </w:tcPr>
          <w:p w:rsidR="00D64076" w:rsidRPr="006D6030" w:rsidRDefault="00D64076" w:rsidP="00D64076">
            <w:pPr>
              <w:jc w:val="both"/>
              <w:rPr>
                <w:rFonts w:ascii="Arial Narrow" w:hAnsi="Arial Narrow" w:cs="Arial"/>
                <w:b/>
                <w:bCs/>
                <w:i/>
                <w:iCs/>
              </w:rPr>
            </w:pPr>
            <w:r w:rsidRPr="006D6030">
              <w:rPr>
                <w:rFonts w:ascii="Arial Narrow" w:hAnsi="Arial Narrow" w:cs="Arial"/>
                <w:b/>
                <w:bCs/>
                <w:i/>
                <w:iCs/>
              </w:rPr>
              <w:t>Requisitos de Información y Reportes</w:t>
            </w:r>
          </w:p>
        </w:tc>
        <w:tc>
          <w:tcPr>
            <w:tcW w:w="1005" w:type="dxa"/>
            <w:hideMark/>
          </w:tcPr>
          <w:p w:rsidR="00D64076" w:rsidRPr="006D6030" w:rsidRDefault="00D64076" w:rsidP="00D64076">
            <w:pPr>
              <w:jc w:val="both"/>
              <w:rPr>
                <w:rFonts w:ascii="Arial Narrow" w:hAnsi="Arial Narrow" w:cs="Arial"/>
              </w:rPr>
            </w:pPr>
            <w:r w:rsidRPr="006D6030">
              <w:rPr>
                <w:rFonts w:ascii="Arial Narrow" w:hAnsi="Arial Narrow" w:cs="Arial"/>
              </w:rPr>
              <w:t> </w:t>
            </w:r>
          </w:p>
        </w:tc>
        <w:tc>
          <w:tcPr>
            <w:tcW w:w="3544" w:type="dxa"/>
          </w:tcPr>
          <w:p w:rsidR="00D64076" w:rsidRPr="006D6030" w:rsidRDefault="00D64076" w:rsidP="00D64076">
            <w:pPr>
              <w:jc w:val="both"/>
              <w:rPr>
                <w:rFonts w:ascii="Arial Narrow" w:hAnsi="Arial Narrow" w:cs="Arial"/>
              </w:rPr>
            </w:pPr>
          </w:p>
        </w:tc>
      </w:tr>
      <w:tr w:rsidR="00D64076" w:rsidRPr="006D6030" w:rsidTr="00D64076">
        <w:trPr>
          <w:trHeight w:val="660"/>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La solución propuesta debe contar con herramientas que permitan generar y exportar reportes del estado de la central, los atributos (procesador, memoria, entre otras) de la misma, estadísticas del consumo de sus servicios, entre otros. Estas herramientas deben conectarse al servidor vía HTTPS.</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747"/>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La solución debe brindar resúmenes/estadísticas de las llamadas que se hacen a través de la central, estado de los enlaces, llamadas en cola, estado de los puertos, etc.</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360"/>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 xml:space="preserve">La solución debe proveer log </w:t>
            </w:r>
            <w:proofErr w:type="spellStart"/>
            <w:r w:rsidRPr="006D6030">
              <w:rPr>
                <w:rFonts w:ascii="Arial Narrow" w:hAnsi="Arial Narrow" w:cs="Arial"/>
              </w:rPr>
              <w:t>trail</w:t>
            </w:r>
            <w:proofErr w:type="spellEnd"/>
            <w:r w:rsidRPr="006D6030">
              <w:rPr>
                <w:rFonts w:ascii="Arial Narrow" w:hAnsi="Arial Narrow" w:cs="Arial"/>
              </w:rPr>
              <w:t xml:space="preserve"> para fines de trazabilidad en cambios.</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660"/>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Default="00D64076" w:rsidP="00D64076">
            <w:pPr>
              <w:jc w:val="both"/>
              <w:rPr>
                <w:rFonts w:ascii="Arial Narrow" w:hAnsi="Arial Narrow" w:cs="Arial"/>
              </w:rPr>
            </w:pPr>
            <w:r w:rsidRPr="006D6030">
              <w:rPr>
                <w:rFonts w:ascii="Arial Narrow" w:hAnsi="Arial Narrow" w:cs="Arial"/>
              </w:rPr>
              <w:t>La solución debe reportar vía notificaciones eventos relevantes del estado del sistema: reporte de fallos, actualizaciones, cuasi-incidencias (a través de la definición de umbrales de monitoreo), etc.</w:t>
            </w:r>
          </w:p>
          <w:p w:rsidR="00D64076" w:rsidRDefault="00D64076" w:rsidP="00D64076">
            <w:pPr>
              <w:jc w:val="both"/>
              <w:rPr>
                <w:rFonts w:ascii="Arial Narrow" w:hAnsi="Arial Narrow" w:cs="Arial"/>
              </w:rPr>
            </w:pPr>
          </w:p>
          <w:p w:rsidR="00D64076" w:rsidRPr="006D6030" w:rsidRDefault="00D64076" w:rsidP="00D64076">
            <w:pPr>
              <w:jc w:val="both"/>
              <w:rPr>
                <w:rFonts w:ascii="Arial Narrow" w:hAnsi="Arial Narrow" w:cs="Arial"/>
              </w:rPr>
            </w:pP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330"/>
          <w:jc w:val="center"/>
        </w:trPr>
        <w:tc>
          <w:tcPr>
            <w:tcW w:w="926" w:type="dxa"/>
            <w:hideMark/>
          </w:tcPr>
          <w:p w:rsidR="00D64076" w:rsidRPr="006D6030" w:rsidRDefault="00D64076" w:rsidP="00D64076">
            <w:pPr>
              <w:jc w:val="both"/>
              <w:rPr>
                <w:rFonts w:ascii="Arial Narrow" w:hAnsi="Arial Narrow" w:cs="Arial"/>
                <w:b/>
                <w:bCs/>
                <w:i/>
                <w:iCs/>
              </w:rPr>
            </w:pPr>
            <w:r w:rsidRPr="006D6030">
              <w:rPr>
                <w:rFonts w:ascii="Arial Narrow" w:hAnsi="Arial Narrow" w:cs="Arial"/>
                <w:b/>
                <w:bCs/>
                <w:i/>
                <w:iCs/>
              </w:rPr>
              <w:t>1.1.8</w:t>
            </w:r>
          </w:p>
        </w:tc>
        <w:tc>
          <w:tcPr>
            <w:tcW w:w="7420" w:type="dxa"/>
            <w:hideMark/>
          </w:tcPr>
          <w:p w:rsidR="00D64076" w:rsidRPr="006D6030" w:rsidRDefault="00D64076" w:rsidP="00D64076">
            <w:pPr>
              <w:jc w:val="both"/>
              <w:rPr>
                <w:rFonts w:ascii="Arial Narrow" w:hAnsi="Arial Narrow" w:cs="Arial"/>
                <w:b/>
                <w:bCs/>
                <w:i/>
                <w:iCs/>
              </w:rPr>
            </w:pPr>
            <w:r w:rsidRPr="006D6030">
              <w:rPr>
                <w:rFonts w:ascii="Arial Narrow" w:hAnsi="Arial Narrow" w:cs="Arial"/>
                <w:b/>
                <w:bCs/>
                <w:i/>
                <w:iCs/>
              </w:rPr>
              <w:t>Panel de Administración y Gestión Centralizada</w:t>
            </w:r>
          </w:p>
        </w:tc>
        <w:tc>
          <w:tcPr>
            <w:tcW w:w="1005" w:type="dxa"/>
            <w:hideMark/>
          </w:tcPr>
          <w:p w:rsidR="00D64076" w:rsidRPr="006D6030" w:rsidRDefault="00D64076" w:rsidP="00D64076">
            <w:pPr>
              <w:jc w:val="both"/>
              <w:rPr>
                <w:rFonts w:ascii="Arial Narrow" w:hAnsi="Arial Narrow" w:cs="Arial"/>
              </w:rPr>
            </w:pPr>
            <w:r w:rsidRPr="006D6030">
              <w:rPr>
                <w:rFonts w:ascii="Arial Narrow" w:hAnsi="Arial Narrow" w:cs="Arial"/>
              </w:rPr>
              <w:t> </w:t>
            </w:r>
          </w:p>
        </w:tc>
        <w:tc>
          <w:tcPr>
            <w:tcW w:w="3544" w:type="dxa"/>
          </w:tcPr>
          <w:p w:rsidR="00D64076" w:rsidRPr="006D6030" w:rsidRDefault="00D64076" w:rsidP="00D64076">
            <w:pPr>
              <w:jc w:val="both"/>
              <w:rPr>
                <w:rFonts w:ascii="Arial Narrow" w:hAnsi="Arial Narrow" w:cs="Arial"/>
              </w:rPr>
            </w:pPr>
          </w:p>
        </w:tc>
      </w:tr>
      <w:tr w:rsidR="00D64076" w:rsidRPr="006D6030" w:rsidTr="00D64076">
        <w:trPr>
          <w:trHeight w:val="660"/>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 xml:space="preserve">La solución propuesta debe incluir la funcionalidad de integrar las herramientas de colaboración, reuniones virtuales, conferencias web y </w:t>
            </w:r>
            <w:proofErr w:type="spellStart"/>
            <w:r w:rsidRPr="006D6030">
              <w:rPr>
                <w:rFonts w:ascii="Arial Narrow" w:hAnsi="Arial Narrow" w:cs="Arial"/>
              </w:rPr>
              <w:t>Telepresencia</w:t>
            </w:r>
            <w:proofErr w:type="spellEnd"/>
            <w:r w:rsidRPr="006D6030">
              <w:rPr>
                <w:rFonts w:ascii="Arial Narrow" w:hAnsi="Arial Narrow" w:cs="Arial"/>
              </w:rPr>
              <w:t xml:space="preserve"> en esta interfaz.</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675"/>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lastRenderedPageBreak/>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La solución propuesta debe proveer un panel de administración unificado para implementar, administrar, consultar analíticas y gestionar la seguridad de toda la solución.</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D64076" w:rsidRPr="006D6030" w:rsidTr="00D64076">
        <w:trPr>
          <w:trHeight w:val="345"/>
          <w:jc w:val="center"/>
        </w:trPr>
        <w:tc>
          <w:tcPr>
            <w:tcW w:w="926" w:type="dxa"/>
            <w:hideMark/>
          </w:tcPr>
          <w:p w:rsidR="00D64076" w:rsidRPr="006D6030" w:rsidRDefault="00D64076" w:rsidP="00D64076">
            <w:pPr>
              <w:jc w:val="both"/>
              <w:rPr>
                <w:rFonts w:ascii="Arial Narrow" w:hAnsi="Arial Narrow" w:cs="Arial"/>
                <w:b/>
                <w:bCs/>
                <w:i/>
                <w:iCs/>
              </w:rPr>
            </w:pPr>
            <w:r w:rsidRPr="006D6030">
              <w:rPr>
                <w:rFonts w:ascii="Arial Narrow" w:hAnsi="Arial Narrow" w:cs="Arial"/>
                <w:b/>
                <w:bCs/>
                <w:i/>
                <w:iCs/>
              </w:rPr>
              <w:t>1.1.9</w:t>
            </w:r>
          </w:p>
        </w:tc>
        <w:tc>
          <w:tcPr>
            <w:tcW w:w="7420" w:type="dxa"/>
            <w:hideMark/>
          </w:tcPr>
          <w:p w:rsidR="00D64076" w:rsidRPr="006D6030" w:rsidRDefault="00D64076" w:rsidP="00D64076">
            <w:pPr>
              <w:jc w:val="both"/>
              <w:rPr>
                <w:rFonts w:ascii="Arial Narrow" w:hAnsi="Arial Narrow" w:cs="Arial"/>
                <w:b/>
                <w:bCs/>
                <w:i/>
                <w:iCs/>
              </w:rPr>
            </w:pPr>
            <w:r w:rsidRPr="006D6030">
              <w:rPr>
                <w:rFonts w:ascii="Arial Narrow" w:hAnsi="Arial Narrow" w:cs="Arial"/>
                <w:b/>
                <w:bCs/>
                <w:i/>
                <w:iCs/>
              </w:rPr>
              <w:t>Requisitos de Despliegue</w:t>
            </w:r>
          </w:p>
        </w:tc>
        <w:tc>
          <w:tcPr>
            <w:tcW w:w="1005" w:type="dxa"/>
            <w:hideMark/>
          </w:tcPr>
          <w:p w:rsidR="00D64076" w:rsidRPr="006D6030" w:rsidRDefault="00D64076" w:rsidP="00D64076">
            <w:pPr>
              <w:jc w:val="both"/>
              <w:rPr>
                <w:rFonts w:ascii="Arial Narrow" w:hAnsi="Arial Narrow" w:cs="Arial"/>
              </w:rPr>
            </w:pPr>
            <w:r w:rsidRPr="006D6030">
              <w:rPr>
                <w:rFonts w:ascii="Arial Narrow" w:hAnsi="Arial Narrow" w:cs="Arial"/>
              </w:rPr>
              <w:t> </w:t>
            </w:r>
          </w:p>
        </w:tc>
        <w:tc>
          <w:tcPr>
            <w:tcW w:w="3544" w:type="dxa"/>
          </w:tcPr>
          <w:p w:rsidR="00D64076" w:rsidRPr="006D6030" w:rsidRDefault="00D64076" w:rsidP="00D64076">
            <w:pPr>
              <w:jc w:val="both"/>
              <w:rPr>
                <w:rFonts w:ascii="Arial Narrow" w:hAnsi="Arial Narrow" w:cs="Arial"/>
              </w:rPr>
            </w:pPr>
          </w:p>
        </w:tc>
      </w:tr>
      <w:tr w:rsidR="00D64076" w:rsidRPr="006D6030" w:rsidTr="00D64076">
        <w:trPr>
          <w:trHeight w:val="675"/>
          <w:jc w:val="center"/>
        </w:trPr>
        <w:tc>
          <w:tcPr>
            <w:tcW w:w="926" w:type="dxa"/>
            <w:hideMark/>
          </w:tcPr>
          <w:p w:rsidR="00D64076" w:rsidRPr="006D6030" w:rsidRDefault="00D64076" w:rsidP="00D64076">
            <w:pPr>
              <w:jc w:val="both"/>
              <w:rPr>
                <w:rFonts w:ascii="Arial Narrow" w:hAnsi="Arial Narrow" w:cs="Arial"/>
                <w:i/>
                <w:iCs/>
              </w:rPr>
            </w:pPr>
            <w:r w:rsidRPr="006D6030">
              <w:rPr>
                <w:rFonts w:ascii="Arial Narrow" w:hAnsi="Arial Narrow" w:cs="Arial"/>
                <w:i/>
                <w:iCs/>
              </w:rPr>
              <w:t> </w:t>
            </w:r>
          </w:p>
        </w:tc>
        <w:tc>
          <w:tcPr>
            <w:tcW w:w="7420" w:type="dxa"/>
            <w:hideMark/>
          </w:tcPr>
          <w:p w:rsidR="00D64076" w:rsidRPr="006D6030" w:rsidRDefault="00D64076" w:rsidP="00D64076">
            <w:pPr>
              <w:jc w:val="both"/>
              <w:rPr>
                <w:rFonts w:ascii="Arial Narrow" w:hAnsi="Arial Narrow" w:cs="Arial"/>
              </w:rPr>
            </w:pPr>
            <w:r w:rsidRPr="006D6030">
              <w:rPr>
                <w:rFonts w:ascii="Arial Narrow" w:hAnsi="Arial Narrow" w:cs="Arial"/>
              </w:rPr>
              <w:t>El oferente debe proveer acompañamiento técnico posterior a la entrega de la solución por un (1) mes, para fines de intervenciones y ajustes necesarios a las capacidades generales de la solución.</w:t>
            </w:r>
          </w:p>
        </w:tc>
        <w:tc>
          <w:tcPr>
            <w:tcW w:w="1005" w:type="dxa"/>
            <w:hideMark/>
          </w:tcPr>
          <w:p w:rsidR="00D64076" w:rsidRPr="006D6030" w:rsidRDefault="00D64076" w:rsidP="00D64076">
            <w:pPr>
              <w:jc w:val="both"/>
              <w:rPr>
                <w:rFonts w:ascii="Arial Narrow" w:hAnsi="Arial Narrow" w:cs="Arial"/>
                <w:b/>
                <w:bCs/>
              </w:rPr>
            </w:pPr>
            <w:r w:rsidRPr="006D6030">
              <w:rPr>
                <w:rFonts w:ascii="Arial Narrow" w:hAnsi="Arial Narrow" w:cs="Arial"/>
                <w:b/>
                <w:bCs/>
              </w:rPr>
              <w:t> </w:t>
            </w:r>
          </w:p>
        </w:tc>
        <w:tc>
          <w:tcPr>
            <w:tcW w:w="3544" w:type="dxa"/>
          </w:tcPr>
          <w:p w:rsidR="00D64076" w:rsidRPr="006D6030" w:rsidRDefault="00D64076" w:rsidP="00D64076">
            <w:pPr>
              <w:jc w:val="both"/>
              <w:rPr>
                <w:rFonts w:ascii="Arial Narrow" w:hAnsi="Arial Narrow" w:cs="Arial"/>
                <w:b/>
                <w:bCs/>
              </w:rPr>
            </w:pPr>
          </w:p>
        </w:tc>
      </w:tr>
      <w:tr w:rsidR="00C33DDA" w:rsidRPr="006D6030" w:rsidTr="00D64076">
        <w:trPr>
          <w:trHeight w:val="407"/>
          <w:jc w:val="center"/>
        </w:trPr>
        <w:tc>
          <w:tcPr>
            <w:tcW w:w="926" w:type="dxa"/>
            <w:shd w:val="clear" w:color="auto" w:fill="D9D9D9" w:themeFill="background1" w:themeFillShade="D9"/>
            <w:hideMark/>
          </w:tcPr>
          <w:p w:rsidR="00C33DDA" w:rsidRPr="006D6030" w:rsidRDefault="00C33DDA" w:rsidP="00C33DDA">
            <w:pPr>
              <w:jc w:val="center"/>
              <w:rPr>
                <w:rFonts w:ascii="Arial Narrow" w:hAnsi="Arial Narrow" w:cs="Arial"/>
                <w:b/>
                <w:bCs/>
                <w:i/>
                <w:iCs/>
              </w:rPr>
            </w:pPr>
            <w:r w:rsidRPr="006D6030">
              <w:rPr>
                <w:rFonts w:ascii="Arial Narrow" w:hAnsi="Arial Narrow" w:cs="Arial"/>
                <w:b/>
                <w:bCs/>
                <w:i/>
                <w:iCs/>
              </w:rPr>
              <w:t>1.2</w:t>
            </w:r>
          </w:p>
        </w:tc>
        <w:tc>
          <w:tcPr>
            <w:tcW w:w="7420" w:type="dxa"/>
            <w:shd w:val="clear" w:color="auto" w:fill="D9D9D9" w:themeFill="background1" w:themeFillShade="D9"/>
            <w:hideMark/>
          </w:tcPr>
          <w:p w:rsidR="00C33DDA" w:rsidRPr="006D6030" w:rsidRDefault="00C33DDA" w:rsidP="00C33DDA">
            <w:pPr>
              <w:jc w:val="center"/>
              <w:rPr>
                <w:rFonts w:ascii="Arial Narrow" w:hAnsi="Arial Narrow" w:cs="Arial"/>
                <w:b/>
                <w:bCs/>
                <w:i/>
                <w:iCs/>
              </w:rPr>
            </w:pPr>
            <w:r w:rsidRPr="006D6030">
              <w:rPr>
                <w:rFonts w:ascii="Arial Narrow" w:hAnsi="Arial Narrow" w:cs="Arial"/>
                <w:b/>
                <w:bCs/>
                <w:i/>
                <w:iCs/>
              </w:rPr>
              <w:t>SISTEMA DE MENSAJERÍA DE VOZ</w:t>
            </w:r>
          </w:p>
        </w:tc>
        <w:tc>
          <w:tcPr>
            <w:tcW w:w="1005" w:type="dxa"/>
            <w:shd w:val="clear" w:color="auto" w:fill="D9D9D9" w:themeFill="background1" w:themeFillShade="D9"/>
            <w:hideMark/>
          </w:tcPr>
          <w:p w:rsidR="00C33DDA" w:rsidRPr="006D6030" w:rsidRDefault="00C33DDA" w:rsidP="00C33DDA">
            <w:pPr>
              <w:jc w:val="center"/>
              <w:rPr>
                <w:rFonts w:ascii="Arial Narrow" w:hAnsi="Arial Narrow" w:cs="Calibri"/>
                <w:b/>
                <w:bCs/>
                <w:color w:val="000000"/>
                <w:sz w:val="18"/>
                <w:szCs w:val="18"/>
                <w:lang w:eastAsia="en-US"/>
              </w:rPr>
            </w:pPr>
            <w:r w:rsidRPr="006D6030">
              <w:rPr>
                <w:rFonts w:ascii="Arial Narrow" w:eastAsia="Calibri" w:hAnsi="Arial Narrow"/>
                <w:b/>
                <w:sz w:val="18"/>
                <w:szCs w:val="18"/>
                <w:lang w:eastAsia="en-US"/>
              </w:rPr>
              <w:t>Cumple/      No Cumple</w:t>
            </w:r>
          </w:p>
        </w:tc>
        <w:tc>
          <w:tcPr>
            <w:tcW w:w="3544" w:type="dxa"/>
            <w:shd w:val="clear" w:color="auto" w:fill="D9D9D9" w:themeFill="background1" w:themeFillShade="D9"/>
          </w:tcPr>
          <w:p w:rsidR="00C33DDA" w:rsidRPr="00C33DDA" w:rsidRDefault="00C33DDA" w:rsidP="00C33DDA">
            <w:pPr>
              <w:jc w:val="center"/>
              <w:rPr>
                <w:rFonts w:ascii="Arial Narrow" w:eastAsia="Calibri" w:hAnsi="Arial Narrow"/>
                <w:b/>
                <w:sz w:val="22"/>
                <w:szCs w:val="22"/>
                <w:lang w:eastAsia="en-US"/>
              </w:rPr>
            </w:pPr>
            <w:r w:rsidRPr="00C33DDA">
              <w:rPr>
                <w:rFonts w:ascii="Arial Narrow" w:eastAsia="Calibri" w:hAnsi="Arial Narrow"/>
                <w:b/>
                <w:sz w:val="22"/>
                <w:szCs w:val="22"/>
                <w:lang w:eastAsia="en-US"/>
              </w:rPr>
              <w:t>DESCRIBIR COMO CUMPLE SU  OFERTA</w:t>
            </w: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1.2.1</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Características Generales</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Se requiere una solución de Mensajería de Voz Cisco, integrada a la plataforma de </w:t>
            </w:r>
            <w:proofErr w:type="spellStart"/>
            <w:r w:rsidRPr="006D6030">
              <w:rPr>
                <w:rFonts w:ascii="Arial Narrow" w:hAnsi="Arial Narrow" w:cs="Calibri"/>
                <w:color w:val="000000"/>
                <w:sz w:val="22"/>
                <w:szCs w:val="22"/>
                <w:lang w:eastAsia="en-US"/>
              </w:rPr>
              <w:t>VoIP</w:t>
            </w:r>
            <w:proofErr w:type="spellEnd"/>
            <w:r w:rsidRPr="006D6030">
              <w:rPr>
                <w:rFonts w:ascii="Arial Narrow" w:hAnsi="Arial Narrow" w:cs="Calibri"/>
                <w:color w:val="000000"/>
                <w:sz w:val="22"/>
                <w:szCs w:val="22"/>
                <w:lang w:eastAsia="en-US"/>
              </w:rPr>
              <w:t xml:space="preserve"> requerida.</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4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La solución debe operar de manera </w:t>
            </w:r>
            <w:proofErr w:type="spellStart"/>
            <w:r w:rsidRPr="006D6030">
              <w:rPr>
                <w:rFonts w:ascii="Arial Narrow" w:hAnsi="Arial Narrow" w:cs="Calibri"/>
                <w:color w:val="000000"/>
                <w:sz w:val="22"/>
                <w:szCs w:val="22"/>
                <w:lang w:eastAsia="en-US"/>
              </w:rPr>
              <w:t>Virtualizada</w:t>
            </w:r>
            <w:proofErr w:type="spellEnd"/>
            <w:r w:rsidRPr="006D6030">
              <w:rPr>
                <w:rFonts w:ascii="Arial Narrow" w:hAnsi="Arial Narrow" w:cs="Calibri"/>
                <w:color w:val="000000"/>
                <w:sz w:val="22"/>
                <w:szCs w:val="22"/>
                <w:lang w:eastAsia="en-US"/>
              </w:rPr>
              <w:t xml:space="preserve"> sobre la última versión estable del </w:t>
            </w:r>
            <w:proofErr w:type="spellStart"/>
            <w:r w:rsidRPr="006D6030">
              <w:rPr>
                <w:rFonts w:ascii="Arial Narrow" w:hAnsi="Arial Narrow" w:cs="Calibri"/>
                <w:color w:val="000000"/>
                <w:sz w:val="22"/>
                <w:szCs w:val="22"/>
                <w:lang w:eastAsia="en-US"/>
              </w:rPr>
              <w:t>hipervisor</w:t>
            </w:r>
            <w:proofErr w:type="spellEnd"/>
            <w:r w:rsidRPr="006D6030">
              <w:rPr>
                <w:rFonts w:ascii="Arial Narrow" w:hAnsi="Arial Narrow" w:cs="Calibri"/>
                <w:color w:val="000000"/>
                <w:sz w:val="22"/>
                <w:szCs w:val="22"/>
                <w:lang w:eastAsia="en-US"/>
              </w:rPr>
              <w:t xml:space="preserve"> propuesto.</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ser escalable hasta 1,000 usuarios.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Los equipos incluidos en la propuesta no deben estar fuera de vida útil por parte del fabricante, ni ser usados o reconstruidos (</w:t>
            </w:r>
            <w:proofErr w:type="spellStart"/>
            <w:r w:rsidRPr="006D6030">
              <w:rPr>
                <w:rFonts w:ascii="Arial Narrow" w:hAnsi="Arial Narrow" w:cs="Calibri"/>
                <w:i/>
                <w:iCs/>
                <w:color w:val="000000"/>
                <w:sz w:val="22"/>
                <w:szCs w:val="22"/>
                <w:lang w:eastAsia="en-US"/>
              </w:rPr>
              <w:t>Refurbished</w:t>
            </w:r>
            <w:proofErr w:type="spellEnd"/>
            <w:r w:rsidRPr="006D6030">
              <w:rPr>
                <w:rFonts w:ascii="Arial Narrow" w:hAnsi="Arial Narrow" w:cs="Calibri"/>
                <w:color w:val="000000"/>
                <w:sz w:val="22"/>
                <w:szCs w:val="22"/>
                <w:lang w:eastAsia="en-US"/>
              </w:rPr>
              <w:t>).</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45"/>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1.2.2</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Alcance Integral de la Propuesta</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69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Se requieren los servicios profesionales para la instalación, puesta en marcha e integración de la solución con la infraestructura actual y demás elementos de la solución requerida en el presente pliego. </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100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propuesta debe incluir Garantía, Servicios de Soporte y Mantenimiento, directamente del fabricante, por un período de 36 meses. El SLA requerido para esta solución es 24x7x4; esto significa: respuesta ante incidentes y atención a la garantía durante 24 horas, 7 días de la semana, con tiempo de respuesta de 4 horas o menos para todos los casos prioritarios.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67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lastRenderedPageBreak/>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La propuesta debe incluir los servidores físicos tipo </w:t>
            </w:r>
            <w:proofErr w:type="spellStart"/>
            <w:r w:rsidRPr="006D6030">
              <w:rPr>
                <w:rFonts w:ascii="Arial Narrow" w:hAnsi="Arial Narrow" w:cs="Calibri"/>
                <w:color w:val="000000"/>
                <w:sz w:val="22"/>
                <w:szCs w:val="22"/>
                <w:lang w:eastAsia="en-US"/>
              </w:rPr>
              <w:t>appliance</w:t>
            </w:r>
            <w:proofErr w:type="spellEnd"/>
            <w:r w:rsidRPr="006D6030">
              <w:rPr>
                <w:rFonts w:ascii="Arial Narrow" w:hAnsi="Arial Narrow" w:cs="Calibri"/>
                <w:color w:val="000000"/>
                <w:sz w:val="22"/>
                <w:szCs w:val="22"/>
                <w:lang w:eastAsia="en-US"/>
              </w:rPr>
              <w:t xml:space="preserve"> del mismo fabricante, necesarios para alojar la solución con todas las actualizaciones de software y firmware que aplican. </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propuesta debe incluir las licencias necesarias para cubrir al menos 450 buzones de voz.</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67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propuesta considera en su alcance la capacidad de expandir el número de usuarios sin limitaciones funcionales más allá de las restricciones de licenciamiento.</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136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El oferente debe incluir el licenciamiento y/o servicios necesarios para que todo lo propuesto sea funcional. No se aceptarán cargos adicionales por concepto de productos de hardware, software, licencias, servicios profesionales y/o de entrenamiento propios del fabricante de la solución y que se revele que son indispensables y necesarios para la correcta implementación de la solución en los términos que ha sido identificada en este pliego de condiciones, independientemente de si los mismos fueron o no identificados en la propuesta.  </w:t>
            </w:r>
          </w:p>
          <w:p w:rsidR="00C33DDA" w:rsidRPr="006D6030" w:rsidRDefault="00C33DDA" w:rsidP="00C33DDA">
            <w:pPr>
              <w:jc w:val="both"/>
              <w:rPr>
                <w:rFonts w:ascii="Arial Narrow" w:hAnsi="Arial Narrow" w:cs="Calibri"/>
                <w:color w:val="000000"/>
                <w:sz w:val="22"/>
                <w:szCs w:val="22"/>
                <w:lang w:eastAsia="en-US"/>
              </w:rPr>
            </w:pP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45"/>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1.2.3</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Funcionales de la Solución</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soportar grabaciones de saludos de audio o video. En caso de que se marque desde un dispositivo que no soporte video, solo se escuchará el componente de audio del mismo.</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permitir enviar mensajes a múltiples destinatarios.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soportar la funcionalidad de reglas de transferencias de llamadas: llamadas entrantes por llamante, tiempo del día, o estado (libre u ocupado) en el calendario.</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soportar al menos 5 saludos personales (alternativo, ocupado, interno, fuera de horario, o estándar) en los buzones de usuario.</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soportar e incluir el acceso por varias vías de a los mensajes de voz (telefónica, web, correo electrónico, aplicaciones y servicios).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lastRenderedPageBreak/>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permitir graduar la velocidad y volumen de las grabaciones durante la reproducción.</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proveer un Directorio con búsqueda por nombre de usuario.</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La solución debe soportar </w:t>
            </w:r>
            <w:proofErr w:type="spellStart"/>
            <w:r w:rsidRPr="006D6030">
              <w:rPr>
                <w:rFonts w:ascii="Arial Narrow" w:hAnsi="Arial Narrow" w:cs="Calibri"/>
                <w:color w:val="000000"/>
                <w:sz w:val="22"/>
                <w:szCs w:val="22"/>
                <w:lang w:eastAsia="en-US"/>
              </w:rPr>
              <w:t>Caller</w:t>
            </w:r>
            <w:proofErr w:type="spellEnd"/>
            <w:r w:rsidRPr="006D6030">
              <w:rPr>
                <w:rFonts w:ascii="Arial Narrow" w:hAnsi="Arial Narrow" w:cs="Calibri"/>
                <w:color w:val="000000"/>
                <w:sz w:val="22"/>
                <w:szCs w:val="22"/>
                <w:lang w:eastAsia="en-US"/>
              </w:rPr>
              <w:t xml:space="preserve"> ID (identificación del llamante).</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proveer a los usuarios de una mensajería unificada (un único buzón) o integrada (IMAP).</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192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La solución debe soportar lo siguiente: </w:t>
            </w:r>
            <w:r w:rsidRPr="006D6030">
              <w:rPr>
                <w:rFonts w:ascii="Arial Narrow" w:hAnsi="Arial Narrow" w:cs="Calibri"/>
                <w:color w:val="000000"/>
                <w:sz w:val="22"/>
                <w:szCs w:val="22"/>
                <w:lang w:eastAsia="en-US"/>
              </w:rPr>
              <w:br/>
              <w:t xml:space="preserve"> -Música en espera, </w:t>
            </w:r>
            <w:r w:rsidRPr="006D6030">
              <w:rPr>
                <w:rFonts w:ascii="Arial Narrow" w:hAnsi="Arial Narrow" w:cs="Calibri"/>
                <w:color w:val="000000"/>
                <w:sz w:val="22"/>
                <w:szCs w:val="22"/>
                <w:lang w:eastAsia="en-US"/>
              </w:rPr>
              <w:br/>
              <w:t xml:space="preserve"> -Alertas de envejecimiento de mensajes, </w:t>
            </w:r>
            <w:r w:rsidRPr="006D6030">
              <w:rPr>
                <w:rFonts w:ascii="Arial Narrow" w:hAnsi="Arial Narrow" w:cs="Calibri"/>
                <w:color w:val="000000"/>
                <w:sz w:val="22"/>
                <w:szCs w:val="22"/>
                <w:lang w:eastAsia="en-US"/>
              </w:rPr>
              <w:br/>
              <w:t xml:space="preserve"> -Aviso de buzón lleno, </w:t>
            </w:r>
            <w:r w:rsidRPr="006D6030">
              <w:rPr>
                <w:rFonts w:ascii="Arial Narrow" w:hAnsi="Arial Narrow" w:cs="Calibri"/>
                <w:color w:val="000000"/>
                <w:sz w:val="22"/>
                <w:szCs w:val="22"/>
                <w:lang w:eastAsia="en-US"/>
              </w:rPr>
              <w:br/>
              <w:t xml:space="preserve"> -Registro de eventos, </w:t>
            </w:r>
            <w:r w:rsidRPr="006D6030">
              <w:rPr>
                <w:rFonts w:ascii="Arial Narrow" w:hAnsi="Arial Narrow" w:cs="Calibri"/>
                <w:color w:val="000000"/>
                <w:sz w:val="22"/>
                <w:szCs w:val="22"/>
                <w:lang w:eastAsia="en-US"/>
              </w:rPr>
              <w:br/>
              <w:t xml:space="preserve"> -Formatos de 12 o 24 horas para estampar la hora, </w:t>
            </w:r>
            <w:r w:rsidRPr="006D6030">
              <w:rPr>
                <w:rFonts w:ascii="Arial Narrow" w:hAnsi="Arial Narrow" w:cs="Calibri"/>
                <w:color w:val="000000"/>
                <w:sz w:val="22"/>
                <w:szCs w:val="22"/>
                <w:lang w:eastAsia="en-US"/>
              </w:rPr>
              <w:br/>
              <w:t xml:space="preserve"> -Números telefónicos en formato E.164, entre otros.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1.2.4</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de Compatibilidad e Integración</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integrarse de forma nativa de la solución de Telefonía.</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soportar el formato de extensión completo en E.164.</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proveer mensajería unificada (soportada con Microsoft Exchange 2016, 2019 y Microsoft Office 365).</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La solución debe cumplir con los requerimientos de la certificación del Departamento de Estado de los Estados Unidos de </w:t>
            </w:r>
            <w:proofErr w:type="spellStart"/>
            <w:r w:rsidRPr="006D6030">
              <w:rPr>
                <w:rFonts w:ascii="Arial Narrow" w:hAnsi="Arial Narrow" w:cs="Calibri"/>
                <w:color w:val="000000"/>
                <w:sz w:val="22"/>
                <w:szCs w:val="22"/>
                <w:lang w:eastAsia="en-US"/>
              </w:rPr>
              <w:t>Joint</w:t>
            </w:r>
            <w:proofErr w:type="spellEnd"/>
            <w:r w:rsidRPr="006D6030">
              <w:rPr>
                <w:rFonts w:ascii="Arial Narrow" w:hAnsi="Arial Narrow" w:cs="Calibri"/>
                <w:color w:val="000000"/>
                <w:sz w:val="22"/>
                <w:szCs w:val="22"/>
                <w:lang w:eastAsia="en-US"/>
              </w:rPr>
              <w:t xml:space="preserve"> </w:t>
            </w:r>
            <w:proofErr w:type="spellStart"/>
            <w:r w:rsidRPr="006D6030">
              <w:rPr>
                <w:rFonts w:ascii="Arial Narrow" w:hAnsi="Arial Narrow" w:cs="Calibri"/>
                <w:color w:val="000000"/>
                <w:sz w:val="22"/>
                <w:szCs w:val="22"/>
                <w:lang w:eastAsia="en-US"/>
              </w:rPr>
              <w:t>Interoperability</w:t>
            </w:r>
            <w:proofErr w:type="spellEnd"/>
            <w:r w:rsidRPr="006D6030">
              <w:rPr>
                <w:rFonts w:ascii="Arial Narrow" w:hAnsi="Arial Narrow" w:cs="Calibri"/>
                <w:color w:val="000000"/>
                <w:sz w:val="22"/>
                <w:szCs w:val="22"/>
                <w:lang w:eastAsia="en-US"/>
              </w:rPr>
              <w:t xml:space="preserve"> Test </w:t>
            </w:r>
            <w:proofErr w:type="spellStart"/>
            <w:r w:rsidRPr="006D6030">
              <w:rPr>
                <w:rFonts w:ascii="Arial Narrow" w:hAnsi="Arial Narrow" w:cs="Calibri"/>
                <w:color w:val="000000"/>
                <w:sz w:val="22"/>
                <w:szCs w:val="22"/>
                <w:lang w:eastAsia="en-US"/>
              </w:rPr>
              <w:t>Command</w:t>
            </w:r>
            <w:proofErr w:type="spellEnd"/>
            <w:r w:rsidRPr="006D6030">
              <w:rPr>
                <w:rFonts w:ascii="Arial Narrow" w:hAnsi="Arial Narrow" w:cs="Calibri"/>
                <w:color w:val="000000"/>
                <w:sz w:val="22"/>
                <w:szCs w:val="22"/>
                <w:lang w:eastAsia="en-US"/>
              </w:rPr>
              <w:t xml:space="preserve"> (JITC).</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soportar la funcionalidad de Text-to-</w:t>
            </w:r>
            <w:proofErr w:type="spellStart"/>
            <w:r w:rsidRPr="006D6030">
              <w:rPr>
                <w:rFonts w:ascii="Arial Narrow" w:hAnsi="Arial Narrow" w:cs="Calibri"/>
                <w:color w:val="000000"/>
                <w:sz w:val="22"/>
                <w:szCs w:val="22"/>
                <w:lang w:eastAsia="en-US"/>
              </w:rPr>
              <w:t>Speech</w:t>
            </w:r>
            <w:proofErr w:type="spellEnd"/>
            <w:r w:rsidRPr="006D6030">
              <w:rPr>
                <w:rFonts w:ascii="Arial Narrow" w:hAnsi="Arial Narrow" w:cs="Calibri"/>
                <w:color w:val="000000"/>
                <w:sz w:val="22"/>
                <w:szCs w:val="22"/>
                <w:lang w:eastAsia="en-US"/>
              </w:rPr>
              <w:t xml:space="preserve"> (TTS), y poder acceder los correos electrónicos desde el teléfono (soportado con Microsoft Exchange 2016, 2019 y Office 365).</w:t>
            </w:r>
          </w:p>
          <w:p w:rsidR="00C33DDA" w:rsidRPr="006D6030" w:rsidRDefault="00C33DDA" w:rsidP="00C33DDA">
            <w:pPr>
              <w:rPr>
                <w:rFonts w:ascii="Arial Narrow" w:hAnsi="Arial Narrow" w:cs="Calibri"/>
                <w:color w:val="000000"/>
                <w:sz w:val="22"/>
                <w:szCs w:val="22"/>
                <w:lang w:eastAsia="en-US"/>
              </w:rPr>
            </w:pP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La solución debe soportar al menos los siguientes </w:t>
            </w:r>
            <w:proofErr w:type="spellStart"/>
            <w:r w:rsidRPr="006D6030">
              <w:rPr>
                <w:rFonts w:ascii="Arial Narrow" w:hAnsi="Arial Narrow" w:cs="Calibri"/>
                <w:color w:val="000000"/>
                <w:sz w:val="22"/>
                <w:szCs w:val="22"/>
                <w:lang w:eastAsia="en-US"/>
              </w:rPr>
              <w:t>códecs</w:t>
            </w:r>
            <w:proofErr w:type="spellEnd"/>
            <w:r w:rsidRPr="006D6030">
              <w:rPr>
                <w:rFonts w:ascii="Arial Narrow" w:hAnsi="Arial Narrow" w:cs="Calibri"/>
                <w:color w:val="000000"/>
                <w:sz w:val="22"/>
                <w:szCs w:val="22"/>
                <w:lang w:eastAsia="en-US"/>
              </w:rPr>
              <w:t xml:space="preserve"> para la reproducción de mensajes: G.711 mu-</w:t>
            </w:r>
            <w:proofErr w:type="spellStart"/>
            <w:r w:rsidRPr="006D6030">
              <w:rPr>
                <w:rFonts w:ascii="Arial Narrow" w:hAnsi="Arial Narrow" w:cs="Calibri"/>
                <w:color w:val="000000"/>
                <w:sz w:val="22"/>
                <w:szCs w:val="22"/>
                <w:lang w:eastAsia="en-US"/>
              </w:rPr>
              <w:t>law</w:t>
            </w:r>
            <w:proofErr w:type="spellEnd"/>
            <w:r w:rsidRPr="006D6030">
              <w:rPr>
                <w:rFonts w:ascii="Arial Narrow" w:hAnsi="Arial Narrow" w:cs="Calibri"/>
                <w:color w:val="000000"/>
                <w:sz w:val="22"/>
                <w:szCs w:val="22"/>
                <w:lang w:eastAsia="en-US"/>
              </w:rPr>
              <w:t>, G.711 a-</w:t>
            </w:r>
            <w:proofErr w:type="spellStart"/>
            <w:r w:rsidRPr="006D6030">
              <w:rPr>
                <w:rFonts w:ascii="Arial Narrow" w:hAnsi="Arial Narrow" w:cs="Calibri"/>
                <w:color w:val="000000"/>
                <w:sz w:val="22"/>
                <w:szCs w:val="22"/>
                <w:lang w:eastAsia="en-US"/>
              </w:rPr>
              <w:t>law</w:t>
            </w:r>
            <w:proofErr w:type="spellEnd"/>
            <w:r w:rsidRPr="006D6030">
              <w:rPr>
                <w:rFonts w:ascii="Arial Narrow" w:hAnsi="Arial Narrow" w:cs="Calibri"/>
                <w:color w:val="000000"/>
                <w:sz w:val="22"/>
                <w:szCs w:val="22"/>
                <w:lang w:eastAsia="en-US"/>
              </w:rPr>
              <w:t xml:space="preserve">, G.722, G.729, </w:t>
            </w:r>
            <w:proofErr w:type="spellStart"/>
            <w:r w:rsidRPr="006D6030">
              <w:rPr>
                <w:rFonts w:ascii="Arial Narrow" w:hAnsi="Arial Narrow" w:cs="Calibri"/>
                <w:color w:val="000000"/>
                <w:sz w:val="22"/>
                <w:szCs w:val="22"/>
                <w:lang w:eastAsia="en-US"/>
              </w:rPr>
              <w:t>iLBC</w:t>
            </w:r>
            <w:proofErr w:type="spellEnd"/>
            <w:r w:rsidRPr="006D6030">
              <w:rPr>
                <w:rFonts w:ascii="Arial Narrow" w:hAnsi="Arial Narrow" w:cs="Calibri"/>
                <w:color w:val="000000"/>
                <w:sz w:val="22"/>
                <w:szCs w:val="22"/>
                <w:lang w:eastAsia="en-US"/>
              </w:rPr>
              <w:t>, entre otros.</w:t>
            </w:r>
            <w:r w:rsidRPr="006D6030">
              <w:rPr>
                <w:rFonts w:ascii="Arial Narrow" w:hAnsi="Arial Narrow" w:cs="Calibri"/>
                <w:color w:val="000000"/>
                <w:sz w:val="22"/>
                <w:szCs w:val="22"/>
                <w:lang w:eastAsia="en-US"/>
              </w:rPr>
              <w:br/>
            </w:r>
            <w:r w:rsidRPr="006D6030">
              <w:rPr>
                <w:rFonts w:ascii="Arial Narrow" w:hAnsi="Arial Narrow" w:cs="Calibri"/>
                <w:color w:val="000000"/>
                <w:sz w:val="22"/>
                <w:szCs w:val="22"/>
                <w:lang w:eastAsia="en-US"/>
              </w:rPr>
              <w:lastRenderedPageBreak/>
              <w:t xml:space="preserve">Y al menos los siguientes </w:t>
            </w:r>
            <w:proofErr w:type="spellStart"/>
            <w:r w:rsidRPr="006D6030">
              <w:rPr>
                <w:rFonts w:ascii="Arial Narrow" w:hAnsi="Arial Narrow" w:cs="Calibri"/>
                <w:color w:val="000000"/>
                <w:sz w:val="22"/>
                <w:szCs w:val="22"/>
                <w:lang w:eastAsia="en-US"/>
              </w:rPr>
              <w:t>códecs</w:t>
            </w:r>
            <w:proofErr w:type="spellEnd"/>
            <w:r w:rsidRPr="006D6030">
              <w:rPr>
                <w:rFonts w:ascii="Arial Narrow" w:hAnsi="Arial Narrow" w:cs="Calibri"/>
                <w:color w:val="000000"/>
                <w:sz w:val="22"/>
                <w:szCs w:val="22"/>
                <w:lang w:eastAsia="en-US"/>
              </w:rPr>
              <w:t xml:space="preserve"> para la grabación de los mensajes: PCM linear, G.711 mu-</w:t>
            </w:r>
            <w:proofErr w:type="spellStart"/>
            <w:r w:rsidRPr="006D6030">
              <w:rPr>
                <w:rFonts w:ascii="Arial Narrow" w:hAnsi="Arial Narrow" w:cs="Calibri"/>
                <w:color w:val="000000"/>
                <w:sz w:val="22"/>
                <w:szCs w:val="22"/>
                <w:lang w:eastAsia="en-US"/>
              </w:rPr>
              <w:t>law</w:t>
            </w:r>
            <w:proofErr w:type="spellEnd"/>
            <w:r w:rsidRPr="006D6030">
              <w:rPr>
                <w:rFonts w:ascii="Arial Narrow" w:hAnsi="Arial Narrow" w:cs="Calibri"/>
                <w:color w:val="000000"/>
                <w:sz w:val="22"/>
                <w:szCs w:val="22"/>
                <w:lang w:eastAsia="en-US"/>
              </w:rPr>
              <w:t>, G.711 a-</w:t>
            </w:r>
            <w:proofErr w:type="spellStart"/>
            <w:r w:rsidRPr="006D6030">
              <w:rPr>
                <w:rFonts w:ascii="Arial Narrow" w:hAnsi="Arial Narrow" w:cs="Calibri"/>
                <w:color w:val="000000"/>
                <w:sz w:val="22"/>
                <w:szCs w:val="22"/>
                <w:lang w:eastAsia="en-US"/>
              </w:rPr>
              <w:t>law</w:t>
            </w:r>
            <w:proofErr w:type="spellEnd"/>
            <w:r w:rsidRPr="006D6030">
              <w:rPr>
                <w:rFonts w:ascii="Arial Narrow" w:hAnsi="Arial Narrow" w:cs="Calibri"/>
                <w:color w:val="000000"/>
                <w:sz w:val="22"/>
                <w:szCs w:val="22"/>
                <w:lang w:eastAsia="en-US"/>
              </w:rPr>
              <w:t>, G.729a, G.726, entre otros.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lastRenderedPageBreak/>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lastRenderedPageBreak/>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propuesta debe soportar el protocolo IPv6.</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soportar el protocolo de señalización SIP.</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soportar el protocolo SNMP versión 1,2,3.</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1.2.5</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de Seguridad</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permitir acceso seguro al buzón mediante contraseñas.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La solución propuesta maneja conexiones seguras para el acceso al portal de administración para la solución </w:t>
            </w:r>
            <w:proofErr w:type="spellStart"/>
            <w:r w:rsidRPr="006D6030">
              <w:rPr>
                <w:rFonts w:ascii="Arial Narrow" w:hAnsi="Arial Narrow" w:cs="Calibri"/>
                <w:color w:val="000000"/>
                <w:sz w:val="22"/>
                <w:szCs w:val="22"/>
                <w:lang w:eastAsia="en-US"/>
              </w:rPr>
              <w:t>VoIP</w:t>
            </w:r>
            <w:proofErr w:type="spellEnd"/>
            <w:r w:rsidRPr="006D6030">
              <w:rPr>
                <w:rFonts w:ascii="Arial Narrow" w:hAnsi="Arial Narrow" w:cs="Calibri"/>
                <w:color w:val="000000"/>
                <w:sz w:val="22"/>
                <w:szCs w:val="22"/>
                <w:lang w:eastAsia="en-US"/>
              </w:rPr>
              <w:t xml:space="preserve"> y los teléfonos (HTTPS, SSH).</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provee un esquema de roles basados en acceso que permite asignar de manera granular los privilegios en el portal de administración.</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La solución provee </w:t>
            </w:r>
            <w:proofErr w:type="spellStart"/>
            <w:r w:rsidRPr="006D6030">
              <w:rPr>
                <w:rFonts w:ascii="Arial Narrow" w:hAnsi="Arial Narrow" w:cs="Calibri"/>
                <w:color w:val="000000"/>
                <w:sz w:val="22"/>
                <w:szCs w:val="22"/>
                <w:lang w:eastAsia="en-US"/>
              </w:rPr>
              <w:t>logs</w:t>
            </w:r>
            <w:proofErr w:type="spellEnd"/>
            <w:r w:rsidRPr="006D6030">
              <w:rPr>
                <w:rFonts w:ascii="Arial Narrow" w:hAnsi="Arial Narrow" w:cs="Calibri"/>
                <w:color w:val="000000"/>
                <w:sz w:val="22"/>
                <w:szCs w:val="22"/>
                <w:lang w:eastAsia="en-US"/>
              </w:rPr>
              <w:t xml:space="preserve"> de auditoria para trazabilidad de cambios.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45"/>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1.2.6</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 xml:space="preserve">Requisitos de Alta Disponibilidad </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proveer alta disponibilidad a nivel de las aplicaciones de control y todo el licenciamiento necesario para lograrla.</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La solución debe soportar e incluir supervivencia en sitios remotos. El diseño debe incluir la capacidad para que todas nuestras sucursales (habilitadas con nodos </w:t>
            </w:r>
            <w:proofErr w:type="gramStart"/>
            <w:r w:rsidRPr="006D6030">
              <w:rPr>
                <w:rFonts w:ascii="Arial Narrow" w:hAnsi="Arial Narrow" w:cs="Calibri"/>
                <w:color w:val="000000"/>
                <w:sz w:val="22"/>
                <w:szCs w:val="22"/>
                <w:lang w:eastAsia="en-US"/>
              </w:rPr>
              <w:t>SRST</w:t>
            </w:r>
            <w:r w:rsidRPr="006D6030" w:rsidDel="000E4DFD">
              <w:rPr>
                <w:rFonts w:ascii="Arial Narrow" w:hAnsi="Arial Narrow" w:cs="Calibri"/>
                <w:color w:val="000000"/>
                <w:sz w:val="22"/>
                <w:szCs w:val="22"/>
                <w:lang w:eastAsia="en-US"/>
              </w:rPr>
              <w:t xml:space="preserve"> </w:t>
            </w:r>
            <w:r w:rsidRPr="006D6030">
              <w:rPr>
                <w:rFonts w:ascii="Arial Narrow" w:hAnsi="Arial Narrow" w:cs="Calibri"/>
                <w:color w:val="000000"/>
                <w:sz w:val="22"/>
                <w:szCs w:val="22"/>
                <w:lang w:eastAsia="en-US"/>
              </w:rPr>
              <w:t>)</w:t>
            </w:r>
            <w:proofErr w:type="gramEnd"/>
            <w:r w:rsidRPr="006D6030">
              <w:rPr>
                <w:rFonts w:ascii="Arial Narrow" w:hAnsi="Arial Narrow" w:cs="Calibri"/>
                <w:color w:val="000000"/>
                <w:sz w:val="22"/>
                <w:szCs w:val="22"/>
                <w:lang w:eastAsia="en-US"/>
              </w:rPr>
              <w:t xml:space="preserve"> mantengan la operación aun cuando se pierda la conectividad con el </w:t>
            </w:r>
            <w:proofErr w:type="spellStart"/>
            <w:r w:rsidRPr="006D6030">
              <w:rPr>
                <w:rFonts w:ascii="Arial Narrow" w:hAnsi="Arial Narrow" w:cs="Calibri"/>
                <w:color w:val="000000"/>
                <w:sz w:val="22"/>
                <w:szCs w:val="22"/>
                <w:lang w:eastAsia="en-US"/>
              </w:rPr>
              <w:t>site</w:t>
            </w:r>
            <w:proofErr w:type="spellEnd"/>
            <w:r w:rsidRPr="006D6030">
              <w:rPr>
                <w:rFonts w:ascii="Arial Narrow" w:hAnsi="Arial Narrow" w:cs="Calibri"/>
                <w:color w:val="000000"/>
                <w:sz w:val="22"/>
                <w:szCs w:val="22"/>
                <w:lang w:eastAsia="en-US"/>
              </w:rPr>
              <w:t xml:space="preserve"> principal y alterno. </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1.2.7</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de Información y Reportes</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La solución debe producir informes de cantidad de usuario, capacidad y estadísticas de </w:t>
            </w:r>
            <w:proofErr w:type="spellStart"/>
            <w:r w:rsidRPr="006D6030">
              <w:rPr>
                <w:rFonts w:ascii="Arial Narrow" w:hAnsi="Arial Narrow" w:cs="Calibri"/>
                <w:color w:val="000000"/>
                <w:sz w:val="22"/>
                <w:szCs w:val="22"/>
                <w:lang w:eastAsia="en-US"/>
              </w:rPr>
              <w:t>voicemail</w:t>
            </w:r>
            <w:proofErr w:type="spellEnd"/>
            <w:r w:rsidRPr="006D6030">
              <w:rPr>
                <w:rFonts w:ascii="Arial Narrow" w:hAnsi="Arial Narrow" w:cs="Calibri"/>
                <w:color w:val="000000"/>
                <w:sz w:val="22"/>
                <w:szCs w:val="22"/>
                <w:lang w:eastAsia="en-US"/>
              </w:rPr>
              <w:t xml:space="preserve"> guardados o sin escuchar.</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tener la funcionalidad de permitirnos realizar reportes predefinidos y construir reportes personalizados.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00"/>
          <w:jc w:val="center"/>
        </w:trPr>
        <w:tc>
          <w:tcPr>
            <w:tcW w:w="926" w:type="dxa"/>
            <w:noWrap/>
            <w:hideMark/>
          </w:tcPr>
          <w:p w:rsidR="00C33DDA" w:rsidRPr="006D6030" w:rsidRDefault="00C33DDA" w:rsidP="00C33DDA">
            <w:pPr>
              <w:jc w:val="center"/>
              <w:rPr>
                <w:rFonts w:ascii="Arial Narrow" w:hAnsi="Arial Narrow" w:cs="Calibri"/>
                <w:b/>
                <w:bCs/>
                <w:color w:val="000000"/>
                <w:sz w:val="28"/>
                <w:szCs w:val="28"/>
                <w:lang w:eastAsia="en-US"/>
              </w:rPr>
            </w:pPr>
          </w:p>
        </w:tc>
        <w:tc>
          <w:tcPr>
            <w:tcW w:w="7420" w:type="dxa"/>
            <w:noWrap/>
            <w:hideMark/>
          </w:tcPr>
          <w:p w:rsidR="00C33DDA" w:rsidRPr="006D6030" w:rsidRDefault="00C33DDA" w:rsidP="00C33DDA">
            <w:pPr>
              <w:rPr>
                <w:sz w:val="20"/>
                <w:szCs w:val="20"/>
                <w:lang w:eastAsia="en-US"/>
              </w:rPr>
            </w:pPr>
          </w:p>
        </w:tc>
        <w:tc>
          <w:tcPr>
            <w:tcW w:w="1005" w:type="dxa"/>
            <w:noWrap/>
            <w:hideMark/>
          </w:tcPr>
          <w:p w:rsidR="00C33DDA" w:rsidRPr="006D6030" w:rsidRDefault="00C33DDA" w:rsidP="00C33DDA">
            <w:pPr>
              <w:rPr>
                <w:sz w:val="20"/>
                <w:szCs w:val="20"/>
                <w:lang w:eastAsia="en-US"/>
              </w:rPr>
            </w:pPr>
          </w:p>
        </w:tc>
        <w:tc>
          <w:tcPr>
            <w:tcW w:w="3544" w:type="dxa"/>
          </w:tcPr>
          <w:p w:rsidR="00C33DDA" w:rsidRPr="006D6030" w:rsidRDefault="00C33DDA" w:rsidP="00C33DDA">
            <w:pPr>
              <w:rPr>
                <w:sz w:val="20"/>
                <w:szCs w:val="20"/>
                <w:lang w:eastAsia="en-US"/>
              </w:rPr>
            </w:pPr>
          </w:p>
        </w:tc>
      </w:tr>
      <w:tr w:rsidR="00C33DDA" w:rsidRPr="006D6030" w:rsidTr="00D64076">
        <w:trPr>
          <w:trHeight w:val="462"/>
          <w:jc w:val="center"/>
        </w:trPr>
        <w:tc>
          <w:tcPr>
            <w:tcW w:w="926" w:type="dxa"/>
            <w:shd w:val="clear" w:color="auto" w:fill="D9D9D9" w:themeFill="background1" w:themeFillShade="D9"/>
            <w:hideMark/>
          </w:tcPr>
          <w:p w:rsidR="00C33DDA" w:rsidRPr="006D6030" w:rsidRDefault="00C33DDA" w:rsidP="00C33DDA">
            <w:pPr>
              <w:jc w:val="center"/>
              <w:rPr>
                <w:rFonts w:ascii="Arial Narrow" w:hAnsi="Arial Narrow" w:cs="Arial"/>
                <w:b/>
                <w:bCs/>
                <w:i/>
                <w:iCs/>
              </w:rPr>
            </w:pPr>
            <w:r w:rsidRPr="006D6030">
              <w:rPr>
                <w:rFonts w:ascii="Arial Narrow" w:hAnsi="Arial Narrow" w:cs="Arial"/>
                <w:b/>
                <w:bCs/>
                <w:i/>
                <w:iCs/>
              </w:rPr>
              <w:lastRenderedPageBreak/>
              <w:t>1.3</w:t>
            </w:r>
          </w:p>
        </w:tc>
        <w:tc>
          <w:tcPr>
            <w:tcW w:w="7420" w:type="dxa"/>
            <w:shd w:val="clear" w:color="auto" w:fill="D9D9D9" w:themeFill="background1" w:themeFillShade="D9"/>
            <w:hideMark/>
          </w:tcPr>
          <w:p w:rsidR="00C33DDA" w:rsidRPr="006D6030" w:rsidRDefault="00C33DDA" w:rsidP="00C33DDA">
            <w:pPr>
              <w:jc w:val="center"/>
              <w:rPr>
                <w:rFonts w:ascii="Arial Narrow" w:hAnsi="Arial Narrow" w:cs="Arial"/>
                <w:b/>
                <w:bCs/>
                <w:i/>
                <w:iCs/>
              </w:rPr>
            </w:pPr>
            <w:r w:rsidRPr="006D6030">
              <w:rPr>
                <w:rFonts w:ascii="Arial Narrow" w:hAnsi="Arial Narrow" w:cs="Arial"/>
                <w:b/>
                <w:bCs/>
                <w:i/>
                <w:iCs/>
              </w:rPr>
              <w:t>SOLUCION PARA GESTION DE FACTURAS Y MONITOREO DE GASTOS EN TELEFONIA</w:t>
            </w:r>
          </w:p>
        </w:tc>
        <w:tc>
          <w:tcPr>
            <w:tcW w:w="1005" w:type="dxa"/>
            <w:shd w:val="clear" w:color="auto" w:fill="D9D9D9" w:themeFill="background1" w:themeFillShade="D9"/>
            <w:hideMark/>
          </w:tcPr>
          <w:p w:rsidR="00C33DDA" w:rsidRPr="006D6030" w:rsidRDefault="00C33DDA" w:rsidP="00C33DDA">
            <w:pPr>
              <w:jc w:val="center"/>
              <w:rPr>
                <w:rFonts w:ascii="Arial Narrow" w:hAnsi="Arial Narrow" w:cs="Calibri"/>
                <w:b/>
                <w:bCs/>
                <w:color w:val="000000"/>
                <w:sz w:val="18"/>
                <w:szCs w:val="18"/>
                <w:lang w:eastAsia="en-US"/>
              </w:rPr>
            </w:pPr>
            <w:r w:rsidRPr="006D6030">
              <w:rPr>
                <w:rFonts w:ascii="Arial Narrow" w:eastAsia="Calibri" w:hAnsi="Arial Narrow"/>
                <w:b/>
                <w:sz w:val="18"/>
                <w:szCs w:val="18"/>
                <w:lang w:eastAsia="en-US"/>
              </w:rPr>
              <w:t>Cumple/      No Cumple</w:t>
            </w:r>
          </w:p>
        </w:tc>
        <w:tc>
          <w:tcPr>
            <w:tcW w:w="3544" w:type="dxa"/>
            <w:shd w:val="clear" w:color="auto" w:fill="D9D9D9" w:themeFill="background1" w:themeFillShade="D9"/>
          </w:tcPr>
          <w:p w:rsidR="00C33DDA" w:rsidRPr="00C33DDA" w:rsidRDefault="00C33DDA" w:rsidP="00C33DDA">
            <w:pPr>
              <w:jc w:val="center"/>
              <w:rPr>
                <w:rFonts w:ascii="Arial Narrow" w:eastAsia="Calibri" w:hAnsi="Arial Narrow"/>
                <w:b/>
                <w:sz w:val="22"/>
                <w:szCs w:val="22"/>
                <w:lang w:eastAsia="en-US"/>
              </w:rPr>
            </w:pPr>
            <w:r w:rsidRPr="00C33DDA">
              <w:rPr>
                <w:rFonts w:ascii="Arial Narrow" w:eastAsia="Calibri" w:hAnsi="Arial Narrow"/>
                <w:b/>
                <w:sz w:val="22"/>
                <w:szCs w:val="22"/>
                <w:lang w:eastAsia="en-US"/>
              </w:rPr>
              <w:t>DESCRIBIR COMO CUMPLE SU  OFERTA</w:t>
            </w: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1.3.1</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proofErr w:type="spellStart"/>
            <w:r w:rsidRPr="006D6030">
              <w:rPr>
                <w:rFonts w:ascii="Arial Narrow" w:hAnsi="Arial Narrow" w:cs="Calibri"/>
                <w:b/>
                <w:bCs/>
                <w:i/>
                <w:iCs/>
                <w:color w:val="000000"/>
                <w:sz w:val="22"/>
                <w:szCs w:val="22"/>
                <w:lang w:eastAsia="en-US"/>
              </w:rPr>
              <w:t>Caracteristicas</w:t>
            </w:r>
            <w:proofErr w:type="spellEnd"/>
            <w:r w:rsidRPr="006D6030">
              <w:rPr>
                <w:rFonts w:ascii="Arial Narrow" w:hAnsi="Arial Narrow" w:cs="Calibri"/>
                <w:b/>
                <w:bCs/>
                <w:i/>
                <w:iCs/>
                <w:color w:val="000000"/>
                <w:sz w:val="22"/>
                <w:szCs w:val="22"/>
                <w:lang w:eastAsia="en-US"/>
              </w:rPr>
              <w:t xml:space="preserve"> Generales</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Se requiere una solución de software para Gestión de Facturas y Tarificador de llamadas para 500 extensiones.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desplegarse en la premisa de la institución.</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ser compatible con Windows Server 2016 o superior.</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monitorear al menos 500 extensiones y ser escalable sin límite de extensiones.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45"/>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1.3.2</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Alcance Integral de la Propuesta</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67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Se requieren los servicios profesionales para instalación, configuración, documentación e integración de la solución con la plataforma de telefonía requerida en el presente pliego.</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propuesta debe incluir Servicios de Soporte y Mantenimiento, directamente del fabricante, por un período de 12 meses.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67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propuesta considera en su alcance todos los usuarios y extensiones actuales de la institución y la capacidad de expandir el número sin limitaciones funcionales más allá de las restricciones de licenciamiento.</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136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oferente debe incluir el licenciamiento y/o servicios necesarios para que todo lo propuesto sea funcional. No se aceptarán cargos adicionales por concepto de productos de hardware, software, licencias, servicios profesionales y/o de entrenamiento propios del fabricante de la solución y que se revele que son indispensables y necesarios para la correcta implementación de la solución en los términos que ha sido identificada en este pliego de condiciones, independientemente de si los mismos fueron o no identificados en la propuesta.</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45"/>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1.3.3</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Funcionales de la Solución</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incluir registro de las llamadas entrantes, salientes e internas desde cada extensión telefónica o sistema de servicio.</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lastRenderedPageBreak/>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Identificar el origen de los gastos de consumo en llamadas a Celulares, Larga Distancia y Local.</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evaluar la aplicación del enrutamiento de llamadas que mejor convenga a la organización (según origen, destino y suplidor).</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medir el uso de las extensiones telefónicas y contribuir a disminuir tiempo improductivo y nivel de atención telefónica (llamadas no contestadas).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mantener el control del Inventario de Líneas con sus respectivos atributos o propiedades (Uso, Tecnología, Ubicación (Localidad), Centro de Costos, Usuario asignado, Estado, Fecha Instalación, Fecha contrato, Capacidad).</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manejar la distribución de gastos entre los departamentos según criterios aplicables (fijo, por consumo, por cantidad de líneas, etc.).  El objetivo es reflejar el impacto de cada área en el gasto telefónico.</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centralizar la gestión de solicitudes a suplidores (nuevas líneas, cancelaciones, cambios de planes, reportes de avería, etc.) y dar seguimiento a su debida conclusión.</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La solución debe evaluar planes y servicios para mantener en optimo estado el uso de los mismos. Aquí se identifican líneas sin uso o cuyos planes pueden ser cambiados para disminuir la renta sin afectar el nivel de servicio. </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monitorear y proyectar el gasto ejecutado vs el presupuesto aprobado.</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1.3.4</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de Compatibilidad e Integración</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sincronizar los registros de extensiones y claves de llamadas entre el inventario y la central telefónica.</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La solución debe procesar la factura de los proveedores de telecomunicaciones (Claro, </w:t>
            </w:r>
            <w:proofErr w:type="spellStart"/>
            <w:r w:rsidRPr="006D6030">
              <w:rPr>
                <w:rFonts w:ascii="Arial Narrow" w:hAnsi="Arial Narrow" w:cs="Calibri"/>
                <w:color w:val="000000"/>
                <w:sz w:val="22"/>
                <w:szCs w:val="22"/>
                <w:lang w:eastAsia="en-US"/>
              </w:rPr>
              <w:t>Altice</w:t>
            </w:r>
            <w:proofErr w:type="spellEnd"/>
            <w:r w:rsidRPr="006D6030">
              <w:rPr>
                <w:rFonts w:ascii="Arial Narrow" w:hAnsi="Arial Narrow" w:cs="Calibri"/>
                <w:color w:val="000000"/>
                <w:sz w:val="22"/>
                <w:szCs w:val="22"/>
                <w:lang w:eastAsia="en-US"/>
              </w:rPr>
              <w:t>, ONEMAX, entre otros) de forma electrónica. Toda la data se convierte a formato único y estandarizado a partir de archivos PDF, CSV y DBF (según suplidor).</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1.3.5</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de Seguridad</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provee un esquema de roles basados en acceso que permite asignar de manera granular los privilegios en el portal de administración.</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lastRenderedPageBreak/>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tener la funcionalidad de almacenar y gestionar la información colectada de manera segura.</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1.3.6</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de Información y Reportes</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mantener Inventario de equipos celulares asignados y descuentos a empleados.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identificar errores en facturación y gestionar las reclamaciones correspondientes hasta su cierre (confirmar devolución o no procedencia).</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gestionar el consumo de voz y datos en la flota celular, así como emitir facturas a usuarios individuales.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identificar las causas de variaciones en los cargos y tomar las medidas correctivas pertinentes (o corroborar el impacto de iniciativas tomadas).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tener la funcionalidad de permitirnos realizar reportes predefinidos y construir reportes personalizados.</w:t>
            </w:r>
          </w:p>
          <w:p w:rsidR="00C33DDA" w:rsidRDefault="00C33DDA" w:rsidP="00C33DDA">
            <w:pPr>
              <w:rPr>
                <w:rFonts w:ascii="Arial Narrow" w:hAnsi="Arial Narrow" w:cs="Calibri"/>
                <w:color w:val="000000"/>
                <w:sz w:val="22"/>
                <w:szCs w:val="22"/>
                <w:lang w:eastAsia="en-US"/>
              </w:rPr>
            </w:pPr>
          </w:p>
          <w:p w:rsidR="00C33DDA" w:rsidRPr="006D6030" w:rsidRDefault="00C33DDA" w:rsidP="00C33DDA">
            <w:pPr>
              <w:rPr>
                <w:rFonts w:ascii="Arial Narrow" w:hAnsi="Arial Narrow" w:cs="Calibri"/>
                <w:color w:val="000000"/>
                <w:sz w:val="22"/>
                <w:szCs w:val="22"/>
                <w:lang w:eastAsia="en-US"/>
              </w:rPr>
            </w:pP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45"/>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1.3.7</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Panel de Administración y Gestión</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proveer un aplicativo que permita realizar el análisis de  los servicios de telecomunicaciones y el uso eficiente del mismo.</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480"/>
          <w:jc w:val="center"/>
        </w:trPr>
        <w:tc>
          <w:tcPr>
            <w:tcW w:w="926" w:type="dxa"/>
            <w:shd w:val="clear" w:color="auto" w:fill="D9D9D9" w:themeFill="background1" w:themeFillShade="D9"/>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1.4</w:t>
            </w:r>
          </w:p>
        </w:tc>
        <w:tc>
          <w:tcPr>
            <w:tcW w:w="7420" w:type="dxa"/>
            <w:shd w:val="clear" w:color="auto" w:fill="D9D9D9" w:themeFill="background1" w:themeFillShade="D9"/>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MEDIA GATEWAY</w:t>
            </w:r>
          </w:p>
        </w:tc>
        <w:tc>
          <w:tcPr>
            <w:tcW w:w="1005" w:type="dxa"/>
            <w:shd w:val="clear" w:color="auto" w:fill="D9D9D9" w:themeFill="background1" w:themeFillShade="D9"/>
            <w:hideMark/>
          </w:tcPr>
          <w:p w:rsidR="00C33DDA" w:rsidRPr="006D6030" w:rsidRDefault="00C33DDA" w:rsidP="00C33DDA">
            <w:pPr>
              <w:jc w:val="center"/>
              <w:rPr>
                <w:rFonts w:ascii="Arial Narrow" w:hAnsi="Arial Narrow" w:cs="Calibri"/>
                <w:b/>
                <w:bCs/>
                <w:color w:val="000000"/>
                <w:sz w:val="18"/>
                <w:szCs w:val="18"/>
                <w:lang w:eastAsia="en-US"/>
              </w:rPr>
            </w:pPr>
            <w:r w:rsidRPr="006D6030">
              <w:rPr>
                <w:rFonts w:ascii="Arial Narrow" w:eastAsia="Calibri" w:hAnsi="Arial Narrow"/>
                <w:b/>
                <w:sz w:val="18"/>
                <w:szCs w:val="18"/>
                <w:lang w:eastAsia="en-US"/>
              </w:rPr>
              <w:t>Cumple/      No Cumple</w:t>
            </w:r>
          </w:p>
        </w:tc>
        <w:tc>
          <w:tcPr>
            <w:tcW w:w="3544" w:type="dxa"/>
            <w:shd w:val="clear" w:color="auto" w:fill="D9D9D9" w:themeFill="background1" w:themeFillShade="D9"/>
          </w:tcPr>
          <w:p w:rsidR="00C33DDA" w:rsidRPr="00C33DDA" w:rsidRDefault="00C33DDA" w:rsidP="00C33DDA">
            <w:pPr>
              <w:jc w:val="center"/>
              <w:rPr>
                <w:rFonts w:ascii="Arial Narrow" w:eastAsia="Calibri" w:hAnsi="Arial Narrow"/>
                <w:b/>
                <w:sz w:val="22"/>
                <w:szCs w:val="22"/>
                <w:lang w:eastAsia="en-US"/>
              </w:rPr>
            </w:pPr>
            <w:r w:rsidRPr="00C33DDA">
              <w:rPr>
                <w:rFonts w:ascii="Arial Narrow" w:eastAsia="Calibri" w:hAnsi="Arial Narrow"/>
                <w:b/>
                <w:sz w:val="22"/>
                <w:szCs w:val="22"/>
                <w:lang w:eastAsia="en-US"/>
              </w:rPr>
              <w:t>DESCRIBIR COMO CUMPLE SU  OFERTA</w:t>
            </w: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1.4.1</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Características Generales</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Se requieren 2 unidades Media Gateway Cisco, integrados a la plataforma de </w:t>
            </w:r>
            <w:proofErr w:type="spellStart"/>
            <w:r w:rsidRPr="006D6030">
              <w:rPr>
                <w:rFonts w:ascii="Arial Narrow" w:hAnsi="Arial Narrow" w:cs="Calibri"/>
                <w:color w:val="000000"/>
                <w:sz w:val="22"/>
                <w:szCs w:val="22"/>
                <w:lang w:eastAsia="en-US"/>
              </w:rPr>
              <w:t>VoIP</w:t>
            </w:r>
            <w:proofErr w:type="spellEnd"/>
            <w:r w:rsidRPr="006D6030">
              <w:rPr>
                <w:rFonts w:ascii="Arial Narrow" w:hAnsi="Arial Narrow" w:cs="Calibri"/>
                <w:color w:val="000000"/>
                <w:sz w:val="22"/>
                <w:szCs w:val="22"/>
                <w:lang w:eastAsia="en-US"/>
              </w:rPr>
              <w:t xml:space="preserve"> y demás elementos requeridos en el presente pliego.</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Los equipos incluidos en la propuesta no deben estar fuera de vida útil por parte del fabricante, ni ser usados o reconstruidos (</w:t>
            </w:r>
            <w:proofErr w:type="spellStart"/>
            <w:r w:rsidRPr="006D6030">
              <w:rPr>
                <w:rFonts w:ascii="Arial Narrow" w:hAnsi="Arial Narrow" w:cs="Calibri"/>
                <w:i/>
                <w:iCs/>
                <w:color w:val="000000"/>
                <w:sz w:val="22"/>
                <w:szCs w:val="22"/>
                <w:lang w:eastAsia="en-US"/>
              </w:rPr>
              <w:t>Refurbished</w:t>
            </w:r>
            <w:proofErr w:type="spellEnd"/>
            <w:r w:rsidRPr="006D6030">
              <w:rPr>
                <w:rFonts w:ascii="Arial Narrow" w:hAnsi="Arial Narrow" w:cs="Calibri"/>
                <w:color w:val="000000"/>
                <w:sz w:val="22"/>
                <w:szCs w:val="22"/>
                <w:lang w:eastAsia="en-US"/>
              </w:rPr>
              <w:t>).</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45"/>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1.4.2</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Alcance Integral de la Propuesta</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51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Se requieren los servicios profesionales para la instalación, puesta en marcha e integración de la solución con los demás elementos requeridos en el presente pliego. </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100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lastRenderedPageBreak/>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propuesta debe incluir Garantía, Servicios de Soporte y Mantenimiento, directamente del fabricante, por un período de 36 meses. El SLA requerido para esta solución es 24x7x4; esto significa: respuesta ante incidentes y atención a la garantía durante 24 horas, 7 días de la semana, con tiempo de respuesta de 4 horas o menos para todos los casos prioritarios.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67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propuesta debe incluir las licencias necesarias para soportar un total de 100 sesiones SIP simultaneas hacia los proveedores. Cada Media Gateway debe soportar al menos 1000 sesiones simultáneas para contemplar crecimiento.</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136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oferente debe incluir el licenciamiento y/o servicios necesarios para que todo lo propuesto sea funcional. No se aceptarán cargos adicionales por concepto de productos de hardware, software, licencias, servicios profesionales y/o de entrenamiento propios del fabricante de la solución y que se revele que son indispensables y necesarios para la correcta implementación de la solución en los términos que ha sido identificada en este pliego de condiciones, independientemente de si los mismos fueron o no identificados en la propuesta.</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45"/>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1.4.3</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Funcionales de la solución</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manejar al menos 400 llamadas simultaneas.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La solución debe manejar al menos 1000 sesiones SIP </w:t>
            </w:r>
            <w:proofErr w:type="spellStart"/>
            <w:r w:rsidRPr="006D6030">
              <w:rPr>
                <w:rFonts w:ascii="Arial Narrow" w:hAnsi="Arial Narrow" w:cs="Calibri"/>
                <w:color w:val="000000"/>
                <w:sz w:val="22"/>
                <w:szCs w:val="22"/>
                <w:lang w:eastAsia="en-US"/>
              </w:rPr>
              <w:t>Trunk</w:t>
            </w:r>
            <w:proofErr w:type="spellEnd"/>
            <w:r w:rsidRPr="006D6030">
              <w:rPr>
                <w:rFonts w:ascii="Arial Narrow" w:hAnsi="Arial Narrow" w:cs="Calibri"/>
                <w:color w:val="000000"/>
                <w:sz w:val="22"/>
                <w:szCs w:val="22"/>
                <w:lang w:eastAsia="en-US"/>
              </w:rPr>
              <w:t xml:space="preserve"> simultaneas.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soportar al menos 12 puertos BRI/Análogos.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soportar al menos 16 GB de memoria RAM. Incluir 8GB mínimo.</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soportar al menos 16 GB de memoria flash. Incluir 8GB mínimo.</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La solución debe incluir Módulos o Memoria para el procesamiento de sesiones y </w:t>
            </w:r>
            <w:proofErr w:type="spellStart"/>
            <w:r w:rsidRPr="006D6030">
              <w:rPr>
                <w:rFonts w:ascii="Arial Narrow" w:hAnsi="Arial Narrow" w:cs="Calibri"/>
                <w:color w:val="000000"/>
                <w:sz w:val="22"/>
                <w:szCs w:val="22"/>
                <w:lang w:eastAsia="en-US"/>
              </w:rPr>
              <w:t>Transcode</w:t>
            </w:r>
            <w:proofErr w:type="spellEnd"/>
            <w:r w:rsidRPr="006D6030">
              <w:rPr>
                <w:rFonts w:ascii="Arial Narrow" w:hAnsi="Arial Narrow" w:cs="Calibri"/>
                <w:color w:val="000000"/>
                <w:sz w:val="22"/>
                <w:szCs w:val="22"/>
                <w:lang w:eastAsia="en-US"/>
              </w:rPr>
              <w:t xml:space="preserve"> mínimo de 128 canales.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ser amigable al medio ambiente con consumos (sin módulos) de hasta 45 watts o menor.</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552"/>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incluir la capacidad de poder realizar de manera simultánea mínimo lo siguiente:</w:t>
            </w:r>
            <w:r w:rsidRPr="006D6030">
              <w:rPr>
                <w:rFonts w:ascii="Arial Narrow" w:hAnsi="Arial Narrow" w:cs="Calibri"/>
                <w:color w:val="000000"/>
                <w:sz w:val="22"/>
                <w:szCs w:val="22"/>
                <w:lang w:eastAsia="en-US"/>
              </w:rPr>
              <w:br/>
            </w:r>
            <w:r w:rsidRPr="006D6030">
              <w:rPr>
                <w:rFonts w:ascii="Arial Narrow" w:hAnsi="Arial Narrow" w:cs="Calibri"/>
                <w:color w:val="000000"/>
                <w:sz w:val="22"/>
                <w:szCs w:val="22"/>
                <w:lang w:eastAsia="en-US"/>
              </w:rPr>
              <w:lastRenderedPageBreak/>
              <w:t xml:space="preserve"> Capacidad incluida de realizar sesiones de </w:t>
            </w:r>
            <w:proofErr w:type="spellStart"/>
            <w:r w:rsidRPr="006D6030">
              <w:rPr>
                <w:rFonts w:ascii="Arial Narrow" w:hAnsi="Arial Narrow" w:cs="Calibri"/>
                <w:color w:val="000000"/>
                <w:sz w:val="22"/>
                <w:szCs w:val="22"/>
                <w:lang w:eastAsia="en-US"/>
              </w:rPr>
              <w:t>transcodificación</w:t>
            </w:r>
            <w:proofErr w:type="spellEnd"/>
            <w:r w:rsidRPr="006D6030">
              <w:rPr>
                <w:rFonts w:ascii="Arial Narrow" w:hAnsi="Arial Narrow" w:cs="Calibri"/>
                <w:color w:val="000000"/>
                <w:sz w:val="22"/>
                <w:szCs w:val="22"/>
                <w:lang w:eastAsia="en-US"/>
              </w:rPr>
              <w:t xml:space="preserve"> seguras de mínimo 20 sesiones.</w:t>
            </w:r>
            <w:r w:rsidRPr="006D6030">
              <w:rPr>
                <w:rFonts w:ascii="Arial Narrow" w:hAnsi="Arial Narrow" w:cs="Calibri"/>
                <w:color w:val="000000"/>
                <w:sz w:val="22"/>
                <w:szCs w:val="22"/>
                <w:lang w:eastAsia="en-US"/>
              </w:rPr>
              <w:br/>
              <w:t xml:space="preserve"> Capacidad incluida de realizar sesiones de </w:t>
            </w:r>
            <w:proofErr w:type="spellStart"/>
            <w:r w:rsidRPr="006D6030">
              <w:rPr>
                <w:rFonts w:ascii="Arial Narrow" w:hAnsi="Arial Narrow" w:cs="Calibri"/>
                <w:color w:val="000000"/>
                <w:sz w:val="22"/>
                <w:szCs w:val="22"/>
                <w:lang w:eastAsia="en-US"/>
              </w:rPr>
              <w:t>transcodificación</w:t>
            </w:r>
            <w:proofErr w:type="spellEnd"/>
            <w:r w:rsidRPr="006D6030">
              <w:rPr>
                <w:rFonts w:ascii="Arial Narrow" w:hAnsi="Arial Narrow" w:cs="Calibri"/>
                <w:color w:val="000000"/>
                <w:sz w:val="22"/>
                <w:szCs w:val="22"/>
                <w:lang w:eastAsia="en-US"/>
              </w:rPr>
              <w:t xml:space="preserve"> no seguras de hasta 20 sesiones.</w:t>
            </w:r>
            <w:r w:rsidRPr="006D6030">
              <w:rPr>
                <w:rFonts w:ascii="Arial Narrow" w:hAnsi="Arial Narrow" w:cs="Calibri"/>
                <w:color w:val="000000"/>
                <w:sz w:val="22"/>
                <w:szCs w:val="22"/>
                <w:lang w:eastAsia="en-US"/>
              </w:rPr>
              <w:br/>
              <w:t xml:space="preserve"> Conferencias de audio mínimo 8 participantes: 5 en G711, 5 en G729, 5 en G722, 5 en </w:t>
            </w:r>
            <w:proofErr w:type="spellStart"/>
            <w:r w:rsidRPr="006D6030">
              <w:rPr>
                <w:rFonts w:ascii="Arial Narrow" w:hAnsi="Arial Narrow" w:cs="Calibri"/>
                <w:color w:val="000000"/>
                <w:sz w:val="22"/>
                <w:szCs w:val="22"/>
                <w:lang w:eastAsia="en-US"/>
              </w:rPr>
              <w:t>iLBC</w:t>
            </w:r>
            <w:proofErr w:type="spellEnd"/>
            <w:r w:rsidRPr="006D6030">
              <w:rPr>
                <w:rFonts w:ascii="Arial Narrow" w:hAnsi="Arial Narrow" w:cs="Calibri"/>
                <w:color w:val="000000"/>
                <w:sz w:val="22"/>
                <w:szCs w:val="22"/>
                <w:lang w:eastAsia="en-US"/>
              </w:rPr>
              <w:t>.</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lastRenderedPageBreak/>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lastRenderedPageBreak/>
              <w:t>1.4.4</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de Compatibilidad e Integración</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soportar los protocolos SIP y H.323.</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soportar el protocolo SNMP versión 1, 2 y 3.</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propuesta debe soportar el protocolo IPv6.</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1.4.5</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de Seguridad</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propuesta debe incluir las licencias requeridas para que se habilite la encriptación de las llamadas.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soportar conectividad segura para administración del equipo y un puerto de administración dedicado para estos fines.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soportar el protocolo SSH v2.</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1.4.6</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 xml:space="preserve">Requisitos de Alta Disponibilidad </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La solución debe ser redundante con nuestro servicio de replicación en </w:t>
            </w:r>
            <w:proofErr w:type="spellStart"/>
            <w:r w:rsidRPr="006D6030">
              <w:rPr>
                <w:rFonts w:ascii="Arial Narrow" w:hAnsi="Arial Narrow" w:cs="Calibri"/>
                <w:color w:val="000000"/>
                <w:sz w:val="22"/>
                <w:szCs w:val="22"/>
                <w:lang w:eastAsia="en-US"/>
              </w:rPr>
              <w:t>site</w:t>
            </w:r>
            <w:proofErr w:type="spellEnd"/>
            <w:r w:rsidRPr="006D6030">
              <w:rPr>
                <w:rFonts w:ascii="Arial Narrow" w:hAnsi="Arial Narrow" w:cs="Calibri"/>
                <w:color w:val="000000"/>
                <w:sz w:val="22"/>
                <w:szCs w:val="22"/>
                <w:lang w:eastAsia="en-US"/>
              </w:rPr>
              <w:t xml:space="preserve"> alterno y debe funcionar en modo supervivencia.</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99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 Media Gateway debe incluir redundancia y alta disponibilidad física y lógica en modalidad activo-activo. Esta redundancia incluye los propios dispositivos (</w:t>
            </w:r>
            <w:proofErr w:type="spellStart"/>
            <w:r w:rsidRPr="006D6030">
              <w:rPr>
                <w:rFonts w:ascii="Arial Narrow" w:hAnsi="Arial Narrow" w:cs="Calibri"/>
                <w:color w:val="000000"/>
                <w:sz w:val="22"/>
                <w:szCs w:val="22"/>
                <w:lang w:eastAsia="en-US"/>
              </w:rPr>
              <w:t>appliance</w:t>
            </w:r>
            <w:proofErr w:type="spellEnd"/>
            <w:r w:rsidRPr="006D6030">
              <w:rPr>
                <w:rFonts w:ascii="Arial Narrow" w:hAnsi="Arial Narrow" w:cs="Calibri"/>
                <w:color w:val="000000"/>
                <w:sz w:val="22"/>
                <w:szCs w:val="22"/>
                <w:lang w:eastAsia="en-US"/>
              </w:rPr>
              <w:t xml:space="preserve">) así como los componentes internos que componen la solución (tales como PSU, fans, puertos de conectividad, </w:t>
            </w:r>
            <w:proofErr w:type="spellStart"/>
            <w:r w:rsidRPr="006D6030">
              <w:rPr>
                <w:rFonts w:ascii="Arial Narrow" w:hAnsi="Arial Narrow" w:cs="Calibri"/>
                <w:color w:val="000000"/>
                <w:sz w:val="22"/>
                <w:szCs w:val="22"/>
                <w:lang w:eastAsia="en-US"/>
              </w:rPr>
              <w:t>VMs</w:t>
            </w:r>
            <w:proofErr w:type="spellEnd"/>
            <w:r w:rsidRPr="006D6030">
              <w:rPr>
                <w:rFonts w:ascii="Arial Narrow" w:hAnsi="Arial Narrow" w:cs="Calibri"/>
                <w:color w:val="000000"/>
                <w:sz w:val="22"/>
                <w:szCs w:val="22"/>
                <w:lang w:eastAsia="en-US"/>
              </w:rPr>
              <w:t>, aplicaciones de control o cualquier otro elemento que se requiera para lograr la redundancia completa).</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proveer alta disponibilidad a nivel de las aplicaciones de control y todo el licenciamiento necesario para lograrla.</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lastRenderedPageBreak/>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El diseño debe incluir la capacidad para que todas las llamadas mantengan la operación en </w:t>
            </w:r>
            <w:proofErr w:type="spellStart"/>
            <w:r w:rsidRPr="006D6030">
              <w:rPr>
                <w:rFonts w:ascii="Arial Narrow" w:hAnsi="Arial Narrow" w:cs="Calibri"/>
                <w:color w:val="000000"/>
                <w:sz w:val="22"/>
                <w:szCs w:val="22"/>
                <w:lang w:eastAsia="en-US"/>
              </w:rPr>
              <w:t>site</w:t>
            </w:r>
            <w:proofErr w:type="spellEnd"/>
            <w:r w:rsidRPr="006D6030">
              <w:rPr>
                <w:rFonts w:ascii="Arial Narrow" w:hAnsi="Arial Narrow" w:cs="Calibri"/>
                <w:color w:val="000000"/>
                <w:sz w:val="22"/>
                <w:szCs w:val="22"/>
                <w:lang w:eastAsia="en-US"/>
              </w:rPr>
              <w:t xml:space="preserve"> alterno aun cuando se pierda la conectividad con el </w:t>
            </w:r>
            <w:proofErr w:type="spellStart"/>
            <w:r w:rsidRPr="006D6030">
              <w:rPr>
                <w:rFonts w:ascii="Arial Narrow" w:hAnsi="Arial Narrow" w:cs="Calibri"/>
                <w:color w:val="000000"/>
                <w:sz w:val="22"/>
                <w:szCs w:val="22"/>
                <w:lang w:eastAsia="en-US"/>
              </w:rPr>
              <w:t>site</w:t>
            </w:r>
            <w:proofErr w:type="spellEnd"/>
            <w:r w:rsidRPr="006D6030">
              <w:rPr>
                <w:rFonts w:ascii="Arial Narrow" w:hAnsi="Arial Narrow" w:cs="Calibri"/>
                <w:color w:val="000000"/>
                <w:sz w:val="22"/>
                <w:szCs w:val="22"/>
                <w:lang w:eastAsia="en-US"/>
              </w:rPr>
              <w:t xml:space="preserve"> principal. </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Se requiere que la solución sea implementada en un ambiente de alta disponibilidad.</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1.4.7</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de Despliegue</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Se requiere el despliegue de las 2 unidades en la oficina principal.</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462"/>
          <w:jc w:val="center"/>
        </w:trPr>
        <w:tc>
          <w:tcPr>
            <w:tcW w:w="926" w:type="dxa"/>
            <w:shd w:val="clear" w:color="auto" w:fill="D9D9D9" w:themeFill="background1" w:themeFillShade="D9"/>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1.5</w:t>
            </w:r>
          </w:p>
        </w:tc>
        <w:tc>
          <w:tcPr>
            <w:tcW w:w="7420" w:type="dxa"/>
            <w:shd w:val="clear" w:color="auto" w:fill="D9D9D9" w:themeFill="background1" w:themeFillShade="D9"/>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UNIDADES DE TELÉFONO IP - TIPO BÁSICO</w:t>
            </w:r>
          </w:p>
        </w:tc>
        <w:tc>
          <w:tcPr>
            <w:tcW w:w="1005" w:type="dxa"/>
            <w:shd w:val="clear" w:color="auto" w:fill="D9D9D9" w:themeFill="background1" w:themeFillShade="D9"/>
            <w:hideMark/>
          </w:tcPr>
          <w:p w:rsidR="00C33DDA" w:rsidRPr="006D6030" w:rsidRDefault="00C33DDA" w:rsidP="00C33DDA">
            <w:pPr>
              <w:jc w:val="center"/>
              <w:rPr>
                <w:rFonts w:ascii="Arial Narrow" w:hAnsi="Arial Narrow" w:cs="Calibri"/>
                <w:b/>
                <w:bCs/>
                <w:color w:val="000000"/>
                <w:sz w:val="18"/>
                <w:szCs w:val="18"/>
                <w:lang w:eastAsia="en-US"/>
              </w:rPr>
            </w:pPr>
            <w:r w:rsidRPr="006D6030">
              <w:rPr>
                <w:rFonts w:ascii="Arial Narrow" w:eastAsia="Calibri" w:hAnsi="Arial Narrow"/>
                <w:b/>
                <w:sz w:val="18"/>
                <w:szCs w:val="18"/>
                <w:lang w:eastAsia="en-US"/>
              </w:rPr>
              <w:t>Cumple/      No Cumple</w:t>
            </w:r>
          </w:p>
        </w:tc>
        <w:tc>
          <w:tcPr>
            <w:tcW w:w="3544" w:type="dxa"/>
            <w:shd w:val="clear" w:color="auto" w:fill="D9D9D9" w:themeFill="background1" w:themeFillShade="D9"/>
          </w:tcPr>
          <w:p w:rsidR="00C33DDA" w:rsidRPr="00C33DDA" w:rsidRDefault="00C33DDA" w:rsidP="00C33DDA">
            <w:pPr>
              <w:jc w:val="center"/>
              <w:rPr>
                <w:rFonts w:ascii="Arial Narrow" w:eastAsia="Calibri" w:hAnsi="Arial Narrow"/>
                <w:b/>
                <w:sz w:val="22"/>
                <w:szCs w:val="22"/>
                <w:lang w:eastAsia="en-US"/>
              </w:rPr>
            </w:pPr>
            <w:r w:rsidRPr="00C33DDA">
              <w:rPr>
                <w:rFonts w:ascii="Arial Narrow" w:eastAsia="Calibri" w:hAnsi="Arial Narrow"/>
                <w:b/>
                <w:sz w:val="22"/>
                <w:szCs w:val="22"/>
                <w:lang w:eastAsia="en-US"/>
              </w:rPr>
              <w:t>DESCRIBIR COMO CUMPLE SU  OFERTA</w:t>
            </w: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1.5.1</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Características Generales</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Se requieren 265 unidades de Teléfono IP Cisco, Modelo 7811.</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Los equipos incluidos en la propuesta no deben estar fuera de vida útil por parte del fabricante, ni ser usados o reconstruidos (</w:t>
            </w:r>
            <w:proofErr w:type="spellStart"/>
            <w:r w:rsidRPr="006D6030">
              <w:rPr>
                <w:rFonts w:ascii="Arial Narrow" w:hAnsi="Arial Narrow" w:cs="Calibri"/>
                <w:i/>
                <w:iCs/>
                <w:color w:val="000000"/>
                <w:sz w:val="22"/>
                <w:szCs w:val="22"/>
                <w:lang w:eastAsia="en-US"/>
              </w:rPr>
              <w:t>Refurbished</w:t>
            </w:r>
            <w:proofErr w:type="spellEnd"/>
            <w:r w:rsidRPr="006D6030">
              <w:rPr>
                <w:rFonts w:ascii="Arial Narrow" w:hAnsi="Arial Narrow" w:cs="Calibri"/>
                <w:color w:val="000000"/>
                <w:sz w:val="22"/>
                <w:szCs w:val="22"/>
                <w:lang w:eastAsia="en-US"/>
              </w:rPr>
              <w:t>).</w:t>
            </w:r>
          </w:p>
          <w:p w:rsidR="00C33DDA" w:rsidRPr="006D6030" w:rsidRDefault="00C33DDA" w:rsidP="00C33DDA">
            <w:pPr>
              <w:jc w:val="both"/>
              <w:rPr>
                <w:rFonts w:ascii="Arial Narrow" w:hAnsi="Arial Narrow" w:cs="Calibri"/>
                <w:color w:val="000000"/>
                <w:sz w:val="22"/>
                <w:szCs w:val="22"/>
                <w:lang w:eastAsia="en-US"/>
              </w:rPr>
            </w:pP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45"/>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1.5.2</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Alcance Integral de la Propuesta</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67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propuesta debe incluir Garantía, Servicios de Soporte y Mantenimiento, directamente del fabricante, por un período de 12 meses. El SLA requerido para esta solución es 8x5 NDB.</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propuesta debe incluir 66 Fuentes de alimentación para teléfonos que serán instalados en 32 pequeñas oficinas remotas.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136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El oferente debe incluir el licenciamiento y/o servicios necesarios para que todo lo propuesto sea funcional. No se aceptarán cargos adicionales por concepto de productos de hardware, software, licencias, servicios profesionales y/o de entrenamiento propios del fabricante de la solución y que se revele que son indispensables y necesarios para la correcta implementación de la solución en los términos que ha sido identificada en este pliego de condiciones, independientemente de si los mismos fueron o no identificados en la propuesta.  </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45"/>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1.5.3</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Funcionales del Dispositivo</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lastRenderedPageBreak/>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contar con dos puertos RJ-45, uno para la conexión de red y otro para la PC, con velocidad 10/100 Mbps.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soportar al menos una línea.</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tener teclas o botones dedicados para las funciones de seleccionar, volver, volver a marcar, transferir, espera / Reanudar, silencio, volumen arriba / abajo, altavoz, entre otros.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incluir un Indicador LED para notificaciones.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contar con una pantalla en escala de grises con una resolución no menor a 380 x 100 pixeles.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tener facilidad de ser montado en la pared.</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incluye Full dúplex altavoz.</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soportar varios idiomas incluidos inglés y español.</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1.5.4</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de Compatibilidad e Integración</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soportar el protocolo IEEE 802.3af Clase 1.</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El dispositivo debe soportar los siguientes </w:t>
            </w:r>
            <w:proofErr w:type="spellStart"/>
            <w:r w:rsidRPr="006D6030">
              <w:rPr>
                <w:rFonts w:ascii="Arial Narrow" w:hAnsi="Arial Narrow" w:cs="Calibri"/>
                <w:color w:val="000000"/>
                <w:sz w:val="22"/>
                <w:szCs w:val="22"/>
                <w:lang w:eastAsia="en-US"/>
              </w:rPr>
              <w:t>codecs</w:t>
            </w:r>
            <w:proofErr w:type="spellEnd"/>
            <w:r w:rsidRPr="006D6030">
              <w:rPr>
                <w:rFonts w:ascii="Arial Narrow" w:hAnsi="Arial Narrow" w:cs="Calibri"/>
                <w:color w:val="000000"/>
                <w:sz w:val="22"/>
                <w:szCs w:val="22"/>
                <w:lang w:eastAsia="en-US"/>
              </w:rPr>
              <w:t xml:space="preserve">: G.711a/μ, G.722, G.729a, </w:t>
            </w:r>
            <w:proofErr w:type="spellStart"/>
            <w:r w:rsidRPr="006D6030">
              <w:rPr>
                <w:rFonts w:ascii="Arial Narrow" w:hAnsi="Arial Narrow" w:cs="Calibri"/>
                <w:color w:val="000000"/>
                <w:sz w:val="22"/>
                <w:szCs w:val="22"/>
                <w:lang w:eastAsia="en-US"/>
              </w:rPr>
              <w:t>iLBC</w:t>
            </w:r>
            <w:proofErr w:type="spellEnd"/>
            <w:r w:rsidRPr="006D6030">
              <w:rPr>
                <w:rFonts w:ascii="Arial Narrow" w:hAnsi="Arial Narrow" w:cs="Calibri"/>
                <w:color w:val="000000"/>
                <w:sz w:val="22"/>
                <w:szCs w:val="22"/>
                <w:lang w:eastAsia="en-US"/>
              </w:rPr>
              <w:t>.</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soportar el protocolo de señalización SIP.</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permitir autenticación basado en IEEE 802.1X.</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soportar el protocolo IPv6.</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1.5.5</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de Seguridad</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El dispositivo debe soportar </w:t>
            </w:r>
            <w:proofErr w:type="spellStart"/>
            <w:r w:rsidRPr="006D6030">
              <w:rPr>
                <w:rFonts w:ascii="Arial Narrow" w:hAnsi="Arial Narrow" w:cs="Calibri"/>
                <w:color w:val="000000"/>
                <w:sz w:val="22"/>
                <w:szCs w:val="22"/>
                <w:lang w:eastAsia="en-US"/>
              </w:rPr>
              <w:t>encripción</w:t>
            </w:r>
            <w:proofErr w:type="spellEnd"/>
            <w:r w:rsidRPr="006D6030">
              <w:rPr>
                <w:rFonts w:ascii="Arial Narrow" w:hAnsi="Arial Narrow" w:cs="Calibri"/>
                <w:color w:val="000000"/>
                <w:sz w:val="22"/>
                <w:szCs w:val="22"/>
                <w:lang w:eastAsia="en-US"/>
              </w:rPr>
              <w:t xml:space="preserve"> de la media usando SRTP y de la señalización con TLS.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1.5.6</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de Despliegue</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lastRenderedPageBreak/>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El proveedor debe proporcionar todas las configuraciones necesarias para lograr las conexiones en oficinas remotas. **192 de estos teléfonos básicos serán instalados en 64 oficinas de servicio remotas a nivel nacional.  </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Se requieren los servicios profesionales para la instalación y configuración.</w:t>
            </w:r>
          </w:p>
          <w:p w:rsidR="00C33DDA" w:rsidRPr="006D6030" w:rsidRDefault="00C33DDA" w:rsidP="00C33DDA">
            <w:pPr>
              <w:jc w:val="both"/>
              <w:rPr>
                <w:rFonts w:ascii="Arial Narrow" w:hAnsi="Arial Narrow" w:cs="Calibri"/>
                <w:color w:val="000000"/>
                <w:sz w:val="22"/>
                <w:szCs w:val="22"/>
                <w:lang w:eastAsia="en-US"/>
              </w:rPr>
            </w:pPr>
          </w:p>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32 Sucursales: Santo Domingo, </w:t>
            </w:r>
            <w:proofErr w:type="spellStart"/>
            <w:r w:rsidRPr="006D6030">
              <w:rPr>
                <w:rFonts w:ascii="Arial Narrow" w:hAnsi="Arial Narrow" w:cs="Calibri"/>
                <w:color w:val="000000"/>
                <w:sz w:val="22"/>
                <w:szCs w:val="22"/>
                <w:lang w:eastAsia="en-US"/>
              </w:rPr>
              <w:t>Higuey</w:t>
            </w:r>
            <w:proofErr w:type="spellEnd"/>
            <w:r w:rsidRPr="006D6030">
              <w:rPr>
                <w:rFonts w:ascii="Arial Narrow" w:hAnsi="Arial Narrow" w:cs="Calibri"/>
                <w:color w:val="000000"/>
                <w:sz w:val="22"/>
                <w:szCs w:val="22"/>
                <w:lang w:eastAsia="en-US"/>
              </w:rPr>
              <w:t xml:space="preserve">, San Cristóbal, Barahona, San Juan de la </w:t>
            </w:r>
            <w:proofErr w:type="spellStart"/>
            <w:r w:rsidRPr="006D6030">
              <w:rPr>
                <w:rFonts w:ascii="Arial Narrow" w:hAnsi="Arial Narrow" w:cs="Calibri"/>
                <w:color w:val="000000"/>
                <w:sz w:val="22"/>
                <w:szCs w:val="22"/>
                <w:lang w:eastAsia="en-US"/>
              </w:rPr>
              <w:t>Mag</w:t>
            </w:r>
            <w:proofErr w:type="spellEnd"/>
            <w:r w:rsidRPr="006D6030">
              <w:rPr>
                <w:rFonts w:ascii="Arial Narrow" w:hAnsi="Arial Narrow" w:cs="Calibri"/>
                <w:color w:val="000000"/>
                <w:sz w:val="22"/>
                <w:szCs w:val="22"/>
                <w:lang w:eastAsia="en-US"/>
              </w:rPr>
              <w:t xml:space="preserve">., San </w:t>
            </w:r>
            <w:proofErr w:type="spellStart"/>
            <w:r w:rsidRPr="006D6030">
              <w:rPr>
                <w:rFonts w:ascii="Arial Narrow" w:hAnsi="Arial Narrow" w:cs="Calibri"/>
                <w:color w:val="000000"/>
                <w:sz w:val="22"/>
                <w:szCs w:val="22"/>
                <w:lang w:eastAsia="en-US"/>
              </w:rPr>
              <w:t>Fco</w:t>
            </w:r>
            <w:proofErr w:type="spellEnd"/>
            <w:r w:rsidRPr="006D6030">
              <w:rPr>
                <w:rFonts w:ascii="Arial Narrow" w:hAnsi="Arial Narrow" w:cs="Calibri"/>
                <w:color w:val="000000"/>
                <w:sz w:val="22"/>
                <w:szCs w:val="22"/>
                <w:lang w:eastAsia="en-US"/>
              </w:rPr>
              <w:t xml:space="preserve">. de Macorís, Comendador, </w:t>
            </w:r>
            <w:proofErr w:type="spellStart"/>
            <w:r w:rsidRPr="006D6030">
              <w:rPr>
                <w:rFonts w:ascii="Arial Narrow" w:hAnsi="Arial Narrow" w:cs="Calibri"/>
                <w:color w:val="000000"/>
                <w:sz w:val="22"/>
                <w:szCs w:val="22"/>
                <w:lang w:eastAsia="en-US"/>
              </w:rPr>
              <w:t>Cotuí</w:t>
            </w:r>
            <w:proofErr w:type="spellEnd"/>
            <w:r w:rsidRPr="006D6030">
              <w:rPr>
                <w:rFonts w:ascii="Arial Narrow" w:hAnsi="Arial Narrow" w:cs="Calibri"/>
                <w:color w:val="000000"/>
                <w:sz w:val="22"/>
                <w:szCs w:val="22"/>
                <w:lang w:eastAsia="en-US"/>
              </w:rPr>
              <w:t xml:space="preserve">, La Vega, Santiago Rodríguez, Montecristi, Puerto Plata, Nagua, Villa Riva, El </w:t>
            </w:r>
            <w:proofErr w:type="spellStart"/>
            <w:r w:rsidRPr="006D6030">
              <w:rPr>
                <w:rFonts w:ascii="Arial Narrow" w:hAnsi="Arial Narrow" w:cs="Calibri"/>
                <w:color w:val="000000"/>
                <w:sz w:val="22"/>
                <w:szCs w:val="22"/>
                <w:lang w:eastAsia="en-US"/>
              </w:rPr>
              <w:t>Seibo</w:t>
            </w:r>
            <w:proofErr w:type="spellEnd"/>
            <w:r w:rsidRPr="006D6030">
              <w:rPr>
                <w:rFonts w:ascii="Arial Narrow" w:hAnsi="Arial Narrow" w:cs="Calibri"/>
                <w:color w:val="000000"/>
                <w:sz w:val="22"/>
                <w:szCs w:val="22"/>
                <w:lang w:eastAsia="en-US"/>
              </w:rPr>
              <w:t xml:space="preserve">, Santiago, San José de </w:t>
            </w:r>
            <w:proofErr w:type="spellStart"/>
            <w:r w:rsidRPr="006D6030">
              <w:rPr>
                <w:rFonts w:ascii="Arial Narrow" w:hAnsi="Arial Narrow" w:cs="Calibri"/>
                <w:color w:val="000000"/>
                <w:sz w:val="22"/>
                <w:szCs w:val="22"/>
                <w:lang w:eastAsia="en-US"/>
              </w:rPr>
              <w:t>Ocoa</w:t>
            </w:r>
            <w:proofErr w:type="spellEnd"/>
            <w:r w:rsidRPr="006D6030">
              <w:rPr>
                <w:rFonts w:ascii="Arial Narrow" w:hAnsi="Arial Narrow" w:cs="Calibri"/>
                <w:color w:val="000000"/>
                <w:sz w:val="22"/>
                <w:szCs w:val="22"/>
                <w:lang w:eastAsia="en-US"/>
              </w:rPr>
              <w:t xml:space="preserve">, Azua, </w:t>
            </w:r>
            <w:proofErr w:type="spellStart"/>
            <w:r w:rsidRPr="006D6030">
              <w:rPr>
                <w:rFonts w:ascii="Arial Narrow" w:hAnsi="Arial Narrow" w:cs="Calibri"/>
                <w:color w:val="000000"/>
                <w:sz w:val="22"/>
                <w:szCs w:val="22"/>
                <w:lang w:eastAsia="en-US"/>
              </w:rPr>
              <w:t>Baní</w:t>
            </w:r>
            <w:proofErr w:type="spellEnd"/>
            <w:r w:rsidRPr="006D6030">
              <w:rPr>
                <w:rFonts w:ascii="Arial Narrow" w:hAnsi="Arial Narrow" w:cs="Calibri"/>
                <w:color w:val="000000"/>
                <w:sz w:val="22"/>
                <w:szCs w:val="22"/>
                <w:lang w:eastAsia="en-US"/>
              </w:rPr>
              <w:t xml:space="preserve">, Valverde Mao, Arenoso, Hato Mayor, Moca, Samaná, Bonao, </w:t>
            </w:r>
            <w:proofErr w:type="spellStart"/>
            <w:r w:rsidRPr="006D6030">
              <w:rPr>
                <w:rFonts w:ascii="Arial Narrow" w:hAnsi="Arial Narrow" w:cs="Calibri"/>
                <w:color w:val="000000"/>
                <w:sz w:val="22"/>
                <w:szCs w:val="22"/>
                <w:lang w:eastAsia="en-US"/>
              </w:rPr>
              <w:t>Neyba</w:t>
            </w:r>
            <w:proofErr w:type="spellEnd"/>
            <w:r w:rsidRPr="006D6030">
              <w:rPr>
                <w:rFonts w:ascii="Arial Narrow" w:hAnsi="Arial Narrow" w:cs="Calibri"/>
                <w:color w:val="000000"/>
                <w:sz w:val="22"/>
                <w:szCs w:val="22"/>
                <w:lang w:eastAsia="en-US"/>
              </w:rPr>
              <w:t xml:space="preserve">, </w:t>
            </w:r>
            <w:proofErr w:type="spellStart"/>
            <w:r w:rsidRPr="006D6030">
              <w:rPr>
                <w:rFonts w:ascii="Arial Narrow" w:hAnsi="Arial Narrow" w:cs="Calibri"/>
                <w:color w:val="000000"/>
                <w:sz w:val="22"/>
                <w:szCs w:val="22"/>
                <w:lang w:eastAsia="en-US"/>
              </w:rPr>
              <w:t>Dajabón</w:t>
            </w:r>
            <w:proofErr w:type="spellEnd"/>
            <w:r w:rsidRPr="006D6030">
              <w:rPr>
                <w:rFonts w:ascii="Arial Narrow" w:hAnsi="Arial Narrow" w:cs="Calibri"/>
                <w:color w:val="000000"/>
                <w:sz w:val="22"/>
                <w:szCs w:val="22"/>
                <w:lang w:eastAsia="en-US"/>
              </w:rPr>
              <w:t xml:space="preserve">, San José de las Matas, Río San Juan, Salcedo, Monte Plata, Constanza  </w:t>
            </w:r>
          </w:p>
          <w:p w:rsidR="00C33DDA" w:rsidRPr="006D6030" w:rsidRDefault="00C33DDA" w:rsidP="00C33DDA">
            <w:pPr>
              <w:jc w:val="both"/>
              <w:rPr>
                <w:rFonts w:ascii="Arial Narrow" w:hAnsi="Arial Narrow" w:cs="Calibri"/>
                <w:color w:val="000000"/>
                <w:sz w:val="22"/>
                <w:szCs w:val="22"/>
                <w:lang w:eastAsia="en-US"/>
              </w:rPr>
            </w:pPr>
          </w:p>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32 Oficinas de Negocios: Padre las Casas, Enriquillo, </w:t>
            </w:r>
            <w:proofErr w:type="spellStart"/>
            <w:r w:rsidRPr="006D6030">
              <w:rPr>
                <w:rFonts w:ascii="Arial Narrow" w:hAnsi="Arial Narrow" w:cs="Calibri"/>
                <w:color w:val="000000"/>
                <w:sz w:val="22"/>
                <w:szCs w:val="22"/>
                <w:lang w:eastAsia="en-US"/>
              </w:rPr>
              <w:t>Duverge</w:t>
            </w:r>
            <w:proofErr w:type="spellEnd"/>
            <w:r w:rsidRPr="006D6030">
              <w:rPr>
                <w:rFonts w:ascii="Arial Narrow" w:hAnsi="Arial Narrow" w:cs="Calibri"/>
                <w:color w:val="000000"/>
                <w:sz w:val="22"/>
                <w:szCs w:val="22"/>
                <w:lang w:eastAsia="en-US"/>
              </w:rPr>
              <w:t xml:space="preserve">, Sabana de la Mar, </w:t>
            </w:r>
            <w:proofErr w:type="spellStart"/>
            <w:r w:rsidRPr="006D6030">
              <w:rPr>
                <w:rFonts w:ascii="Arial Narrow" w:hAnsi="Arial Narrow" w:cs="Calibri"/>
                <w:color w:val="000000"/>
                <w:sz w:val="22"/>
                <w:szCs w:val="22"/>
                <w:lang w:eastAsia="en-US"/>
              </w:rPr>
              <w:t>Jarabacoa</w:t>
            </w:r>
            <w:proofErr w:type="spellEnd"/>
            <w:r w:rsidRPr="006D6030">
              <w:rPr>
                <w:rFonts w:ascii="Arial Narrow" w:hAnsi="Arial Narrow" w:cs="Calibri"/>
                <w:color w:val="000000"/>
                <w:sz w:val="22"/>
                <w:szCs w:val="22"/>
                <w:lang w:eastAsia="en-US"/>
              </w:rPr>
              <w:t xml:space="preserve">, Gaspar Hernandez, Cabrera, La Isabela, Altamira, </w:t>
            </w:r>
            <w:proofErr w:type="spellStart"/>
            <w:r w:rsidRPr="006D6030">
              <w:rPr>
                <w:rFonts w:ascii="Arial Narrow" w:hAnsi="Arial Narrow" w:cs="Calibri"/>
                <w:color w:val="000000"/>
                <w:sz w:val="22"/>
                <w:szCs w:val="22"/>
                <w:lang w:eastAsia="en-US"/>
              </w:rPr>
              <w:t>Luperon</w:t>
            </w:r>
            <w:proofErr w:type="spellEnd"/>
            <w:r w:rsidRPr="006D6030">
              <w:rPr>
                <w:rFonts w:ascii="Arial Narrow" w:hAnsi="Arial Narrow" w:cs="Calibri"/>
                <w:color w:val="000000"/>
                <w:sz w:val="22"/>
                <w:szCs w:val="22"/>
                <w:lang w:eastAsia="en-US"/>
              </w:rPr>
              <w:t xml:space="preserve">, </w:t>
            </w:r>
            <w:proofErr w:type="spellStart"/>
            <w:r w:rsidRPr="006D6030">
              <w:rPr>
                <w:rFonts w:ascii="Arial Narrow" w:hAnsi="Arial Narrow" w:cs="Calibri"/>
                <w:color w:val="000000"/>
                <w:sz w:val="22"/>
                <w:szCs w:val="22"/>
                <w:lang w:eastAsia="en-US"/>
              </w:rPr>
              <w:t>Guananico</w:t>
            </w:r>
            <w:proofErr w:type="spellEnd"/>
            <w:r w:rsidRPr="006D6030">
              <w:rPr>
                <w:rFonts w:ascii="Arial Narrow" w:hAnsi="Arial Narrow" w:cs="Calibri"/>
                <w:color w:val="000000"/>
                <w:sz w:val="22"/>
                <w:szCs w:val="22"/>
                <w:lang w:eastAsia="en-US"/>
              </w:rPr>
              <w:t xml:space="preserve">, </w:t>
            </w:r>
            <w:proofErr w:type="spellStart"/>
            <w:r w:rsidRPr="006D6030">
              <w:rPr>
                <w:rFonts w:ascii="Arial Narrow" w:hAnsi="Arial Narrow" w:cs="Calibri"/>
                <w:color w:val="000000"/>
                <w:sz w:val="22"/>
                <w:szCs w:val="22"/>
                <w:lang w:eastAsia="en-US"/>
              </w:rPr>
              <w:t>Janico</w:t>
            </w:r>
            <w:proofErr w:type="spellEnd"/>
            <w:r w:rsidRPr="006D6030">
              <w:rPr>
                <w:rFonts w:ascii="Arial Narrow" w:hAnsi="Arial Narrow" w:cs="Calibri"/>
                <w:color w:val="000000"/>
                <w:sz w:val="22"/>
                <w:szCs w:val="22"/>
                <w:lang w:eastAsia="en-US"/>
              </w:rPr>
              <w:t xml:space="preserve">, Partido, Loma de Cabrera, </w:t>
            </w:r>
            <w:proofErr w:type="spellStart"/>
            <w:r w:rsidRPr="006D6030">
              <w:rPr>
                <w:rFonts w:ascii="Arial Narrow" w:hAnsi="Arial Narrow" w:cs="Calibri"/>
                <w:color w:val="000000"/>
                <w:sz w:val="22"/>
                <w:szCs w:val="22"/>
                <w:lang w:eastAsia="en-US"/>
              </w:rPr>
              <w:t>Yamasa</w:t>
            </w:r>
            <w:proofErr w:type="spellEnd"/>
            <w:r w:rsidRPr="006D6030">
              <w:rPr>
                <w:rFonts w:ascii="Arial Narrow" w:hAnsi="Arial Narrow" w:cs="Calibri"/>
                <w:color w:val="000000"/>
                <w:sz w:val="22"/>
                <w:szCs w:val="22"/>
                <w:lang w:eastAsia="en-US"/>
              </w:rPr>
              <w:t xml:space="preserve">, Miches, Pimentel, Villa Vasquez, Castillo, Las Matas de </w:t>
            </w:r>
            <w:proofErr w:type="spellStart"/>
            <w:r w:rsidRPr="006D6030">
              <w:rPr>
                <w:rFonts w:ascii="Arial Narrow" w:hAnsi="Arial Narrow" w:cs="Calibri"/>
                <w:color w:val="000000"/>
                <w:sz w:val="22"/>
                <w:szCs w:val="22"/>
                <w:lang w:eastAsia="en-US"/>
              </w:rPr>
              <w:t>Farfan</w:t>
            </w:r>
            <w:proofErr w:type="spellEnd"/>
            <w:r w:rsidRPr="006D6030">
              <w:rPr>
                <w:rFonts w:ascii="Arial Narrow" w:hAnsi="Arial Narrow" w:cs="Calibri"/>
                <w:color w:val="000000"/>
                <w:sz w:val="22"/>
                <w:szCs w:val="22"/>
                <w:lang w:eastAsia="en-US"/>
              </w:rPr>
              <w:t xml:space="preserve">, Sanchez, </w:t>
            </w:r>
            <w:proofErr w:type="spellStart"/>
            <w:r w:rsidRPr="006D6030">
              <w:rPr>
                <w:rFonts w:ascii="Arial Narrow" w:hAnsi="Arial Narrow" w:cs="Calibri"/>
                <w:color w:val="000000"/>
                <w:sz w:val="22"/>
                <w:szCs w:val="22"/>
                <w:lang w:eastAsia="en-US"/>
              </w:rPr>
              <w:t>Bohechio</w:t>
            </w:r>
            <w:proofErr w:type="spellEnd"/>
            <w:r w:rsidRPr="006D6030">
              <w:rPr>
                <w:rFonts w:ascii="Arial Narrow" w:hAnsi="Arial Narrow" w:cs="Calibri"/>
                <w:color w:val="000000"/>
                <w:sz w:val="22"/>
                <w:szCs w:val="22"/>
                <w:lang w:eastAsia="en-US"/>
              </w:rPr>
              <w:t xml:space="preserve">, Rancho Arriba, Las Matas de Santa Cruz, </w:t>
            </w:r>
            <w:proofErr w:type="spellStart"/>
            <w:r w:rsidRPr="006D6030">
              <w:rPr>
                <w:rFonts w:ascii="Arial Narrow" w:hAnsi="Arial Narrow" w:cs="Calibri"/>
                <w:color w:val="000000"/>
                <w:sz w:val="22"/>
                <w:szCs w:val="22"/>
                <w:lang w:eastAsia="en-US"/>
              </w:rPr>
              <w:t>Fiscalia</w:t>
            </w:r>
            <w:proofErr w:type="spellEnd"/>
            <w:r w:rsidRPr="006D6030">
              <w:rPr>
                <w:rFonts w:ascii="Arial Narrow" w:hAnsi="Arial Narrow" w:cs="Calibri"/>
                <w:color w:val="000000"/>
                <w:sz w:val="22"/>
                <w:szCs w:val="22"/>
                <w:lang w:eastAsia="en-US"/>
              </w:rPr>
              <w:t xml:space="preserve"> </w:t>
            </w:r>
            <w:proofErr w:type="spellStart"/>
            <w:r w:rsidRPr="006D6030">
              <w:rPr>
                <w:rFonts w:ascii="Arial Narrow" w:hAnsi="Arial Narrow" w:cs="Calibri"/>
                <w:color w:val="000000"/>
                <w:sz w:val="22"/>
                <w:szCs w:val="22"/>
                <w:lang w:eastAsia="en-US"/>
              </w:rPr>
              <w:t>Sto</w:t>
            </w:r>
            <w:proofErr w:type="spellEnd"/>
            <w:r w:rsidRPr="006D6030">
              <w:rPr>
                <w:rFonts w:ascii="Arial Narrow" w:hAnsi="Arial Narrow" w:cs="Calibri"/>
                <w:color w:val="000000"/>
                <w:sz w:val="22"/>
                <w:szCs w:val="22"/>
                <w:lang w:eastAsia="en-US"/>
              </w:rPr>
              <w:t xml:space="preserve"> </w:t>
            </w:r>
            <w:proofErr w:type="spellStart"/>
            <w:r w:rsidRPr="006D6030">
              <w:rPr>
                <w:rFonts w:ascii="Arial Narrow" w:hAnsi="Arial Narrow" w:cs="Calibri"/>
                <w:color w:val="000000"/>
                <w:sz w:val="22"/>
                <w:szCs w:val="22"/>
                <w:lang w:eastAsia="en-US"/>
              </w:rPr>
              <w:t>Dgo</w:t>
            </w:r>
            <w:proofErr w:type="spellEnd"/>
            <w:r w:rsidRPr="006D6030">
              <w:rPr>
                <w:rFonts w:ascii="Arial Narrow" w:hAnsi="Arial Narrow" w:cs="Calibri"/>
                <w:color w:val="000000"/>
                <w:sz w:val="22"/>
                <w:szCs w:val="22"/>
                <w:lang w:eastAsia="en-US"/>
              </w:rPr>
              <w:t xml:space="preserve"> Este, Tamayo, Hondo Valle, Sabana Grande de Boya, La Descubierta, La Romana, San Pedro, Fiscalía Santiago</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447"/>
          <w:jc w:val="center"/>
        </w:trPr>
        <w:tc>
          <w:tcPr>
            <w:tcW w:w="926" w:type="dxa"/>
            <w:shd w:val="clear" w:color="auto" w:fill="D9D9D9" w:themeFill="background1" w:themeFillShade="D9"/>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1.6</w:t>
            </w:r>
          </w:p>
        </w:tc>
        <w:tc>
          <w:tcPr>
            <w:tcW w:w="7420" w:type="dxa"/>
            <w:shd w:val="clear" w:color="auto" w:fill="D9D9D9" w:themeFill="background1" w:themeFillShade="D9"/>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 xml:space="preserve">UNIDADES DE TELÉFONO IP - TIPO ASISTENTE  </w:t>
            </w:r>
          </w:p>
        </w:tc>
        <w:tc>
          <w:tcPr>
            <w:tcW w:w="1005" w:type="dxa"/>
            <w:shd w:val="clear" w:color="auto" w:fill="D9D9D9" w:themeFill="background1" w:themeFillShade="D9"/>
            <w:hideMark/>
          </w:tcPr>
          <w:p w:rsidR="00C33DDA" w:rsidRPr="006D6030" w:rsidRDefault="00C33DDA" w:rsidP="00C33DDA">
            <w:pPr>
              <w:jc w:val="center"/>
              <w:rPr>
                <w:rFonts w:ascii="Arial Narrow" w:hAnsi="Arial Narrow" w:cs="Calibri"/>
                <w:b/>
                <w:bCs/>
                <w:color w:val="000000"/>
                <w:sz w:val="18"/>
                <w:szCs w:val="18"/>
                <w:lang w:eastAsia="en-US"/>
              </w:rPr>
            </w:pPr>
            <w:r w:rsidRPr="006D6030">
              <w:rPr>
                <w:rFonts w:ascii="Arial Narrow" w:eastAsia="Calibri" w:hAnsi="Arial Narrow"/>
                <w:b/>
                <w:sz w:val="18"/>
                <w:szCs w:val="18"/>
                <w:lang w:eastAsia="en-US"/>
              </w:rPr>
              <w:t>Cumple/      No Cumple</w:t>
            </w:r>
          </w:p>
        </w:tc>
        <w:tc>
          <w:tcPr>
            <w:tcW w:w="3544" w:type="dxa"/>
            <w:shd w:val="clear" w:color="auto" w:fill="D9D9D9" w:themeFill="background1" w:themeFillShade="D9"/>
          </w:tcPr>
          <w:p w:rsidR="00C33DDA" w:rsidRPr="00C33DDA" w:rsidRDefault="00C33DDA" w:rsidP="00C33DDA">
            <w:pPr>
              <w:jc w:val="center"/>
              <w:rPr>
                <w:rFonts w:ascii="Arial Narrow" w:eastAsia="Calibri" w:hAnsi="Arial Narrow"/>
                <w:b/>
                <w:sz w:val="22"/>
                <w:szCs w:val="22"/>
                <w:lang w:eastAsia="en-US"/>
              </w:rPr>
            </w:pPr>
            <w:r w:rsidRPr="00C33DDA">
              <w:rPr>
                <w:rFonts w:ascii="Arial Narrow" w:eastAsia="Calibri" w:hAnsi="Arial Narrow"/>
                <w:b/>
                <w:sz w:val="22"/>
                <w:szCs w:val="22"/>
                <w:lang w:eastAsia="en-US"/>
              </w:rPr>
              <w:t>DESCRIBIR COMO CUMPLE SU  OFERTA</w:t>
            </w: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1.6.1</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Características Generales</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Se requieren 34 unidades de Teléfono IP Cisco, Modelo 7841.</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Los equipos incluidos en la propuesta no deben estar fuera de vida útil por parte del fabricante, ni ser usados o reconstruidos (</w:t>
            </w:r>
            <w:proofErr w:type="spellStart"/>
            <w:r w:rsidRPr="006D6030">
              <w:rPr>
                <w:rFonts w:ascii="Arial Narrow" w:hAnsi="Arial Narrow" w:cs="Calibri"/>
                <w:i/>
                <w:iCs/>
                <w:color w:val="000000"/>
                <w:sz w:val="22"/>
                <w:szCs w:val="22"/>
                <w:lang w:eastAsia="en-US"/>
              </w:rPr>
              <w:t>Refurbished</w:t>
            </w:r>
            <w:proofErr w:type="spellEnd"/>
            <w:r w:rsidRPr="006D6030">
              <w:rPr>
                <w:rFonts w:ascii="Arial Narrow" w:hAnsi="Arial Narrow" w:cs="Calibri"/>
                <w:color w:val="000000"/>
                <w:sz w:val="22"/>
                <w:szCs w:val="22"/>
                <w:lang w:eastAsia="en-US"/>
              </w:rPr>
              <w:t>).</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45"/>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1.6.2</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Alcance Integral de la Propuesta</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67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propuesta debe incluir Garantía, Servicios de Soporte y Mantenimiento, directamente del fabricante, por un período de 12 meses. El SLA requerido para esta solución es 8x5 NDB.</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136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lastRenderedPageBreak/>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El oferente debe incluir el licenciamiento y/o servicios necesarios para que todo lo propuesto sea funcional. No se aceptarán cargos adicionales por concepto de productos de hardware, software, licencias, servicios profesionales y/o de entrenamiento propios del fabricante de la solución y que se revele que son indispensables y necesarios para la correcta implementación de la solución en los términos que ha sido identificada en este pliego de condiciones, independientemente de si los mismos fueron o no identificados en la propuesta.  </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45"/>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1.6.3</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Funcionales del Dispositivo</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contar con dos puertos RJ-45, uno para la conexión de red y otro para la PC, con velocidad 10/100/1000 Mbps.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contar con varios botones para líneas.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El dispositivo debe tener teclas o botones dedicados para las funciones de conferencia, mensajería, directorio, aplicaciones, un botón de navegación, colocar las llamadas en espera, para volumen, altavoz, </w:t>
            </w:r>
            <w:proofErr w:type="spellStart"/>
            <w:r w:rsidRPr="006D6030">
              <w:rPr>
                <w:rFonts w:ascii="Arial Narrow" w:hAnsi="Arial Narrow" w:cs="Calibri"/>
                <w:color w:val="000000"/>
                <w:sz w:val="22"/>
                <w:szCs w:val="22"/>
                <w:lang w:eastAsia="en-US"/>
              </w:rPr>
              <w:t>headset</w:t>
            </w:r>
            <w:proofErr w:type="spellEnd"/>
            <w:r w:rsidRPr="006D6030">
              <w:rPr>
                <w:rFonts w:ascii="Arial Narrow" w:hAnsi="Arial Narrow" w:cs="Calibri"/>
                <w:color w:val="000000"/>
                <w:sz w:val="22"/>
                <w:szCs w:val="22"/>
                <w:lang w:eastAsia="en-US"/>
              </w:rPr>
              <w:t xml:space="preserve"> y mute, retroceder.</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contar con una pantalla con luz de retroalimentación blanca en escala de grises de al menos 3 pulgadas.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soportar Full dúplex altavoz.</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soportar varios idiomas incluidos inglés y español.</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543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lastRenderedPageBreak/>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Funciones mínimas de telefonía: </w:t>
            </w:r>
            <w:r w:rsidRPr="006D6030">
              <w:rPr>
                <w:rFonts w:ascii="Arial Narrow" w:hAnsi="Arial Narrow" w:cs="Calibri"/>
                <w:color w:val="000000"/>
                <w:sz w:val="22"/>
                <w:szCs w:val="22"/>
                <w:lang w:eastAsia="en-US"/>
              </w:rPr>
              <w:br/>
            </w:r>
            <w:r w:rsidRPr="006D6030">
              <w:rPr>
                <w:rFonts w:ascii="Arial Narrow" w:hAnsi="Arial Narrow" w:cs="Calibri"/>
                <w:i/>
                <w:iCs/>
                <w:color w:val="000000"/>
                <w:sz w:val="20"/>
                <w:szCs w:val="20"/>
                <w:lang w:eastAsia="en-US"/>
              </w:rPr>
              <w:t>·         Ajuste del timbrado y los niveles de volumen</w:t>
            </w:r>
            <w:r w:rsidRPr="006D6030">
              <w:rPr>
                <w:rFonts w:ascii="Arial Narrow" w:hAnsi="Arial Narrow" w:cs="Calibri"/>
                <w:i/>
                <w:iCs/>
                <w:color w:val="000000"/>
                <w:sz w:val="20"/>
                <w:szCs w:val="20"/>
                <w:lang w:eastAsia="en-US"/>
              </w:rPr>
              <w:br/>
              <w:t>·         Ajuste del contraste de la pantalla</w:t>
            </w:r>
            <w:r w:rsidRPr="006D6030">
              <w:rPr>
                <w:rFonts w:ascii="Arial Narrow" w:hAnsi="Arial Narrow" w:cs="Calibri"/>
                <w:i/>
                <w:iCs/>
                <w:color w:val="000000"/>
                <w:sz w:val="20"/>
                <w:szCs w:val="20"/>
                <w:lang w:eastAsia="en-US"/>
              </w:rPr>
              <w:br/>
              <w:t>·         Auto contestar</w:t>
            </w:r>
            <w:r w:rsidRPr="006D6030">
              <w:rPr>
                <w:rFonts w:ascii="Arial Narrow" w:hAnsi="Arial Narrow" w:cs="Calibri"/>
                <w:i/>
                <w:iCs/>
                <w:color w:val="000000"/>
                <w:sz w:val="20"/>
                <w:szCs w:val="20"/>
                <w:lang w:eastAsia="en-US"/>
              </w:rPr>
              <w:br/>
              <w:t>·         Reenvío de llamada</w:t>
            </w:r>
            <w:r w:rsidRPr="006D6030">
              <w:rPr>
                <w:rFonts w:ascii="Arial Narrow" w:hAnsi="Arial Narrow" w:cs="Calibri"/>
                <w:i/>
                <w:iCs/>
                <w:color w:val="000000"/>
                <w:sz w:val="20"/>
                <w:szCs w:val="20"/>
                <w:lang w:eastAsia="en-US"/>
              </w:rPr>
              <w:br/>
              <w:t>·         Historial de llamadas</w:t>
            </w:r>
            <w:r w:rsidRPr="006D6030">
              <w:rPr>
                <w:rFonts w:ascii="Arial Narrow" w:hAnsi="Arial Narrow" w:cs="Calibri"/>
                <w:i/>
                <w:iCs/>
                <w:color w:val="000000"/>
                <w:sz w:val="20"/>
                <w:szCs w:val="20"/>
                <w:lang w:eastAsia="en-US"/>
              </w:rPr>
              <w:br/>
              <w:t>·         Cronómetro de la llamada</w:t>
            </w:r>
            <w:r w:rsidRPr="006D6030">
              <w:rPr>
                <w:rFonts w:ascii="Arial Narrow" w:hAnsi="Arial Narrow" w:cs="Calibri"/>
                <w:i/>
                <w:iCs/>
                <w:color w:val="000000"/>
                <w:sz w:val="20"/>
                <w:szCs w:val="20"/>
                <w:lang w:eastAsia="en-US"/>
              </w:rPr>
              <w:br/>
              <w:t>·         Llamada en espera</w:t>
            </w:r>
            <w:r w:rsidRPr="006D6030">
              <w:rPr>
                <w:rFonts w:ascii="Arial Narrow" w:hAnsi="Arial Narrow" w:cs="Calibri"/>
                <w:i/>
                <w:iCs/>
                <w:color w:val="000000"/>
                <w:sz w:val="20"/>
                <w:szCs w:val="20"/>
                <w:lang w:eastAsia="en-US"/>
              </w:rPr>
              <w:br/>
              <w:t>·         Identificación del llamante</w:t>
            </w:r>
            <w:r w:rsidRPr="006D6030">
              <w:rPr>
                <w:rFonts w:ascii="Arial Narrow" w:hAnsi="Arial Narrow" w:cs="Calibri"/>
                <w:i/>
                <w:iCs/>
                <w:color w:val="000000"/>
                <w:sz w:val="20"/>
                <w:szCs w:val="20"/>
                <w:lang w:eastAsia="en-US"/>
              </w:rPr>
              <w:br/>
              <w:t>·         Directorio Corporativo</w:t>
            </w:r>
            <w:r w:rsidRPr="006D6030">
              <w:rPr>
                <w:rFonts w:ascii="Arial Narrow" w:hAnsi="Arial Narrow" w:cs="Calibri"/>
                <w:i/>
                <w:iCs/>
                <w:color w:val="000000"/>
                <w:sz w:val="20"/>
                <w:szCs w:val="20"/>
                <w:lang w:eastAsia="en-US"/>
              </w:rPr>
              <w:br/>
              <w:t>·         Conferencia</w:t>
            </w:r>
            <w:r w:rsidRPr="006D6030">
              <w:rPr>
                <w:rFonts w:ascii="Arial Narrow" w:hAnsi="Arial Narrow" w:cs="Calibri"/>
                <w:i/>
                <w:iCs/>
                <w:color w:val="000000"/>
                <w:sz w:val="20"/>
                <w:szCs w:val="20"/>
                <w:lang w:eastAsia="en-US"/>
              </w:rPr>
              <w:br/>
              <w:t>·         Transferencia directa</w:t>
            </w:r>
            <w:r w:rsidRPr="006D6030">
              <w:rPr>
                <w:rFonts w:ascii="Arial Narrow" w:hAnsi="Arial Narrow" w:cs="Calibri"/>
                <w:i/>
                <w:iCs/>
                <w:color w:val="000000"/>
                <w:sz w:val="20"/>
                <w:szCs w:val="20"/>
                <w:lang w:eastAsia="en-US"/>
              </w:rPr>
              <w:br/>
              <w:t>·         No molestar</w:t>
            </w:r>
            <w:r w:rsidRPr="006D6030">
              <w:rPr>
                <w:rFonts w:ascii="Arial Narrow" w:hAnsi="Arial Narrow" w:cs="Calibri"/>
                <w:i/>
                <w:iCs/>
                <w:color w:val="000000"/>
                <w:sz w:val="20"/>
                <w:szCs w:val="20"/>
                <w:lang w:eastAsia="en-US"/>
              </w:rPr>
              <w:br/>
              <w:t>·         Espera/Continuación</w:t>
            </w:r>
            <w:r w:rsidRPr="006D6030">
              <w:rPr>
                <w:rFonts w:ascii="Arial Narrow" w:hAnsi="Arial Narrow" w:cs="Calibri"/>
                <w:i/>
                <w:iCs/>
                <w:color w:val="000000"/>
                <w:sz w:val="20"/>
                <w:szCs w:val="20"/>
                <w:lang w:eastAsia="en-US"/>
              </w:rPr>
              <w:br/>
              <w:t xml:space="preserve">·         </w:t>
            </w:r>
            <w:proofErr w:type="spellStart"/>
            <w:r w:rsidRPr="006D6030">
              <w:rPr>
                <w:rFonts w:ascii="Arial Narrow" w:hAnsi="Arial Narrow" w:cs="Calibri"/>
                <w:i/>
                <w:iCs/>
                <w:color w:val="000000"/>
                <w:sz w:val="20"/>
                <w:szCs w:val="20"/>
                <w:lang w:eastAsia="en-US"/>
              </w:rPr>
              <w:t>Group</w:t>
            </w:r>
            <w:proofErr w:type="spellEnd"/>
            <w:r w:rsidRPr="006D6030">
              <w:rPr>
                <w:rFonts w:ascii="Arial Narrow" w:hAnsi="Arial Narrow" w:cs="Calibri"/>
                <w:i/>
                <w:iCs/>
                <w:color w:val="000000"/>
                <w:sz w:val="20"/>
                <w:szCs w:val="20"/>
                <w:lang w:eastAsia="en-US"/>
              </w:rPr>
              <w:t xml:space="preserve"> pickup</w:t>
            </w:r>
            <w:r w:rsidRPr="006D6030">
              <w:rPr>
                <w:rFonts w:ascii="Arial Narrow" w:hAnsi="Arial Narrow" w:cs="Calibri"/>
                <w:i/>
                <w:iCs/>
                <w:color w:val="000000"/>
                <w:sz w:val="20"/>
                <w:szCs w:val="20"/>
                <w:lang w:eastAsia="en-US"/>
              </w:rPr>
              <w:br/>
              <w:t>·         Mute</w:t>
            </w:r>
            <w:r w:rsidRPr="006D6030">
              <w:rPr>
                <w:rFonts w:ascii="Arial Narrow" w:hAnsi="Arial Narrow" w:cs="Calibri"/>
                <w:i/>
                <w:iCs/>
                <w:color w:val="000000"/>
                <w:sz w:val="20"/>
                <w:szCs w:val="20"/>
                <w:lang w:eastAsia="en-US"/>
              </w:rPr>
              <w:br/>
              <w:t>·         Directorio personal</w:t>
            </w:r>
            <w:r w:rsidRPr="006D6030">
              <w:rPr>
                <w:rFonts w:ascii="Arial Narrow" w:hAnsi="Arial Narrow" w:cs="Calibri"/>
                <w:i/>
                <w:iCs/>
                <w:color w:val="000000"/>
                <w:sz w:val="20"/>
                <w:szCs w:val="20"/>
                <w:lang w:eastAsia="en-US"/>
              </w:rPr>
              <w:br/>
              <w:t>·         Marcado rápido</w:t>
            </w:r>
            <w:r w:rsidRPr="006D6030">
              <w:rPr>
                <w:rFonts w:ascii="Arial Narrow" w:hAnsi="Arial Narrow" w:cs="Calibri"/>
                <w:i/>
                <w:iCs/>
                <w:color w:val="000000"/>
                <w:sz w:val="20"/>
                <w:szCs w:val="20"/>
                <w:lang w:eastAsia="en-US"/>
              </w:rPr>
              <w:br/>
              <w:t>·         Buzón de voz</w:t>
            </w:r>
            <w:r w:rsidRPr="006D6030">
              <w:rPr>
                <w:rFonts w:ascii="Arial Narrow" w:hAnsi="Arial Narrow" w:cs="Calibri"/>
                <w:i/>
                <w:iCs/>
                <w:color w:val="000000"/>
                <w:sz w:val="20"/>
                <w:szCs w:val="20"/>
                <w:lang w:eastAsia="en-US"/>
              </w:rPr>
              <w:br/>
              <w:t>·         Transferencia</w:t>
            </w:r>
            <w:r w:rsidRPr="006D6030">
              <w:rPr>
                <w:rFonts w:ascii="Arial Narrow" w:hAnsi="Arial Narrow" w:cs="Calibri"/>
                <w:i/>
                <w:iCs/>
                <w:color w:val="000000"/>
                <w:sz w:val="20"/>
                <w:szCs w:val="20"/>
                <w:lang w:eastAsia="en-US"/>
              </w:rPr>
              <w:br/>
              <w:t>·         Mostrar la hora y fecha</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1.6.4</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de Compatibilidad e Integración</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soportar el protocolo IEEE 802.3af y/o 802.3at.</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El dispositivo debe aceptar </w:t>
            </w:r>
            <w:proofErr w:type="spellStart"/>
            <w:r w:rsidRPr="006D6030">
              <w:rPr>
                <w:rFonts w:ascii="Arial Narrow" w:hAnsi="Arial Narrow" w:cs="Calibri"/>
                <w:color w:val="000000"/>
                <w:sz w:val="22"/>
                <w:szCs w:val="22"/>
                <w:lang w:eastAsia="en-US"/>
              </w:rPr>
              <w:t>headset</w:t>
            </w:r>
            <w:proofErr w:type="spellEnd"/>
            <w:r w:rsidRPr="006D6030">
              <w:rPr>
                <w:rFonts w:ascii="Arial Narrow" w:hAnsi="Arial Narrow" w:cs="Calibri"/>
                <w:color w:val="000000"/>
                <w:sz w:val="22"/>
                <w:szCs w:val="22"/>
                <w:lang w:eastAsia="en-US"/>
              </w:rPr>
              <w:t xml:space="preserve"> por puerto RJ-9.</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El dispositivo debe soportar los siguientes </w:t>
            </w:r>
            <w:proofErr w:type="spellStart"/>
            <w:r w:rsidRPr="006D6030">
              <w:rPr>
                <w:rFonts w:ascii="Arial Narrow" w:hAnsi="Arial Narrow" w:cs="Calibri"/>
                <w:color w:val="000000"/>
                <w:sz w:val="22"/>
                <w:szCs w:val="22"/>
                <w:lang w:eastAsia="en-US"/>
              </w:rPr>
              <w:t>codecs</w:t>
            </w:r>
            <w:proofErr w:type="spellEnd"/>
            <w:r w:rsidRPr="006D6030">
              <w:rPr>
                <w:rFonts w:ascii="Arial Narrow" w:hAnsi="Arial Narrow" w:cs="Calibri"/>
                <w:color w:val="000000"/>
                <w:sz w:val="22"/>
                <w:szCs w:val="22"/>
                <w:lang w:eastAsia="en-US"/>
              </w:rPr>
              <w:t>: G.711a/µ-</w:t>
            </w:r>
            <w:proofErr w:type="spellStart"/>
            <w:r w:rsidRPr="006D6030">
              <w:rPr>
                <w:rFonts w:ascii="Arial Narrow" w:hAnsi="Arial Narrow" w:cs="Calibri"/>
                <w:color w:val="000000"/>
                <w:sz w:val="22"/>
                <w:szCs w:val="22"/>
                <w:lang w:eastAsia="en-US"/>
              </w:rPr>
              <w:t>law</w:t>
            </w:r>
            <w:proofErr w:type="spellEnd"/>
            <w:r w:rsidRPr="006D6030">
              <w:rPr>
                <w:rFonts w:ascii="Arial Narrow" w:hAnsi="Arial Narrow" w:cs="Calibri"/>
                <w:color w:val="000000"/>
                <w:sz w:val="22"/>
                <w:szCs w:val="22"/>
                <w:lang w:eastAsia="en-US"/>
              </w:rPr>
              <w:t xml:space="preserve">, G.729a, G.722, </w:t>
            </w:r>
            <w:proofErr w:type="spellStart"/>
            <w:r w:rsidRPr="006D6030">
              <w:rPr>
                <w:rFonts w:ascii="Arial Narrow" w:hAnsi="Arial Narrow" w:cs="Calibri"/>
                <w:color w:val="000000"/>
                <w:sz w:val="22"/>
                <w:szCs w:val="22"/>
                <w:lang w:eastAsia="en-US"/>
              </w:rPr>
              <w:t>iLBC</w:t>
            </w:r>
            <w:proofErr w:type="spellEnd"/>
            <w:r w:rsidRPr="006D6030">
              <w:rPr>
                <w:rFonts w:ascii="Arial Narrow" w:hAnsi="Arial Narrow" w:cs="Calibri"/>
                <w:color w:val="000000"/>
                <w:sz w:val="22"/>
                <w:szCs w:val="22"/>
                <w:lang w:eastAsia="en-US"/>
              </w:rPr>
              <w:t xml:space="preserve"> e </w:t>
            </w:r>
            <w:proofErr w:type="spellStart"/>
            <w:r w:rsidRPr="006D6030">
              <w:rPr>
                <w:rFonts w:ascii="Arial Narrow" w:hAnsi="Arial Narrow" w:cs="Calibri"/>
                <w:color w:val="000000"/>
                <w:sz w:val="22"/>
                <w:szCs w:val="22"/>
                <w:lang w:eastAsia="en-US"/>
              </w:rPr>
              <w:t>iSAC</w:t>
            </w:r>
            <w:proofErr w:type="spellEnd"/>
            <w:r w:rsidRPr="006D6030">
              <w:rPr>
                <w:rFonts w:ascii="Arial Narrow" w:hAnsi="Arial Narrow" w:cs="Calibri"/>
                <w:color w:val="000000"/>
                <w:sz w:val="22"/>
                <w:szCs w:val="22"/>
                <w:lang w:eastAsia="en-US"/>
              </w:rPr>
              <w:t>.</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soportar el protocolo de señalización SIP.</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lastRenderedPageBreak/>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soportar DHCP o configuración estática, TFTP, DNS y HTTP.</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soportar IEEE 802.1q, LLDP-</w:t>
            </w:r>
            <w:proofErr w:type="spellStart"/>
            <w:r w:rsidRPr="006D6030">
              <w:rPr>
                <w:rFonts w:ascii="Arial Narrow" w:hAnsi="Arial Narrow" w:cs="Calibri"/>
                <w:color w:val="000000"/>
                <w:sz w:val="22"/>
                <w:szCs w:val="22"/>
                <w:lang w:eastAsia="en-US"/>
              </w:rPr>
              <w:t>PoE</w:t>
            </w:r>
            <w:proofErr w:type="spellEnd"/>
            <w:r w:rsidRPr="006D6030">
              <w:rPr>
                <w:rFonts w:ascii="Arial Narrow" w:hAnsi="Arial Narrow" w:cs="Calibri"/>
                <w:color w:val="000000"/>
                <w:sz w:val="22"/>
                <w:szCs w:val="22"/>
                <w:lang w:eastAsia="en-US"/>
              </w:rPr>
              <w:t>.</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soportar el protocolo IPv6.</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1.6.5</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de Seguridad</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El dispositivo debe soportar </w:t>
            </w:r>
            <w:proofErr w:type="spellStart"/>
            <w:r w:rsidRPr="006D6030">
              <w:rPr>
                <w:rFonts w:ascii="Arial Narrow" w:hAnsi="Arial Narrow" w:cs="Calibri"/>
                <w:color w:val="000000"/>
                <w:sz w:val="22"/>
                <w:szCs w:val="22"/>
                <w:lang w:eastAsia="en-US"/>
              </w:rPr>
              <w:t>encripción</w:t>
            </w:r>
            <w:proofErr w:type="spellEnd"/>
            <w:r w:rsidRPr="006D6030">
              <w:rPr>
                <w:rFonts w:ascii="Arial Narrow" w:hAnsi="Arial Narrow" w:cs="Calibri"/>
                <w:color w:val="000000"/>
                <w:sz w:val="22"/>
                <w:szCs w:val="22"/>
                <w:lang w:eastAsia="en-US"/>
              </w:rPr>
              <w:t xml:space="preserve"> de la media usando SRTP y de la señalización con TLS.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1.6.6</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de Despliegue</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El proveedor debe proporcionar todas las configuraciones necesarias para lograr las conexiones en oficinas remotas. **32 de estos teléfonos serán instalados en 32 Sucursales remotas a nivel nacional. </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Se requieren los servicios profesionales para la instalación y configuración.</w:t>
            </w:r>
          </w:p>
          <w:p w:rsidR="00C33DDA" w:rsidRPr="006D6030" w:rsidRDefault="00C33DDA" w:rsidP="00C33DDA">
            <w:pPr>
              <w:jc w:val="both"/>
              <w:rPr>
                <w:rFonts w:ascii="Arial Narrow" w:hAnsi="Arial Narrow" w:cs="Calibri"/>
                <w:color w:val="000000"/>
                <w:sz w:val="22"/>
                <w:szCs w:val="22"/>
                <w:lang w:eastAsia="en-US"/>
              </w:rPr>
            </w:pPr>
          </w:p>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32 Sucursales: Santo Domingo, </w:t>
            </w:r>
            <w:proofErr w:type="spellStart"/>
            <w:r w:rsidRPr="006D6030">
              <w:rPr>
                <w:rFonts w:ascii="Arial Narrow" w:hAnsi="Arial Narrow" w:cs="Calibri"/>
                <w:color w:val="000000"/>
                <w:sz w:val="22"/>
                <w:szCs w:val="22"/>
                <w:lang w:eastAsia="en-US"/>
              </w:rPr>
              <w:t>Higuey</w:t>
            </w:r>
            <w:proofErr w:type="spellEnd"/>
            <w:r w:rsidRPr="006D6030">
              <w:rPr>
                <w:rFonts w:ascii="Arial Narrow" w:hAnsi="Arial Narrow" w:cs="Calibri"/>
                <w:color w:val="000000"/>
                <w:sz w:val="22"/>
                <w:szCs w:val="22"/>
                <w:lang w:eastAsia="en-US"/>
              </w:rPr>
              <w:t xml:space="preserve">, San Cristóbal, Barahona, San Juan de la </w:t>
            </w:r>
            <w:proofErr w:type="spellStart"/>
            <w:r w:rsidRPr="006D6030">
              <w:rPr>
                <w:rFonts w:ascii="Arial Narrow" w:hAnsi="Arial Narrow" w:cs="Calibri"/>
                <w:color w:val="000000"/>
                <w:sz w:val="22"/>
                <w:szCs w:val="22"/>
                <w:lang w:eastAsia="en-US"/>
              </w:rPr>
              <w:t>Mag</w:t>
            </w:r>
            <w:proofErr w:type="spellEnd"/>
            <w:r w:rsidRPr="006D6030">
              <w:rPr>
                <w:rFonts w:ascii="Arial Narrow" w:hAnsi="Arial Narrow" w:cs="Calibri"/>
                <w:color w:val="000000"/>
                <w:sz w:val="22"/>
                <w:szCs w:val="22"/>
                <w:lang w:eastAsia="en-US"/>
              </w:rPr>
              <w:t xml:space="preserve">., San </w:t>
            </w:r>
            <w:proofErr w:type="spellStart"/>
            <w:r w:rsidRPr="006D6030">
              <w:rPr>
                <w:rFonts w:ascii="Arial Narrow" w:hAnsi="Arial Narrow" w:cs="Calibri"/>
                <w:color w:val="000000"/>
                <w:sz w:val="22"/>
                <w:szCs w:val="22"/>
                <w:lang w:eastAsia="en-US"/>
              </w:rPr>
              <w:t>Fco</w:t>
            </w:r>
            <w:proofErr w:type="spellEnd"/>
            <w:r w:rsidRPr="006D6030">
              <w:rPr>
                <w:rFonts w:ascii="Arial Narrow" w:hAnsi="Arial Narrow" w:cs="Calibri"/>
                <w:color w:val="000000"/>
                <w:sz w:val="22"/>
                <w:szCs w:val="22"/>
                <w:lang w:eastAsia="en-US"/>
              </w:rPr>
              <w:t xml:space="preserve">. de Macorís, Comendador, </w:t>
            </w:r>
            <w:proofErr w:type="spellStart"/>
            <w:r w:rsidRPr="006D6030">
              <w:rPr>
                <w:rFonts w:ascii="Arial Narrow" w:hAnsi="Arial Narrow" w:cs="Calibri"/>
                <w:color w:val="000000"/>
                <w:sz w:val="22"/>
                <w:szCs w:val="22"/>
                <w:lang w:eastAsia="en-US"/>
              </w:rPr>
              <w:t>Cotuí</w:t>
            </w:r>
            <w:proofErr w:type="spellEnd"/>
            <w:r w:rsidRPr="006D6030">
              <w:rPr>
                <w:rFonts w:ascii="Arial Narrow" w:hAnsi="Arial Narrow" w:cs="Calibri"/>
                <w:color w:val="000000"/>
                <w:sz w:val="22"/>
                <w:szCs w:val="22"/>
                <w:lang w:eastAsia="en-US"/>
              </w:rPr>
              <w:t xml:space="preserve">, La Vega, Santiago Rodríguez, Montecristi, Puerto Plata, Nagua, Villa Riva, El </w:t>
            </w:r>
            <w:proofErr w:type="spellStart"/>
            <w:r w:rsidRPr="006D6030">
              <w:rPr>
                <w:rFonts w:ascii="Arial Narrow" w:hAnsi="Arial Narrow" w:cs="Calibri"/>
                <w:color w:val="000000"/>
                <w:sz w:val="22"/>
                <w:szCs w:val="22"/>
                <w:lang w:eastAsia="en-US"/>
              </w:rPr>
              <w:t>Seibo</w:t>
            </w:r>
            <w:proofErr w:type="spellEnd"/>
            <w:r w:rsidRPr="006D6030">
              <w:rPr>
                <w:rFonts w:ascii="Arial Narrow" w:hAnsi="Arial Narrow" w:cs="Calibri"/>
                <w:color w:val="000000"/>
                <w:sz w:val="22"/>
                <w:szCs w:val="22"/>
                <w:lang w:eastAsia="en-US"/>
              </w:rPr>
              <w:t xml:space="preserve">, Santiago, San José de </w:t>
            </w:r>
            <w:proofErr w:type="spellStart"/>
            <w:r w:rsidRPr="006D6030">
              <w:rPr>
                <w:rFonts w:ascii="Arial Narrow" w:hAnsi="Arial Narrow" w:cs="Calibri"/>
                <w:color w:val="000000"/>
                <w:sz w:val="22"/>
                <w:szCs w:val="22"/>
                <w:lang w:eastAsia="en-US"/>
              </w:rPr>
              <w:t>Ocoa</w:t>
            </w:r>
            <w:proofErr w:type="spellEnd"/>
            <w:r w:rsidRPr="006D6030">
              <w:rPr>
                <w:rFonts w:ascii="Arial Narrow" w:hAnsi="Arial Narrow" w:cs="Calibri"/>
                <w:color w:val="000000"/>
                <w:sz w:val="22"/>
                <w:szCs w:val="22"/>
                <w:lang w:eastAsia="en-US"/>
              </w:rPr>
              <w:t xml:space="preserve">, Azua, </w:t>
            </w:r>
            <w:proofErr w:type="spellStart"/>
            <w:r w:rsidRPr="006D6030">
              <w:rPr>
                <w:rFonts w:ascii="Arial Narrow" w:hAnsi="Arial Narrow" w:cs="Calibri"/>
                <w:color w:val="000000"/>
                <w:sz w:val="22"/>
                <w:szCs w:val="22"/>
                <w:lang w:eastAsia="en-US"/>
              </w:rPr>
              <w:t>Baní</w:t>
            </w:r>
            <w:proofErr w:type="spellEnd"/>
            <w:r w:rsidRPr="006D6030">
              <w:rPr>
                <w:rFonts w:ascii="Arial Narrow" w:hAnsi="Arial Narrow" w:cs="Calibri"/>
                <w:color w:val="000000"/>
                <w:sz w:val="22"/>
                <w:szCs w:val="22"/>
                <w:lang w:eastAsia="en-US"/>
              </w:rPr>
              <w:t xml:space="preserve">, Valverde Mao, Arenoso, Hato Mayor, Moca, Samaná, Bonao, </w:t>
            </w:r>
            <w:proofErr w:type="spellStart"/>
            <w:r w:rsidRPr="006D6030">
              <w:rPr>
                <w:rFonts w:ascii="Arial Narrow" w:hAnsi="Arial Narrow" w:cs="Calibri"/>
                <w:color w:val="000000"/>
                <w:sz w:val="22"/>
                <w:szCs w:val="22"/>
                <w:lang w:eastAsia="en-US"/>
              </w:rPr>
              <w:t>Neyba</w:t>
            </w:r>
            <w:proofErr w:type="spellEnd"/>
            <w:r w:rsidRPr="006D6030">
              <w:rPr>
                <w:rFonts w:ascii="Arial Narrow" w:hAnsi="Arial Narrow" w:cs="Calibri"/>
                <w:color w:val="000000"/>
                <w:sz w:val="22"/>
                <w:szCs w:val="22"/>
                <w:lang w:eastAsia="en-US"/>
              </w:rPr>
              <w:t xml:space="preserve">, </w:t>
            </w:r>
            <w:proofErr w:type="spellStart"/>
            <w:r w:rsidRPr="006D6030">
              <w:rPr>
                <w:rFonts w:ascii="Arial Narrow" w:hAnsi="Arial Narrow" w:cs="Calibri"/>
                <w:color w:val="000000"/>
                <w:sz w:val="22"/>
                <w:szCs w:val="22"/>
                <w:lang w:eastAsia="en-US"/>
              </w:rPr>
              <w:t>Dajabón</w:t>
            </w:r>
            <w:proofErr w:type="spellEnd"/>
            <w:r w:rsidRPr="006D6030">
              <w:rPr>
                <w:rFonts w:ascii="Arial Narrow" w:hAnsi="Arial Narrow" w:cs="Calibri"/>
                <w:color w:val="000000"/>
                <w:sz w:val="22"/>
                <w:szCs w:val="22"/>
                <w:lang w:eastAsia="en-US"/>
              </w:rPr>
              <w:t xml:space="preserve">, San José de las Matas, Río San Juan, Salcedo, Monte Plata, Constanza  </w:t>
            </w:r>
          </w:p>
          <w:p w:rsidR="00C33DDA" w:rsidRPr="006D6030" w:rsidRDefault="00C33DDA" w:rsidP="00C33DDA">
            <w:pPr>
              <w:jc w:val="both"/>
              <w:rPr>
                <w:rFonts w:ascii="Arial Narrow" w:hAnsi="Arial Narrow" w:cs="Calibri"/>
                <w:color w:val="000000"/>
                <w:sz w:val="22"/>
                <w:szCs w:val="22"/>
                <w:lang w:eastAsia="en-US"/>
              </w:rPr>
            </w:pP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462"/>
          <w:jc w:val="center"/>
        </w:trPr>
        <w:tc>
          <w:tcPr>
            <w:tcW w:w="926" w:type="dxa"/>
            <w:shd w:val="clear" w:color="auto" w:fill="D9D9D9" w:themeFill="background1" w:themeFillShade="D9"/>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1.7</w:t>
            </w:r>
          </w:p>
        </w:tc>
        <w:tc>
          <w:tcPr>
            <w:tcW w:w="7420" w:type="dxa"/>
            <w:shd w:val="clear" w:color="auto" w:fill="D9D9D9" w:themeFill="background1" w:themeFillShade="D9"/>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UNIDADES DE TELÉFONO IP - TIPO EJECUTIVO CON CAMARA</w:t>
            </w:r>
          </w:p>
        </w:tc>
        <w:tc>
          <w:tcPr>
            <w:tcW w:w="1005" w:type="dxa"/>
            <w:shd w:val="clear" w:color="auto" w:fill="D9D9D9" w:themeFill="background1" w:themeFillShade="D9"/>
            <w:hideMark/>
          </w:tcPr>
          <w:p w:rsidR="00C33DDA" w:rsidRPr="006D6030" w:rsidRDefault="00C33DDA" w:rsidP="00C33DDA">
            <w:pPr>
              <w:jc w:val="center"/>
              <w:rPr>
                <w:rFonts w:ascii="Arial Narrow" w:hAnsi="Arial Narrow" w:cs="Calibri"/>
                <w:b/>
                <w:bCs/>
                <w:color w:val="000000"/>
                <w:sz w:val="18"/>
                <w:szCs w:val="18"/>
                <w:lang w:eastAsia="en-US"/>
              </w:rPr>
            </w:pPr>
            <w:r w:rsidRPr="006D6030">
              <w:rPr>
                <w:rFonts w:ascii="Arial Narrow" w:eastAsia="Calibri" w:hAnsi="Arial Narrow"/>
                <w:b/>
                <w:sz w:val="18"/>
                <w:szCs w:val="18"/>
                <w:lang w:eastAsia="en-US"/>
              </w:rPr>
              <w:t>Cumple/      No Cumple</w:t>
            </w:r>
          </w:p>
        </w:tc>
        <w:tc>
          <w:tcPr>
            <w:tcW w:w="3544" w:type="dxa"/>
            <w:shd w:val="clear" w:color="auto" w:fill="D9D9D9" w:themeFill="background1" w:themeFillShade="D9"/>
          </w:tcPr>
          <w:p w:rsidR="00C33DDA" w:rsidRPr="00C33DDA" w:rsidRDefault="00C33DDA" w:rsidP="00C33DDA">
            <w:pPr>
              <w:jc w:val="center"/>
              <w:rPr>
                <w:rFonts w:ascii="Arial Narrow" w:eastAsia="Calibri" w:hAnsi="Arial Narrow"/>
                <w:b/>
                <w:sz w:val="22"/>
                <w:szCs w:val="22"/>
                <w:lang w:eastAsia="en-US"/>
              </w:rPr>
            </w:pPr>
            <w:r w:rsidRPr="00C33DDA">
              <w:rPr>
                <w:rFonts w:ascii="Arial Narrow" w:eastAsia="Calibri" w:hAnsi="Arial Narrow"/>
                <w:b/>
                <w:sz w:val="22"/>
                <w:szCs w:val="22"/>
                <w:lang w:eastAsia="en-US"/>
              </w:rPr>
              <w:t>DESCRIBIR COMO CUMPLE SU  OFERTA</w:t>
            </w: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1.7.1</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Características Generales</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Se requieren 10 unidades de Teléfono IP Cisco, Modelo CP-8845-K9.</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Los equipos incluidos en la propuesta no deben estar fuera de vida útil por parte del fabricante, ni ser usados o reconstruidos (</w:t>
            </w:r>
            <w:proofErr w:type="spellStart"/>
            <w:r w:rsidRPr="006D6030">
              <w:rPr>
                <w:rFonts w:ascii="Arial Narrow" w:hAnsi="Arial Narrow" w:cs="Calibri"/>
                <w:i/>
                <w:iCs/>
                <w:color w:val="000000"/>
                <w:sz w:val="22"/>
                <w:szCs w:val="22"/>
                <w:lang w:eastAsia="en-US"/>
              </w:rPr>
              <w:t>Refurbished</w:t>
            </w:r>
            <w:proofErr w:type="spellEnd"/>
            <w:r w:rsidRPr="006D6030">
              <w:rPr>
                <w:rFonts w:ascii="Arial Narrow" w:hAnsi="Arial Narrow" w:cs="Calibri"/>
                <w:color w:val="000000"/>
                <w:sz w:val="22"/>
                <w:szCs w:val="22"/>
                <w:lang w:eastAsia="en-US"/>
              </w:rPr>
              <w:t>).</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45"/>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1.7.2</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Alcance Integral de la Propuesta</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67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lastRenderedPageBreak/>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propuesta debe incluir Garantía, Servicios de Soporte y Mantenimiento, directamente del fabricante, por un período de 12 meses. El SLA requerido para esta solución es 8x5 NDB.</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136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El oferente debe incluir el licenciamiento y/o servicios necesarios para que todo lo propuesto sea funcional. No se aceptarán cargos adicionales por concepto de productos de hardware, software, licencias, servicios profesionales y/o de entrenamiento propios del fabricante de la solución y que se revele que son indispensables y necesarios para la correcta implementación de la solución en los términos que ha sido identificada en este pliego de condiciones, independientemente de si los mismos fueron o no identificados en la propuesta.  </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45"/>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1.7.3</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Funcionales del Dispositivo</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contar con dos puertos RJ-45, uno para la conexión de red y otro para la PC, con velocidad 10/100/1000 Mbps.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contar con varios botones para líneas.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El dispositivo debe tener teclas o botones dedicados para las funciones de conferencia, mensajería, directorio, aplicaciones, un botón de navegación, colocar las llamadas en espera, para volumen, altavoz, </w:t>
            </w:r>
            <w:proofErr w:type="spellStart"/>
            <w:r w:rsidRPr="006D6030">
              <w:rPr>
                <w:rFonts w:ascii="Arial Narrow" w:hAnsi="Arial Narrow" w:cs="Calibri"/>
                <w:color w:val="000000"/>
                <w:sz w:val="22"/>
                <w:szCs w:val="22"/>
                <w:lang w:eastAsia="en-US"/>
              </w:rPr>
              <w:t>headset</w:t>
            </w:r>
            <w:proofErr w:type="spellEnd"/>
            <w:r w:rsidRPr="006D6030">
              <w:rPr>
                <w:rFonts w:ascii="Arial Narrow" w:hAnsi="Arial Narrow" w:cs="Calibri"/>
                <w:color w:val="000000"/>
                <w:sz w:val="22"/>
                <w:szCs w:val="22"/>
                <w:lang w:eastAsia="en-US"/>
              </w:rPr>
              <w:t xml:space="preserve"> y mute, retroceder.</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El dispositivo debe incluir pantalla de al menos 5 pulgadas retro iluminada con resolución (800 x 480) </w:t>
            </w:r>
            <w:proofErr w:type="spellStart"/>
            <w:r w:rsidRPr="006D6030">
              <w:rPr>
                <w:rFonts w:ascii="Arial Narrow" w:hAnsi="Arial Narrow" w:cs="Calibri"/>
                <w:color w:val="000000"/>
                <w:sz w:val="22"/>
                <w:szCs w:val="22"/>
                <w:lang w:eastAsia="en-US"/>
              </w:rPr>
              <w:t>widescreen</w:t>
            </w:r>
            <w:proofErr w:type="spellEnd"/>
            <w:r w:rsidRPr="006D6030">
              <w:rPr>
                <w:rFonts w:ascii="Arial Narrow" w:hAnsi="Arial Narrow" w:cs="Calibri"/>
                <w:color w:val="000000"/>
                <w:sz w:val="22"/>
                <w:szCs w:val="22"/>
                <w:lang w:eastAsia="en-US"/>
              </w:rPr>
              <w:t xml:space="preserve"> VGA.</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incluir cámara adicionada directamente al teléfono que soporte el protocolo H.264 y AVC. Con capacidad de video HD.</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soportar video llamadas.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soportar Full dúplex altavoz.</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soportar varios idiomas incluidos inglés y español.</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tcPr>
          <w:p w:rsidR="00C33DDA" w:rsidRPr="006D6030" w:rsidRDefault="00C33DDA" w:rsidP="00C33DDA">
            <w:pPr>
              <w:jc w:val="center"/>
              <w:rPr>
                <w:rFonts w:ascii="Arial Narrow" w:hAnsi="Arial Narrow" w:cs="Calibri"/>
                <w:i/>
                <w:iCs/>
                <w:color w:val="000000"/>
                <w:sz w:val="22"/>
                <w:szCs w:val="22"/>
                <w:lang w:eastAsia="en-US"/>
              </w:rPr>
            </w:pPr>
          </w:p>
        </w:tc>
        <w:tc>
          <w:tcPr>
            <w:tcW w:w="7420" w:type="dxa"/>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u w:val="single"/>
                <w:lang w:eastAsia="en-US"/>
              </w:rPr>
              <w:t xml:space="preserve">Funciones mínimas de telefonía: </w:t>
            </w:r>
            <w:r w:rsidRPr="006D6030">
              <w:rPr>
                <w:rFonts w:ascii="Arial Narrow" w:hAnsi="Arial Narrow" w:cs="Calibri"/>
                <w:color w:val="000000"/>
                <w:sz w:val="22"/>
                <w:szCs w:val="22"/>
                <w:lang w:eastAsia="en-US"/>
              </w:rPr>
              <w:br/>
            </w:r>
            <w:r w:rsidRPr="006D6030">
              <w:rPr>
                <w:rFonts w:ascii="Arial Narrow" w:hAnsi="Arial Narrow" w:cs="Calibri"/>
                <w:i/>
                <w:iCs/>
                <w:color w:val="000000"/>
                <w:sz w:val="20"/>
                <w:szCs w:val="20"/>
                <w:lang w:eastAsia="en-US"/>
              </w:rPr>
              <w:t>·         Ajuste del timbrado y los niveles de volumen</w:t>
            </w:r>
            <w:r w:rsidRPr="006D6030">
              <w:rPr>
                <w:rFonts w:ascii="Arial Narrow" w:hAnsi="Arial Narrow" w:cs="Calibri"/>
                <w:i/>
                <w:iCs/>
                <w:color w:val="000000"/>
                <w:sz w:val="20"/>
                <w:szCs w:val="20"/>
                <w:lang w:eastAsia="en-US"/>
              </w:rPr>
              <w:br/>
              <w:t>·         Ajuste del contraste de la pantalla</w:t>
            </w:r>
            <w:r w:rsidRPr="006D6030">
              <w:rPr>
                <w:rFonts w:ascii="Arial Narrow" w:hAnsi="Arial Narrow" w:cs="Calibri"/>
                <w:i/>
                <w:iCs/>
                <w:color w:val="000000"/>
                <w:sz w:val="20"/>
                <w:szCs w:val="20"/>
                <w:lang w:eastAsia="en-US"/>
              </w:rPr>
              <w:br/>
              <w:t>·         Auto contestar</w:t>
            </w:r>
            <w:r w:rsidRPr="006D6030">
              <w:rPr>
                <w:rFonts w:ascii="Arial Narrow" w:hAnsi="Arial Narrow" w:cs="Calibri"/>
                <w:i/>
                <w:iCs/>
                <w:color w:val="000000"/>
                <w:sz w:val="20"/>
                <w:szCs w:val="20"/>
                <w:lang w:eastAsia="en-US"/>
              </w:rPr>
              <w:br/>
            </w:r>
            <w:r w:rsidRPr="006D6030">
              <w:rPr>
                <w:rFonts w:ascii="Arial Narrow" w:hAnsi="Arial Narrow" w:cs="Calibri"/>
                <w:i/>
                <w:iCs/>
                <w:color w:val="000000"/>
                <w:sz w:val="20"/>
                <w:szCs w:val="20"/>
                <w:lang w:eastAsia="en-US"/>
              </w:rPr>
              <w:lastRenderedPageBreak/>
              <w:t>·         Reenvío de llamada</w:t>
            </w:r>
            <w:r w:rsidRPr="006D6030">
              <w:rPr>
                <w:rFonts w:ascii="Arial Narrow" w:hAnsi="Arial Narrow" w:cs="Calibri"/>
                <w:i/>
                <w:iCs/>
                <w:color w:val="000000"/>
                <w:sz w:val="20"/>
                <w:szCs w:val="20"/>
                <w:lang w:eastAsia="en-US"/>
              </w:rPr>
              <w:br/>
              <w:t>·         Historial de llamadas</w:t>
            </w:r>
            <w:r w:rsidRPr="006D6030">
              <w:rPr>
                <w:rFonts w:ascii="Arial Narrow" w:hAnsi="Arial Narrow" w:cs="Calibri"/>
                <w:i/>
                <w:iCs/>
                <w:color w:val="000000"/>
                <w:sz w:val="20"/>
                <w:szCs w:val="20"/>
                <w:lang w:eastAsia="en-US"/>
              </w:rPr>
              <w:br/>
              <w:t>·         Cronómetro de la llamada</w:t>
            </w:r>
            <w:r w:rsidRPr="006D6030">
              <w:rPr>
                <w:rFonts w:ascii="Arial Narrow" w:hAnsi="Arial Narrow" w:cs="Calibri"/>
                <w:i/>
                <w:iCs/>
                <w:color w:val="000000"/>
                <w:sz w:val="20"/>
                <w:szCs w:val="20"/>
                <w:lang w:eastAsia="en-US"/>
              </w:rPr>
              <w:br/>
              <w:t>·         Llamada en espera</w:t>
            </w:r>
            <w:r w:rsidRPr="006D6030">
              <w:rPr>
                <w:rFonts w:ascii="Arial Narrow" w:hAnsi="Arial Narrow" w:cs="Calibri"/>
                <w:i/>
                <w:iCs/>
                <w:color w:val="000000"/>
                <w:sz w:val="20"/>
                <w:szCs w:val="20"/>
                <w:lang w:eastAsia="en-US"/>
              </w:rPr>
              <w:br/>
              <w:t>·         Identificación del llamante</w:t>
            </w:r>
            <w:r w:rsidRPr="006D6030">
              <w:rPr>
                <w:rFonts w:ascii="Arial Narrow" w:hAnsi="Arial Narrow" w:cs="Calibri"/>
                <w:i/>
                <w:iCs/>
                <w:color w:val="000000"/>
                <w:sz w:val="20"/>
                <w:szCs w:val="20"/>
                <w:lang w:eastAsia="en-US"/>
              </w:rPr>
              <w:br/>
              <w:t>·         Directorio Corporativo</w:t>
            </w:r>
            <w:r w:rsidRPr="006D6030">
              <w:rPr>
                <w:rFonts w:ascii="Arial Narrow" w:hAnsi="Arial Narrow" w:cs="Calibri"/>
                <w:i/>
                <w:iCs/>
                <w:color w:val="000000"/>
                <w:sz w:val="20"/>
                <w:szCs w:val="20"/>
                <w:lang w:eastAsia="en-US"/>
              </w:rPr>
              <w:br/>
              <w:t>·         Conferencia</w:t>
            </w:r>
            <w:r w:rsidRPr="006D6030">
              <w:rPr>
                <w:rFonts w:ascii="Arial Narrow" w:hAnsi="Arial Narrow" w:cs="Calibri"/>
                <w:i/>
                <w:iCs/>
                <w:color w:val="000000"/>
                <w:sz w:val="20"/>
                <w:szCs w:val="20"/>
                <w:lang w:eastAsia="en-US"/>
              </w:rPr>
              <w:br/>
              <w:t>·         Transferencia directa</w:t>
            </w:r>
            <w:r w:rsidRPr="006D6030">
              <w:rPr>
                <w:rFonts w:ascii="Arial Narrow" w:hAnsi="Arial Narrow" w:cs="Calibri"/>
                <w:i/>
                <w:iCs/>
                <w:color w:val="000000"/>
                <w:sz w:val="20"/>
                <w:szCs w:val="20"/>
                <w:lang w:eastAsia="en-US"/>
              </w:rPr>
              <w:br/>
              <w:t>·         No molestar</w:t>
            </w:r>
            <w:r w:rsidRPr="006D6030">
              <w:rPr>
                <w:rFonts w:ascii="Arial Narrow" w:hAnsi="Arial Narrow" w:cs="Calibri"/>
                <w:i/>
                <w:iCs/>
                <w:color w:val="000000"/>
                <w:sz w:val="20"/>
                <w:szCs w:val="20"/>
                <w:lang w:eastAsia="en-US"/>
              </w:rPr>
              <w:br/>
              <w:t>·         Espera/Continuación</w:t>
            </w:r>
            <w:r w:rsidRPr="006D6030">
              <w:rPr>
                <w:rFonts w:ascii="Arial Narrow" w:hAnsi="Arial Narrow" w:cs="Calibri"/>
                <w:i/>
                <w:iCs/>
                <w:color w:val="000000"/>
                <w:sz w:val="20"/>
                <w:szCs w:val="20"/>
                <w:lang w:eastAsia="en-US"/>
              </w:rPr>
              <w:br/>
              <w:t xml:space="preserve">·         </w:t>
            </w:r>
            <w:proofErr w:type="spellStart"/>
            <w:r w:rsidRPr="006D6030">
              <w:rPr>
                <w:rFonts w:ascii="Arial Narrow" w:hAnsi="Arial Narrow" w:cs="Calibri"/>
                <w:i/>
                <w:iCs/>
                <w:color w:val="000000"/>
                <w:sz w:val="20"/>
                <w:szCs w:val="20"/>
                <w:lang w:eastAsia="en-US"/>
              </w:rPr>
              <w:t>Group</w:t>
            </w:r>
            <w:proofErr w:type="spellEnd"/>
            <w:r w:rsidRPr="006D6030">
              <w:rPr>
                <w:rFonts w:ascii="Arial Narrow" w:hAnsi="Arial Narrow" w:cs="Calibri"/>
                <w:i/>
                <w:iCs/>
                <w:color w:val="000000"/>
                <w:sz w:val="20"/>
                <w:szCs w:val="20"/>
                <w:lang w:eastAsia="en-US"/>
              </w:rPr>
              <w:t xml:space="preserve"> pickup</w:t>
            </w:r>
            <w:r w:rsidRPr="006D6030">
              <w:rPr>
                <w:rFonts w:ascii="Arial Narrow" w:hAnsi="Arial Narrow" w:cs="Calibri"/>
                <w:i/>
                <w:iCs/>
                <w:color w:val="000000"/>
                <w:sz w:val="20"/>
                <w:szCs w:val="20"/>
                <w:lang w:eastAsia="en-US"/>
              </w:rPr>
              <w:br/>
              <w:t>·         Mute</w:t>
            </w:r>
            <w:r w:rsidRPr="006D6030">
              <w:rPr>
                <w:rFonts w:ascii="Arial Narrow" w:hAnsi="Arial Narrow" w:cs="Calibri"/>
                <w:i/>
                <w:iCs/>
                <w:color w:val="000000"/>
                <w:sz w:val="20"/>
                <w:szCs w:val="20"/>
                <w:lang w:eastAsia="en-US"/>
              </w:rPr>
              <w:br/>
              <w:t>·         Directorio personal</w:t>
            </w:r>
            <w:r w:rsidRPr="006D6030">
              <w:rPr>
                <w:rFonts w:ascii="Arial Narrow" w:hAnsi="Arial Narrow" w:cs="Calibri"/>
                <w:i/>
                <w:iCs/>
                <w:color w:val="000000"/>
                <w:sz w:val="20"/>
                <w:szCs w:val="20"/>
                <w:lang w:eastAsia="en-US"/>
              </w:rPr>
              <w:br/>
              <w:t>·         Marcado rápido</w:t>
            </w:r>
            <w:r w:rsidRPr="006D6030">
              <w:rPr>
                <w:rFonts w:ascii="Arial Narrow" w:hAnsi="Arial Narrow" w:cs="Calibri"/>
                <w:i/>
                <w:iCs/>
                <w:color w:val="000000"/>
                <w:sz w:val="20"/>
                <w:szCs w:val="20"/>
                <w:lang w:eastAsia="en-US"/>
              </w:rPr>
              <w:br/>
              <w:t>·         Buzón de voz</w:t>
            </w:r>
            <w:r w:rsidRPr="006D6030">
              <w:rPr>
                <w:rFonts w:ascii="Arial Narrow" w:hAnsi="Arial Narrow" w:cs="Calibri"/>
                <w:i/>
                <w:iCs/>
                <w:color w:val="000000"/>
                <w:sz w:val="20"/>
                <w:szCs w:val="20"/>
                <w:lang w:eastAsia="en-US"/>
              </w:rPr>
              <w:br/>
              <w:t>·         Transferencia</w:t>
            </w:r>
            <w:r w:rsidRPr="006D6030">
              <w:rPr>
                <w:rFonts w:ascii="Arial Narrow" w:hAnsi="Arial Narrow" w:cs="Calibri"/>
                <w:i/>
                <w:iCs/>
                <w:color w:val="000000"/>
                <w:sz w:val="20"/>
                <w:szCs w:val="20"/>
                <w:lang w:eastAsia="en-US"/>
              </w:rPr>
              <w:br/>
              <w:t>·         Mostrar la hora y fecha</w:t>
            </w:r>
          </w:p>
        </w:tc>
        <w:tc>
          <w:tcPr>
            <w:tcW w:w="1005" w:type="dxa"/>
          </w:tcPr>
          <w:p w:rsidR="00C33DDA" w:rsidRPr="006D6030" w:rsidRDefault="00C33DDA" w:rsidP="00C33DDA">
            <w:pPr>
              <w:jc w:val="center"/>
              <w:rPr>
                <w:rFonts w:ascii="Arial Narrow" w:hAnsi="Arial Narrow" w:cs="Calibri"/>
                <w:b/>
                <w:bCs/>
                <w:color w:val="000000"/>
                <w:sz w:val="28"/>
                <w:szCs w:val="28"/>
                <w:lang w:eastAsia="en-US"/>
              </w:rPr>
            </w:pP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lastRenderedPageBreak/>
              <w:t>1.7.4</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de Compatibilidad e Integración</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El dispositivo debe incluir soporte para </w:t>
            </w:r>
            <w:proofErr w:type="spellStart"/>
            <w:r w:rsidRPr="006D6030">
              <w:rPr>
                <w:rFonts w:ascii="Arial Narrow" w:hAnsi="Arial Narrow" w:cs="Calibri"/>
                <w:color w:val="000000"/>
                <w:sz w:val="22"/>
                <w:szCs w:val="22"/>
                <w:lang w:eastAsia="en-US"/>
              </w:rPr>
              <w:t>headset</w:t>
            </w:r>
            <w:proofErr w:type="spellEnd"/>
            <w:r w:rsidRPr="006D6030">
              <w:rPr>
                <w:rFonts w:ascii="Arial Narrow" w:hAnsi="Arial Narrow" w:cs="Calibri"/>
                <w:color w:val="000000"/>
                <w:sz w:val="22"/>
                <w:szCs w:val="22"/>
                <w:lang w:eastAsia="en-US"/>
              </w:rPr>
              <w:t xml:space="preserve"> vía </w:t>
            </w:r>
            <w:proofErr w:type="spellStart"/>
            <w:r w:rsidRPr="006D6030">
              <w:rPr>
                <w:rFonts w:ascii="Arial Narrow" w:hAnsi="Arial Narrow" w:cs="Calibri"/>
                <w:color w:val="000000"/>
                <w:sz w:val="22"/>
                <w:szCs w:val="22"/>
                <w:lang w:eastAsia="en-US"/>
              </w:rPr>
              <w:t>bluetooth</w:t>
            </w:r>
            <w:proofErr w:type="spellEnd"/>
            <w:r w:rsidRPr="006D6030">
              <w:rPr>
                <w:rFonts w:ascii="Arial Narrow" w:hAnsi="Arial Narrow" w:cs="Calibri"/>
                <w:color w:val="000000"/>
                <w:sz w:val="22"/>
                <w:szCs w:val="22"/>
                <w:lang w:eastAsia="en-US"/>
              </w:rPr>
              <w:t xml:space="preserve"> o por puerto RJ-9.</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soportar el protocolo IEEE 802.3af y/o 802.3at.</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soportar conectividad Bluetooth.</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ser compatible con el sistema de seguridad Kensington Security Slot (K-Slot).</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El dispositivo debe soportar los siguientes </w:t>
            </w:r>
            <w:proofErr w:type="spellStart"/>
            <w:r w:rsidRPr="006D6030">
              <w:rPr>
                <w:rFonts w:ascii="Arial Narrow" w:hAnsi="Arial Narrow" w:cs="Calibri"/>
                <w:color w:val="000000"/>
                <w:sz w:val="22"/>
                <w:szCs w:val="22"/>
                <w:lang w:eastAsia="en-US"/>
              </w:rPr>
              <w:t>codecs</w:t>
            </w:r>
            <w:proofErr w:type="spellEnd"/>
            <w:r w:rsidRPr="006D6030">
              <w:rPr>
                <w:rFonts w:ascii="Arial Narrow" w:hAnsi="Arial Narrow" w:cs="Calibri"/>
                <w:color w:val="000000"/>
                <w:sz w:val="22"/>
                <w:szCs w:val="22"/>
                <w:lang w:eastAsia="en-US"/>
              </w:rPr>
              <w:t>: G.711a/µ-</w:t>
            </w:r>
            <w:proofErr w:type="spellStart"/>
            <w:r w:rsidRPr="006D6030">
              <w:rPr>
                <w:rFonts w:ascii="Arial Narrow" w:hAnsi="Arial Narrow" w:cs="Calibri"/>
                <w:color w:val="000000"/>
                <w:sz w:val="22"/>
                <w:szCs w:val="22"/>
                <w:lang w:eastAsia="en-US"/>
              </w:rPr>
              <w:t>law</w:t>
            </w:r>
            <w:proofErr w:type="spellEnd"/>
            <w:r w:rsidRPr="006D6030">
              <w:rPr>
                <w:rFonts w:ascii="Arial Narrow" w:hAnsi="Arial Narrow" w:cs="Calibri"/>
                <w:color w:val="000000"/>
                <w:sz w:val="22"/>
                <w:szCs w:val="22"/>
                <w:lang w:eastAsia="en-US"/>
              </w:rPr>
              <w:t xml:space="preserve">, G.729a, G.722, </w:t>
            </w:r>
            <w:proofErr w:type="spellStart"/>
            <w:r w:rsidRPr="006D6030">
              <w:rPr>
                <w:rFonts w:ascii="Arial Narrow" w:hAnsi="Arial Narrow" w:cs="Calibri"/>
                <w:color w:val="000000"/>
                <w:sz w:val="22"/>
                <w:szCs w:val="22"/>
                <w:lang w:eastAsia="en-US"/>
              </w:rPr>
              <w:t>iLBC</w:t>
            </w:r>
            <w:proofErr w:type="spellEnd"/>
            <w:r w:rsidRPr="006D6030">
              <w:rPr>
                <w:rFonts w:ascii="Arial Narrow" w:hAnsi="Arial Narrow" w:cs="Calibri"/>
                <w:color w:val="000000"/>
                <w:sz w:val="22"/>
                <w:szCs w:val="22"/>
                <w:lang w:eastAsia="en-US"/>
              </w:rPr>
              <w:t xml:space="preserve"> e </w:t>
            </w:r>
            <w:proofErr w:type="spellStart"/>
            <w:r w:rsidRPr="006D6030">
              <w:rPr>
                <w:rFonts w:ascii="Arial Narrow" w:hAnsi="Arial Narrow" w:cs="Calibri"/>
                <w:color w:val="000000"/>
                <w:sz w:val="22"/>
                <w:szCs w:val="22"/>
                <w:lang w:eastAsia="en-US"/>
              </w:rPr>
              <w:t>iSAC</w:t>
            </w:r>
            <w:proofErr w:type="spellEnd"/>
            <w:r w:rsidRPr="006D6030">
              <w:rPr>
                <w:rFonts w:ascii="Arial Narrow" w:hAnsi="Arial Narrow" w:cs="Calibri"/>
                <w:color w:val="000000"/>
                <w:sz w:val="22"/>
                <w:szCs w:val="22"/>
                <w:lang w:eastAsia="en-US"/>
              </w:rPr>
              <w:t>.</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soportar los protocolos de señalización SIP.</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soportar el protocolo IEEE 802.1q, LLDP-MED.</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soportar el protocolo IPv6.</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lastRenderedPageBreak/>
              <w:t>1.7.5</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de Seguridad</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soportar encriptación de la media usando SRTP y de la señalización con TLS.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1.7.6</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de Despliegue</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El proveedor debe proporcionar todas las configuraciones necesarias para lograr las conexiones en oficina principal. **10 de estos teléfonos serán instalados en oficina principal. </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noWrap/>
            <w:hideMark/>
          </w:tcPr>
          <w:p w:rsidR="00C33DDA" w:rsidRPr="006D6030" w:rsidRDefault="00C33DDA" w:rsidP="00C33DDA">
            <w:pPr>
              <w:rPr>
                <w:rFonts w:ascii="Calibri" w:hAnsi="Calibri" w:cs="Calibri"/>
                <w:color w:val="000000"/>
                <w:sz w:val="22"/>
                <w:szCs w:val="22"/>
                <w:lang w:eastAsia="en-US"/>
              </w:rPr>
            </w:pPr>
            <w:r w:rsidRPr="006D6030">
              <w:rPr>
                <w:rFonts w:ascii="Calibri" w:hAnsi="Calibri" w:cs="Calibri"/>
                <w:color w:val="000000"/>
                <w:sz w:val="22"/>
                <w:szCs w:val="22"/>
                <w:lang w:eastAsia="en-US"/>
              </w:rPr>
              <w:t> </w:t>
            </w:r>
          </w:p>
        </w:tc>
        <w:tc>
          <w:tcPr>
            <w:tcW w:w="7420" w:type="dxa"/>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Se requieren los servicios profesionales para la instalación y configuración, en Oficina principal.</w:t>
            </w:r>
          </w:p>
        </w:tc>
        <w:tc>
          <w:tcPr>
            <w:tcW w:w="1005" w:type="dxa"/>
            <w:noWrap/>
            <w:hideMark/>
          </w:tcPr>
          <w:p w:rsidR="00C33DDA" w:rsidRPr="006D6030" w:rsidRDefault="00C33DDA" w:rsidP="00C33DDA">
            <w:pPr>
              <w:rPr>
                <w:rFonts w:ascii="Calibri" w:hAnsi="Calibri" w:cs="Calibri"/>
                <w:color w:val="000000"/>
                <w:sz w:val="22"/>
                <w:szCs w:val="22"/>
                <w:lang w:eastAsia="en-US"/>
              </w:rPr>
            </w:pPr>
            <w:r w:rsidRPr="006D6030">
              <w:rPr>
                <w:rFonts w:ascii="Calibri" w:hAnsi="Calibri" w:cs="Calibri"/>
                <w:color w:val="000000"/>
                <w:sz w:val="22"/>
                <w:szCs w:val="22"/>
                <w:lang w:eastAsia="en-US"/>
              </w:rPr>
              <w:t> </w:t>
            </w:r>
          </w:p>
        </w:tc>
        <w:tc>
          <w:tcPr>
            <w:tcW w:w="3544" w:type="dxa"/>
          </w:tcPr>
          <w:p w:rsidR="00C33DDA" w:rsidRPr="006D6030" w:rsidRDefault="00C33DDA" w:rsidP="00C33DDA">
            <w:pPr>
              <w:rPr>
                <w:rFonts w:ascii="Calibri" w:hAnsi="Calibri" w:cs="Calibri"/>
                <w:color w:val="000000"/>
                <w:sz w:val="22"/>
                <w:szCs w:val="22"/>
                <w:lang w:eastAsia="en-US"/>
              </w:rPr>
            </w:pPr>
          </w:p>
        </w:tc>
      </w:tr>
      <w:tr w:rsidR="00C33DDA" w:rsidRPr="006D6030" w:rsidTr="00D64076">
        <w:trPr>
          <w:trHeight w:val="462"/>
          <w:jc w:val="center"/>
        </w:trPr>
        <w:tc>
          <w:tcPr>
            <w:tcW w:w="926" w:type="dxa"/>
            <w:shd w:val="clear" w:color="auto" w:fill="D9D9D9" w:themeFill="background1" w:themeFillShade="D9"/>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1.8</w:t>
            </w:r>
          </w:p>
        </w:tc>
        <w:tc>
          <w:tcPr>
            <w:tcW w:w="7420" w:type="dxa"/>
            <w:shd w:val="clear" w:color="auto" w:fill="D9D9D9" w:themeFill="background1" w:themeFillShade="D9"/>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UNIDADES DE TELÉFONO IP - TIPO EJECUTIVO SIN CAMARA</w:t>
            </w:r>
          </w:p>
        </w:tc>
        <w:tc>
          <w:tcPr>
            <w:tcW w:w="1005" w:type="dxa"/>
            <w:shd w:val="clear" w:color="auto" w:fill="D9D9D9" w:themeFill="background1" w:themeFillShade="D9"/>
            <w:hideMark/>
          </w:tcPr>
          <w:p w:rsidR="00C33DDA" w:rsidRPr="006D6030" w:rsidRDefault="00C33DDA" w:rsidP="00C33DDA">
            <w:pPr>
              <w:jc w:val="center"/>
              <w:rPr>
                <w:rFonts w:ascii="Arial Narrow" w:hAnsi="Arial Narrow" w:cs="Calibri"/>
                <w:b/>
                <w:bCs/>
                <w:color w:val="000000"/>
                <w:sz w:val="18"/>
                <w:szCs w:val="18"/>
                <w:lang w:eastAsia="en-US"/>
              </w:rPr>
            </w:pPr>
            <w:r w:rsidRPr="006D6030">
              <w:rPr>
                <w:rFonts w:ascii="Arial Narrow" w:eastAsia="Calibri" w:hAnsi="Arial Narrow"/>
                <w:b/>
                <w:sz w:val="18"/>
                <w:szCs w:val="18"/>
                <w:lang w:eastAsia="en-US"/>
              </w:rPr>
              <w:t>Cumple/      No Cumple</w:t>
            </w:r>
          </w:p>
        </w:tc>
        <w:tc>
          <w:tcPr>
            <w:tcW w:w="3544" w:type="dxa"/>
            <w:shd w:val="clear" w:color="auto" w:fill="D9D9D9" w:themeFill="background1" w:themeFillShade="D9"/>
          </w:tcPr>
          <w:p w:rsidR="00C33DDA" w:rsidRPr="00C33DDA" w:rsidRDefault="00C33DDA" w:rsidP="00C33DDA">
            <w:pPr>
              <w:jc w:val="center"/>
              <w:rPr>
                <w:rFonts w:ascii="Arial Narrow" w:eastAsia="Calibri" w:hAnsi="Arial Narrow"/>
                <w:b/>
                <w:sz w:val="22"/>
                <w:szCs w:val="22"/>
                <w:lang w:eastAsia="en-US"/>
              </w:rPr>
            </w:pPr>
            <w:r w:rsidRPr="00C33DDA">
              <w:rPr>
                <w:rFonts w:ascii="Arial Narrow" w:eastAsia="Calibri" w:hAnsi="Arial Narrow"/>
                <w:b/>
                <w:sz w:val="22"/>
                <w:szCs w:val="22"/>
                <w:lang w:eastAsia="en-US"/>
              </w:rPr>
              <w:t>DESCRIBIR COMO CUMPLE SU  OFERTA</w:t>
            </w: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1.8.1</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Características Generales</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Se requieren 64 unidades de Teléfono IP Cisco, Modelo 8841-K9.</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Los equipos incluidos en la propuesta no deben estar fuera de vida útil por parte del fabricante, ni ser usados o reconstruidos (</w:t>
            </w:r>
            <w:proofErr w:type="spellStart"/>
            <w:r w:rsidRPr="006D6030">
              <w:rPr>
                <w:rFonts w:ascii="Arial Narrow" w:hAnsi="Arial Narrow" w:cs="Calibri"/>
                <w:i/>
                <w:iCs/>
                <w:color w:val="000000"/>
                <w:sz w:val="22"/>
                <w:szCs w:val="22"/>
                <w:lang w:eastAsia="en-US"/>
              </w:rPr>
              <w:t>Refurbished</w:t>
            </w:r>
            <w:proofErr w:type="spellEnd"/>
            <w:r w:rsidRPr="006D6030">
              <w:rPr>
                <w:rFonts w:ascii="Arial Narrow" w:hAnsi="Arial Narrow" w:cs="Calibri"/>
                <w:color w:val="000000"/>
                <w:sz w:val="22"/>
                <w:szCs w:val="22"/>
                <w:lang w:eastAsia="en-US"/>
              </w:rPr>
              <w:t>).</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45"/>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Alcance Integral de la Propuesta</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67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La propuesta debe incluir Garantía, Servicios de Soporte y Mantenimiento, directamente del fabricante, por un período de 12 meses. El SLA requerido para esta solución es 8x5x NDB. </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136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El oferente debe incluir el licenciamiento y/o servicios necesarios para que todo lo propuesto sea funcional. No se aceptarán cargos adicionales por concepto de productos de hardware, software, licencias, servicios profesionales y/o de entrenamiento propios del fabricante de la solución y que se revele que son indispensables y necesarios para la correcta implementación de la solución en los términos que ha sido identificada en este pliego de condiciones, independientemente de si los mismos fueron o no identificados en la propuesta.  </w:t>
            </w:r>
          </w:p>
          <w:p w:rsidR="00C33DDA" w:rsidRPr="006D6030" w:rsidRDefault="00C33DDA" w:rsidP="00C33DDA">
            <w:pPr>
              <w:jc w:val="both"/>
              <w:rPr>
                <w:rFonts w:ascii="Arial Narrow" w:hAnsi="Arial Narrow" w:cs="Calibri"/>
                <w:color w:val="000000"/>
                <w:sz w:val="22"/>
                <w:szCs w:val="22"/>
                <w:lang w:eastAsia="en-US"/>
              </w:rPr>
            </w:pPr>
          </w:p>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 </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45"/>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lastRenderedPageBreak/>
              <w:t> 1.8.2</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Funcionales del Dispositivo</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contar con dos puertos RJ-45, uno para la conexión de red y otro para la PC, con velocidad 10/100/1000 Mbps.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contar con varios botones para líneas.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El dispositivo debe tener teclas o botones dedicados para las funciones de conferencia, mensajería, directorio, aplicaciones, un botón de navegación, colocar las llamadas en espera, para volumen, altavoz, </w:t>
            </w:r>
            <w:proofErr w:type="spellStart"/>
            <w:r w:rsidRPr="006D6030">
              <w:rPr>
                <w:rFonts w:ascii="Arial Narrow" w:hAnsi="Arial Narrow" w:cs="Calibri"/>
                <w:color w:val="000000"/>
                <w:sz w:val="22"/>
                <w:szCs w:val="22"/>
                <w:lang w:eastAsia="en-US"/>
              </w:rPr>
              <w:t>headset</w:t>
            </w:r>
            <w:proofErr w:type="spellEnd"/>
            <w:r w:rsidRPr="006D6030">
              <w:rPr>
                <w:rFonts w:ascii="Arial Narrow" w:hAnsi="Arial Narrow" w:cs="Calibri"/>
                <w:color w:val="000000"/>
                <w:sz w:val="22"/>
                <w:szCs w:val="22"/>
                <w:lang w:eastAsia="en-US"/>
              </w:rPr>
              <w:t xml:space="preserve"> y mute, retroceder.</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El dispositivo debe incluir pantalla de al menos 5 pulgadas </w:t>
            </w:r>
            <w:proofErr w:type="spellStart"/>
            <w:r w:rsidRPr="006D6030">
              <w:rPr>
                <w:rFonts w:ascii="Arial Narrow" w:hAnsi="Arial Narrow" w:cs="Calibri"/>
                <w:color w:val="000000"/>
                <w:sz w:val="22"/>
                <w:szCs w:val="22"/>
                <w:lang w:eastAsia="en-US"/>
              </w:rPr>
              <w:t>retroiluminada</w:t>
            </w:r>
            <w:proofErr w:type="spellEnd"/>
            <w:r w:rsidRPr="006D6030">
              <w:rPr>
                <w:rFonts w:ascii="Arial Narrow" w:hAnsi="Arial Narrow" w:cs="Calibri"/>
                <w:color w:val="000000"/>
                <w:sz w:val="22"/>
                <w:szCs w:val="22"/>
                <w:lang w:eastAsia="en-US"/>
              </w:rPr>
              <w:t xml:space="preserve"> con resolución (800 x 480) </w:t>
            </w:r>
            <w:proofErr w:type="spellStart"/>
            <w:r w:rsidRPr="006D6030">
              <w:rPr>
                <w:rFonts w:ascii="Arial Narrow" w:hAnsi="Arial Narrow" w:cs="Calibri"/>
                <w:color w:val="000000"/>
                <w:sz w:val="22"/>
                <w:szCs w:val="22"/>
                <w:lang w:eastAsia="en-US"/>
              </w:rPr>
              <w:t>widescreen</w:t>
            </w:r>
            <w:proofErr w:type="spellEnd"/>
            <w:r w:rsidRPr="006D6030">
              <w:rPr>
                <w:rFonts w:ascii="Arial Narrow" w:hAnsi="Arial Narrow" w:cs="Calibri"/>
                <w:color w:val="000000"/>
                <w:sz w:val="22"/>
                <w:szCs w:val="22"/>
                <w:lang w:eastAsia="en-US"/>
              </w:rPr>
              <w:t xml:space="preserve"> VGA.</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soportar Full dúplex altavoz.</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soportar varios idiomas incluidos inglés y español.</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4936"/>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lastRenderedPageBreak/>
              <w:t> </w:t>
            </w:r>
          </w:p>
        </w:tc>
        <w:tc>
          <w:tcPr>
            <w:tcW w:w="7420" w:type="dxa"/>
            <w:hideMark/>
          </w:tcPr>
          <w:p w:rsidR="00C33DDA" w:rsidRPr="006D6030" w:rsidRDefault="00C33DDA" w:rsidP="00C33DDA">
            <w:pPr>
              <w:rPr>
                <w:rFonts w:ascii="Arial Narrow" w:hAnsi="Arial Narrow" w:cs="Calibri"/>
                <w:color w:val="000000"/>
                <w:sz w:val="22"/>
                <w:szCs w:val="22"/>
                <w:u w:val="single"/>
                <w:lang w:eastAsia="en-US"/>
              </w:rPr>
            </w:pPr>
            <w:r w:rsidRPr="006D6030">
              <w:rPr>
                <w:rFonts w:ascii="Arial Narrow" w:hAnsi="Arial Narrow" w:cs="Calibri"/>
                <w:color w:val="000000"/>
                <w:sz w:val="22"/>
                <w:szCs w:val="22"/>
                <w:u w:val="single"/>
                <w:lang w:eastAsia="en-US"/>
              </w:rPr>
              <w:t xml:space="preserve">Funciones mínimas de telefonía: </w:t>
            </w:r>
            <w:r w:rsidRPr="006D6030">
              <w:rPr>
                <w:rFonts w:ascii="Arial Narrow" w:hAnsi="Arial Narrow" w:cs="Calibri"/>
                <w:color w:val="000000"/>
                <w:sz w:val="22"/>
                <w:szCs w:val="22"/>
                <w:lang w:eastAsia="en-US"/>
              </w:rPr>
              <w:br/>
            </w:r>
            <w:r w:rsidRPr="006D6030">
              <w:rPr>
                <w:rFonts w:ascii="Arial Narrow" w:hAnsi="Arial Narrow" w:cs="Calibri"/>
                <w:i/>
                <w:iCs/>
                <w:color w:val="000000"/>
                <w:sz w:val="20"/>
                <w:szCs w:val="20"/>
                <w:lang w:eastAsia="en-US"/>
              </w:rPr>
              <w:t>·         Ajuste del timbrado y los niveles de volumen</w:t>
            </w:r>
            <w:r w:rsidRPr="006D6030">
              <w:rPr>
                <w:rFonts w:ascii="Arial Narrow" w:hAnsi="Arial Narrow" w:cs="Calibri"/>
                <w:i/>
                <w:iCs/>
                <w:color w:val="000000"/>
                <w:sz w:val="20"/>
                <w:szCs w:val="20"/>
                <w:lang w:eastAsia="en-US"/>
              </w:rPr>
              <w:br/>
              <w:t>·         Ajuste del contraste de la pantalla</w:t>
            </w:r>
            <w:r w:rsidRPr="006D6030">
              <w:rPr>
                <w:rFonts w:ascii="Arial Narrow" w:hAnsi="Arial Narrow" w:cs="Calibri"/>
                <w:i/>
                <w:iCs/>
                <w:color w:val="000000"/>
                <w:sz w:val="20"/>
                <w:szCs w:val="20"/>
                <w:lang w:eastAsia="en-US"/>
              </w:rPr>
              <w:br/>
              <w:t>·         Auto contestar</w:t>
            </w:r>
            <w:r w:rsidRPr="006D6030">
              <w:rPr>
                <w:rFonts w:ascii="Arial Narrow" w:hAnsi="Arial Narrow" w:cs="Calibri"/>
                <w:i/>
                <w:iCs/>
                <w:color w:val="000000"/>
                <w:sz w:val="20"/>
                <w:szCs w:val="20"/>
                <w:lang w:eastAsia="en-US"/>
              </w:rPr>
              <w:br/>
              <w:t>·         Reenvío de llamada</w:t>
            </w:r>
            <w:r w:rsidRPr="006D6030">
              <w:rPr>
                <w:rFonts w:ascii="Arial Narrow" w:hAnsi="Arial Narrow" w:cs="Calibri"/>
                <w:i/>
                <w:iCs/>
                <w:color w:val="000000"/>
                <w:sz w:val="20"/>
                <w:szCs w:val="20"/>
                <w:lang w:eastAsia="en-US"/>
              </w:rPr>
              <w:br/>
              <w:t>·         Historial de llamadas</w:t>
            </w:r>
            <w:r w:rsidRPr="006D6030">
              <w:rPr>
                <w:rFonts w:ascii="Arial Narrow" w:hAnsi="Arial Narrow" w:cs="Calibri"/>
                <w:i/>
                <w:iCs/>
                <w:color w:val="000000"/>
                <w:sz w:val="20"/>
                <w:szCs w:val="20"/>
                <w:lang w:eastAsia="en-US"/>
              </w:rPr>
              <w:br/>
              <w:t>·         Cronómetro de la llamada</w:t>
            </w:r>
            <w:r w:rsidRPr="006D6030">
              <w:rPr>
                <w:rFonts w:ascii="Arial Narrow" w:hAnsi="Arial Narrow" w:cs="Calibri"/>
                <w:i/>
                <w:iCs/>
                <w:color w:val="000000"/>
                <w:sz w:val="20"/>
                <w:szCs w:val="20"/>
                <w:lang w:eastAsia="en-US"/>
              </w:rPr>
              <w:br/>
              <w:t>·         Llamada en espera</w:t>
            </w:r>
            <w:r w:rsidRPr="006D6030">
              <w:rPr>
                <w:rFonts w:ascii="Arial Narrow" w:hAnsi="Arial Narrow" w:cs="Calibri"/>
                <w:i/>
                <w:iCs/>
                <w:color w:val="000000"/>
                <w:sz w:val="20"/>
                <w:szCs w:val="20"/>
                <w:lang w:eastAsia="en-US"/>
              </w:rPr>
              <w:br/>
              <w:t>·         Identificación del llamante</w:t>
            </w:r>
            <w:r w:rsidRPr="006D6030">
              <w:rPr>
                <w:rFonts w:ascii="Arial Narrow" w:hAnsi="Arial Narrow" w:cs="Calibri"/>
                <w:i/>
                <w:iCs/>
                <w:color w:val="000000"/>
                <w:sz w:val="20"/>
                <w:szCs w:val="20"/>
                <w:lang w:eastAsia="en-US"/>
              </w:rPr>
              <w:br/>
              <w:t>·         Directorio Corporativo</w:t>
            </w:r>
            <w:r w:rsidRPr="006D6030">
              <w:rPr>
                <w:rFonts w:ascii="Arial Narrow" w:hAnsi="Arial Narrow" w:cs="Calibri"/>
                <w:i/>
                <w:iCs/>
                <w:color w:val="000000"/>
                <w:sz w:val="20"/>
                <w:szCs w:val="20"/>
                <w:lang w:eastAsia="en-US"/>
              </w:rPr>
              <w:br/>
              <w:t>·         Conferencia</w:t>
            </w:r>
            <w:r w:rsidRPr="006D6030">
              <w:rPr>
                <w:rFonts w:ascii="Arial Narrow" w:hAnsi="Arial Narrow" w:cs="Calibri"/>
                <w:i/>
                <w:iCs/>
                <w:color w:val="000000"/>
                <w:sz w:val="20"/>
                <w:szCs w:val="20"/>
                <w:lang w:eastAsia="en-US"/>
              </w:rPr>
              <w:br/>
              <w:t>·         Transferencia directa</w:t>
            </w:r>
            <w:r w:rsidRPr="006D6030">
              <w:rPr>
                <w:rFonts w:ascii="Arial Narrow" w:hAnsi="Arial Narrow" w:cs="Calibri"/>
                <w:i/>
                <w:iCs/>
                <w:color w:val="000000"/>
                <w:sz w:val="20"/>
                <w:szCs w:val="20"/>
                <w:lang w:eastAsia="en-US"/>
              </w:rPr>
              <w:br/>
              <w:t>·         No molestar</w:t>
            </w:r>
            <w:r w:rsidRPr="006D6030">
              <w:rPr>
                <w:rFonts w:ascii="Arial Narrow" w:hAnsi="Arial Narrow" w:cs="Calibri"/>
                <w:i/>
                <w:iCs/>
                <w:color w:val="000000"/>
                <w:sz w:val="20"/>
                <w:szCs w:val="20"/>
                <w:lang w:eastAsia="en-US"/>
              </w:rPr>
              <w:br/>
              <w:t>·         Espera/Continuación</w:t>
            </w:r>
            <w:r w:rsidRPr="006D6030">
              <w:rPr>
                <w:rFonts w:ascii="Arial Narrow" w:hAnsi="Arial Narrow" w:cs="Calibri"/>
                <w:i/>
                <w:iCs/>
                <w:color w:val="000000"/>
                <w:sz w:val="20"/>
                <w:szCs w:val="20"/>
                <w:lang w:eastAsia="en-US"/>
              </w:rPr>
              <w:br/>
              <w:t xml:space="preserve">·         </w:t>
            </w:r>
            <w:proofErr w:type="spellStart"/>
            <w:r w:rsidRPr="006D6030">
              <w:rPr>
                <w:rFonts w:ascii="Arial Narrow" w:hAnsi="Arial Narrow" w:cs="Calibri"/>
                <w:i/>
                <w:iCs/>
                <w:color w:val="000000"/>
                <w:sz w:val="20"/>
                <w:szCs w:val="20"/>
                <w:lang w:eastAsia="en-US"/>
              </w:rPr>
              <w:t>Group</w:t>
            </w:r>
            <w:proofErr w:type="spellEnd"/>
            <w:r w:rsidRPr="006D6030">
              <w:rPr>
                <w:rFonts w:ascii="Arial Narrow" w:hAnsi="Arial Narrow" w:cs="Calibri"/>
                <w:i/>
                <w:iCs/>
                <w:color w:val="000000"/>
                <w:sz w:val="20"/>
                <w:szCs w:val="20"/>
                <w:lang w:eastAsia="en-US"/>
              </w:rPr>
              <w:t xml:space="preserve"> pickup</w:t>
            </w:r>
            <w:r w:rsidRPr="006D6030">
              <w:rPr>
                <w:rFonts w:ascii="Arial Narrow" w:hAnsi="Arial Narrow" w:cs="Calibri"/>
                <w:i/>
                <w:iCs/>
                <w:color w:val="000000"/>
                <w:sz w:val="20"/>
                <w:szCs w:val="20"/>
                <w:lang w:eastAsia="en-US"/>
              </w:rPr>
              <w:br/>
              <w:t>·         Mute</w:t>
            </w:r>
            <w:r w:rsidRPr="006D6030">
              <w:rPr>
                <w:rFonts w:ascii="Arial Narrow" w:hAnsi="Arial Narrow" w:cs="Calibri"/>
                <w:i/>
                <w:iCs/>
                <w:color w:val="000000"/>
                <w:sz w:val="20"/>
                <w:szCs w:val="20"/>
                <w:lang w:eastAsia="en-US"/>
              </w:rPr>
              <w:br/>
              <w:t>·         Directorio personal</w:t>
            </w:r>
            <w:r w:rsidRPr="006D6030">
              <w:rPr>
                <w:rFonts w:ascii="Arial Narrow" w:hAnsi="Arial Narrow" w:cs="Calibri"/>
                <w:i/>
                <w:iCs/>
                <w:color w:val="000000"/>
                <w:sz w:val="20"/>
                <w:szCs w:val="20"/>
                <w:lang w:eastAsia="en-US"/>
              </w:rPr>
              <w:br/>
              <w:t>·         Marcado rápido</w:t>
            </w:r>
            <w:r w:rsidRPr="006D6030">
              <w:rPr>
                <w:rFonts w:ascii="Arial Narrow" w:hAnsi="Arial Narrow" w:cs="Calibri"/>
                <w:i/>
                <w:iCs/>
                <w:color w:val="000000"/>
                <w:sz w:val="20"/>
                <w:szCs w:val="20"/>
                <w:lang w:eastAsia="en-US"/>
              </w:rPr>
              <w:br/>
              <w:t>·         Buzón de voz</w:t>
            </w:r>
            <w:r w:rsidRPr="006D6030">
              <w:rPr>
                <w:rFonts w:ascii="Arial Narrow" w:hAnsi="Arial Narrow" w:cs="Calibri"/>
                <w:i/>
                <w:iCs/>
                <w:color w:val="000000"/>
                <w:sz w:val="20"/>
                <w:szCs w:val="20"/>
                <w:lang w:eastAsia="en-US"/>
              </w:rPr>
              <w:br/>
              <w:t>·         Transferencia</w:t>
            </w:r>
            <w:r w:rsidRPr="006D6030">
              <w:rPr>
                <w:rFonts w:ascii="Arial Narrow" w:hAnsi="Arial Narrow" w:cs="Calibri"/>
                <w:i/>
                <w:iCs/>
                <w:color w:val="000000"/>
                <w:sz w:val="20"/>
                <w:szCs w:val="20"/>
                <w:lang w:eastAsia="en-US"/>
              </w:rPr>
              <w:br/>
              <w:t>·         Mostrar la hora y fecha</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1.8.3 </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de Compatibilidad e Integración</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El dispositivo debe incluir soporte para </w:t>
            </w:r>
            <w:proofErr w:type="spellStart"/>
            <w:r w:rsidRPr="006D6030">
              <w:rPr>
                <w:rFonts w:ascii="Arial Narrow" w:hAnsi="Arial Narrow" w:cs="Calibri"/>
                <w:color w:val="000000"/>
                <w:sz w:val="22"/>
                <w:szCs w:val="22"/>
                <w:lang w:eastAsia="en-US"/>
              </w:rPr>
              <w:t>headset</w:t>
            </w:r>
            <w:proofErr w:type="spellEnd"/>
            <w:r w:rsidRPr="006D6030">
              <w:rPr>
                <w:rFonts w:ascii="Arial Narrow" w:hAnsi="Arial Narrow" w:cs="Calibri"/>
                <w:color w:val="000000"/>
                <w:sz w:val="22"/>
                <w:szCs w:val="22"/>
                <w:lang w:eastAsia="en-US"/>
              </w:rPr>
              <w:t xml:space="preserve"> vía </w:t>
            </w:r>
            <w:proofErr w:type="spellStart"/>
            <w:r w:rsidRPr="006D6030">
              <w:rPr>
                <w:rFonts w:ascii="Arial Narrow" w:hAnsi="Arial Narrow" w:cs="Calibri"/>
                <w:color w:val="000000"/>
                <w:sz w:val="22"/>
                <w:szCs w:val="22"/>
                <w:lang w:eastAsia="en-US"/>
              </w:rPr>
              <w:t>bluetooth</w:t>
            </w:r>
            <w:proofErr w:type="spellEnd"/>
            <w:r w:rsidRPr="006D6030">
              <w:rPr>
                <w:rFonts w:ascii="Arial Narrow" w:hAnsi="Arial Narrow" w:cs="Calibri"/>
                <w:color w:val="000000"/>
                <w:sz w:val="22"/>
                <w:szCs w:val="22"/>
                <w:lang w:eastAsia="en-US"/>
              </w:rPr>
              <w:t xml:space="preserve"> o por puerto RJ-9.</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soportar el protocolo IEEE 802.3af y/o 802.3at.</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soportar conectividad Bluetooth.</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ser compatible con el sistema de seguridad Kensington Security Slot (K-Slot).</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El dispositivo debe soportar los siguientes </w:t>
            </w:r>
            <w:proofErr w:type="spellStart"/>
            <w:r w:rsidRPr="006D6030">
              <w:rPr>
                <w:rFonts w:ascii="Arial Narrow" w:hAnsi="Arial Narrow" w:cs="Calibri"/>
                <w:color w:val="000000"/>
                <w:sz w:val="22"/>
                <w:szCs w:val="22"/>
                <w:lang w:eastAsia="en-US"/>
              </w:rPr>
              <w:t>codecs</w:t>
            </w:r>
            <w:proofErr w:type="spellEnd"/>
            <w:r w:rsidRPr="006D6030">
              <w:rPr>
                <w:rFonts w:ascii="Arial Narrow" w:hAnsi="Arial Narrow" w:cs="Calibri"/>
                <w:color w:val="000000"/>
                <w:sz w:val="22"/>
                <w:szCs w:val="22"/>
                <w:lang w:eastAsia="en-US"/>
              </w:rPr>
              <w:t>: G.711a/µ-</w:t>
            </w:r>
            <w:proofErr w:type="spellStart"/>
            <w:r w:rsidRPr="006D6030">
              <w:rPr>
                <w:rFonts w:ascii="Arial Narrow" w:hAnsi="Arial Narrow" w:cs="Calibri"/>
                <w:color w:val="000000"/>
                <w:sz w:val="22"/>
                <w:szCs w:val="22"/>
                <w:lang w:eastAsia="en-US"/>
              </w:rPr>
              <w:t>law</w:t>
            </w:r>
            <w:proofErr w:type="spellEnd"/>
            <w:r w:rsidRPr="006D6030">
              <w:rPr>
                <w:rFonts w:ascii="Arial Narrow" w:hAnsi="Arial Narrow" w:cs="Calibri"/>
                <w:color w:val="000000"/>
                <w:sz w:val="22"/>
                <w:szCs w:val="22"/>
                <w:lang w:eastAsia="en-US"/>
              </w:rPr>
              <w:t xml:space="preserve">, G.729a, G.722, </w:t>
            </w:r>
            <w:proofErr w:type="spellStart"/>
            <w:r w:rsidRPr="006D6030">
              <w:rPr>
                <w:rFonts w:ascii="Arial Narrow" w:hAnsi="Arial Narrow" w:cs="Calibri"/>
                <w:color w:val="000000"/>
                <w:sz w:val="22"/>
                <w:szCs w:val="22"/>
                <w:lang w:eastAsia="en-US"/>
              </w:rPr>
              <w:t>iLBC</w:t>
            </w:r>
            <w:proofErr w:type="spellEnd"/>
            <w:r w:rsidRPr="006D6030">
              <w:rPr>
                <w:rFonts w:ascii="Arial Narrow" w:hAnsi="Arial Narrow" w:cs="Calibri"/>
                <w:color w:val="000000"/>
                <w:sz w:val="22"/>
                <w:szCs w:val="22"/>
                <w:lang w:eastAsia="en-US"/>
              </w:rPr>
              <w:t xml:space="preserve"> e </w:t>
            </w:r>
            <w:proofErr w:type="spellStart"/>
            <w:r w:rsidRPr="006D6030">
              <w:rPr>
                <w:rFonts w:ascii="Arial Narrow" w:hAnsi="Arial Narrow" w:cs="Calibri"/>
                <w:color w:val="000000"/>
                <w:sz w:val="22"/>
                <w:szCs w:val="22"/>
                <w:lang w:eastAsia="en-US"/>
              </w:rPr>
              <w:t>iSAC</w:t>
            </w:r>
            <w:proofErr w:type="spellEnd"/>
            <w:r w:rsidRPr="006D6030">
              <w:rPr>
                <w:rFonts w:ascii="Arial Narrow" w:hAnsi="Arial Narrow" w:cs="Calibri"/>
                <w:color w:val="000000"/>
                <w:sz w:val="22"/>
                <w:szCs w:val="22"/>
                <w:lang w:eastAsia="en-US"/>
              </w:rPr>
              <w:t>.</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lastRenderedPageBreak/>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soportar el protocolo de señalización SIP.</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soportar el protocolo IEEE 802.1q, LLDP-MED.</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soportar el protocolo IPv6.</w:t>
            </w:r>
          </w:p>
          <w:p w:rsidR="00C33DDA" w:rsidRPr="006D6030" w:rsidRDefault="00C33DDA" w:rsidP="00C33DDA">
            <w:pPr>
              <w:jc w:val="both"/>
              <w:rPr>
                <w:rFonts w:ascii="Arial Narrow" w:hAnsi="Arial Narrow" w:cs="Calibri"/>
                <w:color w:val="000000"/>
                <w:sz w:val="22"/>
                <w:szCs w:val="22"/>
                <w:lang w:eastAsia="en-US"/>
              </w:rPr>
            </w:pPr>
          </w:p>
          <w:p w:rsidR="00C33DDA" w:rsidRPr="006D6030" w:rsidRDefault="00C33DDA" w:rsidP="00C33DDA">
            <w:pPr>
              <w:jc w:val="both"/>
              <w:rPr>
                <w:rFonts w:ascii="Arial Narrow" w:hAnsi="Arial Narrow" w:cs="Calibri"/>
                <w:color w:val="000000"/>
                <w:sz w:val="22"/>
                <w:szCs w:val="22"/>
                <w:lang w:eastAsia="en-US"/>
              </w:rPr>
            </w:pP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 18.4</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de Seguridad</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El dispositivo debe soportar </w:t>
            </w:r>
            <w:proofErr w:type="spellStart"/>
            <w:r w:rsidRPr="006D6030">
              <w:rPr>
                <w:rFonts w:ascii="Arial Narrow" w:hAnsi="Arial Narrow" w:cs="Calibri"/>
                <w:color w:val="000000"/>
                <w:sz w:val="22"/>
                <w:szCs w:val="22"/>
                <w:lang w:eastAsia="en-US"/>
              </w:rPr>
              <w:t>encripción</w:t>
            </w:r>
            <w:proofErr w:type="spellEnd"/>
            <w:r w:rsidRPr="006D6030">
              <w:rPr>
                <w:rFonts w:ascii="Arial Narrow" w:hAnsi="Arial Narrow" w:cs="Calibri"/>
                <w:color w:val="000000"/>
                <w:sz w:val="22"/>
                <w:szCs w:val="22"/>
                <w:lang w:eastAsia="en-US"/>
              </w:rPr>
              <w:t xml:space="preserve"> de la media usando SRTP y de la señalización con TLS.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 1.8.5</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de Despliegue</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767"/>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El proveedor debe proporcionar todas las configuraciones necesarias para lograr las conexiones en oficinas remotas. **32 de estos teléfonos serán instalados en sucursales remotas a nivel nacional. </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noWrap/>
            <w:hideMark/>
          </w:tcPr>
          <w:p w:rsidR="00C33DDA" w:rsidRPr="006D6030" w:rsidRDefault="00C33DDA" w:rsidP="00C33DDA">
            <w:pPr>
              <w:rPr>
                <w:rFonts w:ascii="Calibri" w:hAnsi="Calibri" w:cs="Calibri"/>
                <w:color w:val="000000"/>
                <w:sz w:val="22"/>
                <w:szCs w:val="22"/>
                <w:lang w:eastAsia="en-US"/>
              </w:rPr>
            </w:pPr>
            <w:r w:rsidRPr="006D6030">
              <w:rPr>
                <w:rFonts w:ascii="Calibri" w:hAnsi="Calibri" w:cs="Calibri"/>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Se requieren los servicios profesionales para la instalación y configuración.</w:t>
            </w:r>
          </w:p>
          <w:p w:rsidR="00C33DDA" w:rsidRPr="006D6030" w:rsidRDefault="00C33DDA" w:rsidP="00C33DDA">
            <w:pPr>
              <w:jc w:val="both"/>
              <w:rPr>
                <w:rFonts w:ascii="Arial Narrow" w:hAnsi="Arial Narrow" w:cs="Calibri"/>
                <w:color w:val="000000"/>
                <w:sz w:val="22"/>
                <w:szCs w:val="22"/>
                <w:lang w:eastAsia="en-US"/>
              </w:rPr>
            </w:pPr>
          </w:p>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32 Sucursales: Santo Domingo, </w:t>
            </w:r>
            <w:proofErr w:type="spellStart"/>
            <w:r w:rsidRPr="006D6030">
              <w:rPr>
                <w:rFonts w:ascii="Arial Narrow" w:hAnsi="Arial Narrow" w:cs="Calibri"/>
                <w:color w:val="000000"/>
                <w:sz w:val="22"/>
                <w:szCs w:val="22"/>
                <w:lang w:eastAsia="en-US"/>
              </w:rPr>
              <w:t>Higuey</w:t>
            </w:r>
            <w:proofErr w:type="spellEnd"/>
            <w:r w:rsidRPr="006D6030">
              <w:rPr>
                <w:rFonts w:ascii="Arial Narrow" w:hAnsi="Arial Narrow" w:cs="Calibri"/>
                <w:color w:val="000000"/>
                <w:sz w:val="22"/>
                <w:szCs w:val="22"/>
                <w:lang w:eastAsia="en-US"/>
              </w:rPr>
              <w:t xml:space="preserve">, San Cristóbal, Barahona, San Juan de la </w:t>
            </w:r>
            <w:proofErr w:type="spellStart"/>
            <w:r w:rsidRPr="006D6030">
              <w:rPr>
                <w:rFonts w:ascii="Arial Narrow" w:hAnsi="Arial Narrow" w:cs="Calibri"/>
                <w:color w:val="000000"/>
                <w:sz w:val="22"/>
                <w:szCs w:val="22"/>
                <w:lang w:eastAsia="en-US"/>
              </w:rPr>
              <w:t>Mag</w:t>
            </w:r>
            <w:proofErr w:type="spellEnd"/>
            <w:r w:rsidRPr="006D6030">
              <w:rPr>
                <w:rFonts w:ascii="Arial Narrow" w:hAnsi="Arial Narrow" w:cs="Calibri"/>
                <w:color w:val="000000"/>
                <w:sz w:val="22"/>
                <w:szCs w:val="22"/>
                <w:lang w:eastAsia="en-US"/>
              </w:rPr>
              <w:t xml:space="preserve">., San </w:t>
            </w:r>
            <w:proofErr w:type="spellStart"/>
            <w:r w:rsidRPr="006D6030">
              <w:rPr>
                <w:rFonts w:ascii="Arial Narrow" w:hAnsi="Arial Narrow" w:cs="Calibri"/>
                <w:color w:val="000000"/>
                <w:sz w:val="22"/>
                <w:szCs w:val="22"/>
                <w:lang w:eastAsia="en-US"/>
              </w:rPr>
              <w:t>Fco</w:t>
            </w:r>
            <w:proofErr w:type="spellEnd"/>
            <w:r w:rsidRPr="006D6030">
              <w:rPr>
                <w:rFonts w:ascii="Arial Narrow" w:hAnsi="Arial Narrow" w:cs="Calibri"/>
                <w:color w:val="000000"/>
                <w:sz w:val="22"/>
                <w:szCs w:val="22"/>
                <w:lang w:eastAsia="en-US"/>
              </w:rPr>
              <w:t xml:space="preserve">. de Macorís, Comendador, </w:t>
            </w:r>
            <w:proofErr w:type="spellStart"/>
            <w:r w:rsidRPr="006D6030">
              <w:rPr>
                <w:rFonts w:ascii="Arial Narrow" w:hAnsi="Arial Narrow" w:cs="Calibri"/>
                <w:color w:val="000000"/>
                <w:sz w:val="22"/>
                <w:szCs w:val="22"/>
                <w:lang w:eastAsia="en-US"/>
              </w:rPr>
              <w:t>Cotuí</w:t>
            </w:r>
            <w:proofErr w:type="spellEnd"/>
            <w:r w:rsidRPr="006D6030">
              <w:rPr>
                <w:rFonts w:ascii="Arial Narrow" w:hAnsi="Arial Narrow" w:cs="Calibri"/>
                <w:color w:val="000000"/>
                <w:sz w:val="22"/>
                <w:szCs w:val="22"/>
                <w:lang w:eastAsia="en-US"/>
              </w:rPr>
              <w:t xml:space="preserve">, La Vega, Santiago Rodríguez, Montecristi, Puerto Plata, Nagua, Villa Riva, El </w:t>
            </w:r>
            <w:proofErr w:type="spellStart"/>
            <w:r w:rsidRPr="006D6030">
              <w:rPr>
                <w:rFonts w:ascii="Arial Narrow" w:hAnsi="Arial Narrow" w:cs="Calibri"/>
                <w:color w:val="000000"/>
                <w:sz w:val="22"/>
                <w:szCs w:val="22"/>
                <w:lang w:eastAsia="en-US"/>
              </w:rPr>
              <w:t>Seibo</w:t>
            </w:r>
            <w:proofErr w:type="spellEnd"/>
            <w:r w:rsidRPr="006D6030">
              <w:rPr>
                <w:rFonts w:ascii="Arial Narrow" w:hAnsi="Arial Narrow" w:cs="Calibri"/>
                <w:color w:val="000000"/>
                <w:sz w:val="22"/>
                <w:szCs w:val="22"/>
                <w:lang w:eastAsia="en-US"/>
              </w:rPr>
              <w:t xml:space="preserve">, Santiago, San José de </w:t>
            </w:r>
            <w:proofErr w:type="spellStart"/>
            <w:r w:rsidRPr="006D6030">
              <w:rPr>
                <w:rFonts w:ascii="Arial Narrow" w:hAnsi="Arial Narrow" w:cs="Calibri"/>
                <w:color w:val="000000"/>
                <w:sz w:val="22"/>
                <w:szCs w:val="22"/>
                <w:lang w:eastAsia="en-US"/>
              </w:rPr>
              <w:t>Ocoa</w:t>
            </w:r>
            <w:proofErr w:type="spellEnd"/>
            <w:r w:rsidRPr="006D6030">
              <w:rPr>
                <w:rFonts w:ascii="Arial Narrow" w:hAnsi="Arial Narrow" w:cs="Calibri"/>
                <w:color w:val="000000"/>
                <w:sz w:val="22"/>
                <w:szCs w:val="22"/>
                <w:lang w:eastAsia="en-US"/>
              </w:rPr>
              <w:t xml:space="preserve">, Azua, </w:t>
            </w:r>
            <w:proofErr w:type="spellStart"/>
            <w:r w:rsidRPr="006D6030">
              <w:rPr>
                <w:rFonts w:ascii="Arial Narrow" w:hAnsi="Arial Narrow" w:cs="Calibri"/>
                <w:color w:val="000000"/>
                <w:sz w:val="22"/>
                <w:szCs w:val="22"/>
                <w:lang w:eastAsia="en-US"/>
              </w:rPr>
              <w:t>Baní</w:t>
            </w:r>
            <w:proofErr w:type="spellEnd"/>
            <w:r w:rsidRPr="006D6030">
              <w:rPr>
                <w:rFonts w:ascii="Arial Narrow" w:hAnsi="Arial Narrow" w:cs="Calibri"/>
                <w:color w:val="000000"/>
                <w:sz w:val="22"/>
                <w:szCs w:val="22"/>
                <w:lang w:eastAsia="en-US"/>
              </w:rPr>
              <w:t xml:space="preserve">, Valverde Mao, Arenoso, Hato Mayor, Moca, Samaná, Bonao, </w:t>
            </w:r>
            <w:proofErr w:type="spellStart"/>
            <w:r w:rsidRPr="006D6030">
              <w:rPr>
                <w:rFonts w:ascii="Arial Narrow" w:hAnsi="Arial Narrow" w:cs="Calibri"/>
                <w:color w:val="000000"/>
                <w:sz w:val="22"/>
                <w:szCs w:val="22"/>
                <w:lang w:eastAsia="en-US"/>
              </w:rPr>
              <w:t>Neyba</w:t>
            </w:r>
            <w:proofErr w:type="spellEnd"/>
            <w:r w:rsidRPr="006D6030">
              <w:rPr>
                <w:rFonts w:ascii="Arial Narrow" w:hAnsi="Arial Narrow" w:cs="Calibri"/>
                <w:color w:val="000000"/>
                <w:sz w:val="22"/>
                <w:szCs w:val="22"/>
                <w:lang w:eastAsia="en-US"/>
              </w:rPr>
              <w:t xml:space="preserve">, </w:t>
            </w:r>
            <w:proofErr w:type="spellStart"/>
            <w:r w:rsidRPr="006D6030">
              <w:rPr>
                <w:rFonts w:ascii="Arial Narrow" w:hAnsi="Arial Narrow" w:cs="Calibri"/>
                <w:color w:val="000000"/>
                <w:sz w:val="22"/>
                <w:szCs w:val="22"/>
                <w:lang w:eastAsia="en-US"/>
              </w:rPr>
              <w:t>Dajabón</w:t>
            </w:r>
            <w:proofErr w:type="spellEnd"/>
            <w:r w:rsidRPr="006D6030">
              <w:rPr>
                <w:rFonts w:ascii="Arial Narrow" w:hAnsi="Arial Narrow" w:cs="Calibri"/>
                <w:color w:val="000000"/>
                <w:sz w:val="22"/>
                <w:szCs w:val="22"/>
                <w:lang w:eastAsia="en-US"/>
              </w:rPr>
              <w:t xml:space="preserve">, San José de las Matas, Río San Juan, Salcedo, Monte Plata, Constanza  </w:t>
            </w:r>
          </w:p>
          <w:p w:rsidR="00C33DDA" w:rsidRPr="006D6030" w:rsidRDefault="00C33DDA" w:rsidP="00C33DDA">
            <w:pPr>
              <w:jc w:val="both"/>
              <w:rPr>
                <w:rFonts w:ascii="Arial Narrow" w:hAnsi="Arial Narrow" w:cs="Calibri"/>
                <w:color w:val="000000"/>
                <w:sz w:val="22"/>
                <w:szCs w:val="22"/>
                <w:lang w:eastAsia="en-US"/>
              </w:rPr>
            </w:pPr>
          </w:p>
        </w:tc>
        <w:tc>
          <w:tcPr>
            <w:tcW w:w="1005" w:type="dxa"/>
            <w:noWrap/>
            <w:hideMark/>
          </w:tcPr>
          <w:p w:rsidR="00C33DDA" w:rsidRPr="006D6030" w:rsidRDefault="00C33DDA" w:rsidP="00C33DDA">
            <w:pPr>
              <w:rPr>
                <w:rFonts w:ascii="Calibri" w:hAnsi="Calibri" w:cs="Calibri"/>
                <w:color w:val="000000"/>
                <w:sz w:val="22"/>
                <w:szCs w:val="22"/>
                <w:lang w:eastAsia="en-US"/>
              </w:rPr>
            </w:pPr>
            <w:r w:rsidRPr="006D6030">
              <w:rPr>
                <w:rFonts w:ascii="Calibri" w:hAnsi="Calibri" w:cs="Calibri"/>
                <w:color w:val="000000"/>
                <w:sz w:val="22"/>
                <w:szCs w:val="22"/>
                <w:lang w:eastAsia="en-US"/>
              </w:rPr>
              <w:t> </w:t>
            </w:r>
          </w:p>
        </w:tc>
        <w:tc>
          <w:tcPr>
            <w:tcW w:w="3544" w:type="dxa"/>
          </w:tcPr>
          <w:p w:rsidR="00C33DDA" w:rsidRPr="006D6030" w:rsidRDefault="00C33DDA" w:rsidP="00C33DDA">
            <w:pPr>
              <w:rPr>
                <w:rFonts w:ascii="Calibri" w:hAnsi="Calibri" w:cs="Calibri"/>
                <w:color w:val="000000"/>
                <w:sz w:val="22"/>
                <w:szCs w:val="22"/>
                <w:lang w:eastAsia="en-US"/>
              </w:rPr>
            </w:pPr>
          </w:p>
        </w:tc>
      </w:tr>
      <w:tr w:rsidR="00C33DDA" w:rsidRPr="006D6030" w:rsidTr="00D64076">
        <w:trPr>
          <w:trHeight w:val="447"/>
          <w:jc w:val="center"/>
        </w:trPr>
        <w:tc>
          <w:tcPr>
            <w:tcW w:w="926" w:type="dxa"/>
            <w:shd w:val="clear" w:color="auto" w:fill="D9D9D9" w:themeFill="background1" w:themeFillShade="D9"/>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1.9</w:t>
            </w:r>
          </w:p>
        </w:tc>
        <w:tc>
          <w:tcPr>
            <w:tcW w:w="7420" w:type="dxa"/>
            <w:shd w:val="clear" w:color="auto" w:fill="D9D9D9" w:themeFill="background1" w:themeFillShade="D9"/>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 xml:space="preserve">UNIDADES DE TELÉFONO IP - TIPO RECEPCIÓN </w:t>
            </w:r>
          </w:p>
        </w:tc>
        <w:tc>
          <w:tcPr>
            <w:tcW w:w="1005" w:type="dxa"/>
            <w:shd w:val="clear" w:color="auto" w:fill="D9D9D9" w:themeFill="background1" w:themeFillShade="D9"/>
            <w:hideMark/>
          </w:tcPr>
          <w:p w:rsidR="00C33DDA" w:rsidRPr="006D6030" w:rsidRDefault="00C33DDA" w:rsidP="00C33DDA">
            <w:pPr>
              <w:jc w:val="center"/>
              <w:rPr>
                <w:rFonts w:ascii="Arial Narrow" w:hAnsi="Arial Narrow" w:cs="Calibri"/>
                <w:b/>
                <w:bCs/>
                <w:color w:val="000000"/>
                <w:sz w:val="18"/>
                <w:szCs w:val="18"/>
                <w:lang w:eastAsia="en-US"/>
              </w:rPr>
            </w:pPr>
            <w:r w:rsidRPr="006D6030">
              <w:rPr>
                <w:rFonts w:ascii="Arial Narrow" w:eastAsia="Calibri" w:hAnsi="Arial Narrow"/>
                <w:b/>
                <w:sz w:val="18"/>
                <w:szCs w:val="18"/>
                <w:lang w:eastAsia="en-US"/>
              </w:rPr>
              <w:t>Cumple/      No Cumple</w:t>
            </w:r>
          </w:p>
        </w:tc>
        <w:tc>
          <w:tcPr>
            <w:tcW w:w="3544" w:type="dxa"/>
            <w:shd w:val="clear" w:color="auto" w:fill="D9D9D9" w:themeFill="background1" w:themeFillShade="D9"/>
          </w:tcPr>
          <w:p w:rsidR="00C33DDA" w:rsidRPr="00C33DDA" w:rsidRDefault="00C33DDA" w:rsidP="00C33DDA">
            <w:pPr>
              <w:jc w:val="center"/>
              <w:rPr>
                <w:rFonts w:ascii="Arial Narrow" w:eastAsia="Calibri" w:hAnsi="Arial Narrow"/>
                <w:b/>
                <w:sz w:val="22"/>
                <w:szCs w:val="22"/>
                <w:lang w:eastAsia="en-US"/>
              </w:rPr>
            </w:pPr>
            <w:r w:rsidRPr="00C33DDA">
              <w:rPr>
                <w:rFonts w:ascii="Arial Narrow" w:eastAsia="Calibri" w:hAnsi="Arial Narrow"/>
                <w:b/>
                <w:sz w:val="22"/>
                <w:szCs w:val="22"/>
                <w:lang w:eastAsia="en-US"/>
              </w:rPr>
              <w:t>DESCRIBIR COMO CUMPLE SU  OFERTA</w:t>
            </w: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1.9.1</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Características Generales</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Se requieren 2 unidades de Teléfono IP Cisco, Modelo 8851-K9.</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Los equipos incluidos en la propuesta no deben estar fuera de vida útil por parte del fabricante, ni ser usados o reconstruidos (</w:t>
            </w:r>
            <w:proofErr w:type="spellStart"/>
            <w:r w:rsidRPr="006D6030">
              <w:rPr>
                <w:rFonts w:ascii="Arial Narrow" w:hAnsi="Arial Narrow" w:cs="Calibri"/>
                <w:i/>
                <w:iCs/>
                <w:color w:val="000000"/>
                <w:sz w:val="22"/>
                <w:szCs w:val="22"/>
                <w:lang w:eastAsia="en-US"/>
              </w:rPr>
              <w:t>Refurbished</w:t>
            </w:r>
            <w:proofErr w:type="spellEnd"/>
            <w:r w:rsidRPr="006D6030">
              <w:rPr>
                <w:rFonts w:ascii="Arial Narrow" w:hAnsi="Arial Narrow" w:cs="Calibri"/>
                <w:color w:val="000000"/>
                <w:sz w:val="22"/>
                <w:szCs w:val="22"/>
                <w:lang w:eastAsia="en-US"/>
              </w:rPr>
              <w:t>).</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45"/>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1.9.2</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Alcance Integral de la Propuesta</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45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lastRenderedPageBreak/>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Se requieren los servicios profesionales para la instalación, puesta en marcha e integración de la solución con la infraestructura y plataforma de comunicación actuales. </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67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propuesta debe incluir Garantía, Servicios de Soporte y Mantenimiento, directamente del fabricante, por un período de 36 meses. El SLA requerido para esta solución es 8x5 NDB.</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136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El oferente debe incluir el licenciamiento y/o servicios necesarios para que todo lo propuesto sea funcional. No se aceptarán cargos adicionales por concepto de productos de hardware, software, licencias, servicios profesionales y/o de entrenamiento propios del fabricante de la solución y que se revele que son indispensables y necesarios para la correcta implementación de la solución en los términos que ha sido identificada en este pliego de condiciones, independientemente de si los mismos fueron o no identificados en la propuesta. </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45"/>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1.9.3</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Funcionales del Dispositivo</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contar con dos puertos RJ-45, uno para la conexión de red y otro para la PC, con velocidad 10/100/1000 Mbps.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soportar cinco líneas.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El dispositivo debe incluir pantalla panorámica a color con retroiluminación VGA de 5 pulgadas con resolución (800 x 480) </w:t>
            </w:r>
            <w:proofErr w:type="spellStart"/>
            <w:r w:rsidRPr="006D6030">
              <w:rPr>
                <w:rFonts w:ascii="Arial Narrow" w:hAnsi="Arial Narrow" w:cs="Calibri"/>
                <w:color w:val="000000"/>
                <w:sz w:val="22"/>
                <w:szCs w:val="22"/>
                <w:lang w:eastAsia="en-US"/>
              </w:rPr>
              <w:t>widescreen</w:t>
            </w:r>
            <w:proofErr w:type="spellEnd"/>
            <w:r w:rsidRPr="006D6030">
              <w:rPr>
                <w:rFonts w:ascii="Arial Narrow" w:hAnsi="Arial Narrow" w:cs="Calibri"/>
                <w:color w:val="000000"/>
                <w:sz w:val="22"/>
                <w:szCs w:val="22"/>
                <w:lang w:eastAsia="en-US"/>
              </w:rPr>
              <w:t xml:space="preserve"> VGA.</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incluir Conector RJ9.</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soportar Altavoz Full Dúplex.</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4932"/>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lastRenderedPageBreak/>
              <w:t> </w:t>
            </w:r>
          </w:p>
        </w:tc>
        <w:tc>
          <w:tcPr>
            <w:tcW w:w="7420" w:type="dxa"/>
            <w:hideMark/>
          </w:tcPr>
          <w:p w:rsidR="00C33DDA" w:rsidRPr="006D6030" w:rsidRDefault="00C33DDA" w:rsidP="00C33DDA">
            <w:pPr>
              <w:rPr>
                <w:rFonts w:ascii="Arial Narrow" w:hAnsi="Arial Narrow" w:cs="Calibri"/>
                <w:color w:val="000000"/>
                <w:sz w:val="22"/>
                <w:szCs w:val="22"/>
                <w:u w:val="single"/>
                <w:lang w:eastAsia="en-US"/>
              </w:rPr>
            </w:pPr>
            <w:r w:rsidRPr="006D6030">
              <w:rPr>
                <w:rFonts w:ascii="Arial Narrow" w:hAnsi="Arial Narrow" w:cs="Calibri"/>
                <w:color w:val="000000"/>
                <w:sz w:val="22"/>
                <w:szCs w:val="22"/>
                <w:u w:val="single"/>
                <w:lang w:eastAsia="en-US"/>
              </w:rPr>
              <w:t xml:space="preserve">Funciones mínimas de telefonía: </w:t>
            </w:r>
            <w:r w:rsidRPr="006D6030">
              <w:rPr>
                <w:rFonts w:ascii="Arial Narrow" w:hAnsi="Arial Narrow" w:cs="Calibri"/>
                <w:color w:val="000000"/>
                <w:sz w:val="22"/>
                <w:szCs w:val="22"/>
                <w:lang w:eastAsia="en-US"/>
              </w:rPr>
              <w:br/>
            </w:r>
            <w:r w:rsidRPr="006D6030">
              <w:rPr>
                <w:rFonts w:ascii="Arial Narrow" w:hAnsi="Arial Narrow" w:cs="Calibri"/>
                <w:i/>
                <w:iCs/>
                <w:color w:val="000000"/>
                <w:sz w:val="20"/>
                <w:szCs w:val="20"/>
                <w:lang w:eastAsia="en-US"/>
              </w:rPr>
              <w:t>·         Ajuste del timbrado y los niveles de volumen</w:t>
            </w:r>
            <w:r w:rsidRPr="006D6030">
              <w:rPr>
                <w:rFonts w:ascii="Arial Narrow" w:hAnsi="Arial Narrow" w:cs="Calibri"/>
                <w:i/>
                <w:iCs/>
                <w:color w:val="000000"/>
                <w:sz w:val="20"/>
                <w:szCs w:val="20"/>
                <w:lang w:eastAsia="en-US"/>
              </w:rPr>
              <w:br/>
              <w:t>·         Ajuste del contraste de la pantalla</w:t>
            </w:r>
            <w:r w:rsidRPr="006D6030">
              <w:rPr>
                <w:rFonts w:ascii="Arial Narrow" w:hAnsi="Arial Narrow" w:cs="Calibri"/>
                <w:i/>
                <w:iCs/>
                <w:color w:val="000000"/>
                <w:sz w:val="20"/>
                <w:szCs w:val="20"/>
                <w:lang w:eastAsia="en-US"/>
              </w:rPr>
              <w:br/>
              <w:t>·         Auto contestar</w:t>
            </w:r>
            <w:r w:rsidRPr="006D6030">
              <w:rPr>
                <w:rFonts w:ascii="Arial Narrow" w:hAnsi="Arial Narrow" w:cs="Calibri"/>
                <w:i/>
                <w:iCs/>
                <w:color w:val="000000"/>
                <w:sz w:val="20"/>
                <w:szCs w:val="20"/>
                <w:lang w:eastAsia="en-US"/>
              </w:rPr>
              <w:br/>
              <w:t>·         Reenvío de llamada</w:t>
            </w:r>
            <w:r w:rsidRPr="006D6030">
              <w:rPr>
                <w:rFonts w:ascii="Arial Narrow" w:hAnsi="Arial Narrow" w:cs="Calibri"/>
                <w:i/>
                <w:iCs/>
                <w:color w:val="000000"/>
                <w:sz w:val="20"/>
                <w:szCs w:val="20"/>
                <w:lang w:eastAsia="en-US"/>
              </w:rPr>
              <w:br/>
              <w:t>·         Historial de llamadas</w:t>
            </w:r>
            <w:r w:rsidRPr="006D6030">
              <w:rPr>
                <w:rFonts w:ascii="Arial Narrow" w:hAnsi="Arial Narrow" w:cs="Calibri"/>
                <w:i/>
                <w:iCs/>
                <w:color w:val="000000"/>
                <w:sz w:val="20"/>
                <w:szCs w:val="20"/>
                <w:lang w:eastAsia="en-US"/>
              </w:rPr>
              <w:br/>
              <w:t>·         Cronómetro de la llamada</w:t>
            </w:r>
            <w:r w:rsidRPr="006D6030">
              <w:rPr>
                <w:rFonts w:ascii="Arial Narrow" w:hAnsi="Arial Narrow" w:cs="Calibri"/>
                <w:i/>
                <w:iCs/>
                <w:color w:val="000000"/>
                <w:sz w:val="20"/>
                <w:szCs w:val="20"/>
                <w:lang w:eastAsia="en-US"/>
              </w:rPr>
              <w:br/>
              <w:t>·         Llamada en espera</w:t>
            </w:r>
            <w:r w:rsidRPr="006D6030">
              <w:rPr>
                <w:rFonts w:ascii="Arial Narrow" w:hAnsi="Arial Narrow" w:cs="Calibri"/>
                <w:i/>
                <w:iCs/>
                <w:color w:val="000000"/>
                <w:sz w:val="20"/>
                <w:szCs w:val="20"/>
                <w:lang w:eastAsia="en-US"/>
              </w:rPr>
              <w:br/>
              <w:t>·         Identificación del llamante</w:t>
            </w:r>
            <w:r w:rsidRPr="006D6030">
              <w:rPr>
                <w:rFonts w:ascii="Arial Narrow" w:hAnsi="Arial Narrow" w:cs="Calibri"/>
                <w:i/>
                <w:iCs/>
                <w:color w:val="000000"/>
                <w:sz w:val="20"/>
                <w:szCs w:val="20"/>
                <w:lang w:eastAsia="en-US"/>
              </w:rPr>
              <w:br/>
              <w:t>·         Directorio Corporativo</w:t>
            </w:r>
            <w:r w:rsidRPr="006D6030">
              <w:rPr>
                <w:rFonts w:ascii="Arial Narrow" w:hAnsi="Arial Narrow" w:cs="Calibri"/>
                <w:i/>
                <w:iCs/>
                <w:color w:val="000000"/>
                <w:sz w:val="20"/>
                <w:szCs w:val="20"/>
                <w:lang w:eastAsia="en-US"/>
              </w:rPr>
              <w:br/>
              <w:t>·         Conferencia</w:t>
            </w:r>
            <w:r w:rsidRPr="006D6030">
              <w:rPr>
                <w:rFonts w:ascii="Arial Narrow" w:hAnsi="Arial Narrow" w:cs="Calibri"/>
                <w:i/>
                <w:iCs/>
                <w:color w:val="000000"/>
                <w:sz w:val="20"/>
                <w:szCs w:val="20"/>
                <w:lang w:eastAsia="en-US"/>
              </w:rPr>
              <w:br/>
              <w:t>·         Transferencia directa</w:t>
            </w:r>
            <w:r w:rsidRPr="006D6030">
              <w:rPr>
                <w:rFonts w:ascii="Arial Narrow" w:hAnsi="Arial Narrow" w:cs="Calibri"/>
                <w:i/>
                <w:iCs/>
                <w:color w:val="000000"/>
                <w:sz w:val="20"/>
                <w:szCs w:val="20"/>
                <w:lang w:eastAsia="en-US"/>
              </w:rPr>
              <w:br/>
              <w:t>·         No molestar</w:t>
            </w:r>
            <w:r w:rsidRPr="006D6030">
              <w:rPr>
                <w:rFonts w:ascii="Arial Narrow" w:hAnsi="Arial Narrow" w:cs="Calibri"/>
                <w:i/>
                <w:iCs/>
                <w:color w:val="000000"/>
                <w:sz w:val="20"/>
                <w:szCs w:val="20"/>
                <w:lang w:eastAsia="en-US"/>
              </w:rPr>
              <w:br/>
              <w:t>·         Espera/Continuación</w:t>
            </w:r>
            <w:r w:rsidRPr="006D6030">
              <w:rPr>
                <w:rFonts w:ascii="Arial Narrow" w:hAnsi="Arial Narrow" w:cs="Calibri"/>
                <w:i/>
                <w:iCs/>
                <w:color w:val="000000"/>
                <w:sz w:val="20"/>
                <w:szCs w:val="20"/>
                <w:lang w:eastAsia="en-US"/>
              </w:rPr>
              <w:br/>
              <w:t xml:space="preserve">·         </w:t>
            </w:r>
            <w:proofErr w:type="spellStart"/>
            <w:r w:rsidRPr="006D6030">
              <w:rPr>
                <w:rFonts w:ascii="Arial Narrow" w:hAnsi="Arial Narrow" w:cs="Calibri"/>
                <w:i/>
                <w:iCs/>
                <w:color w:val="000000"/>
                <w:sz w:val="20"/>
                <w:szCs w:val="20"/>
                <w:lang w:eastAsia="en-US"/>
              </w:rPr>
              <w:t>Group</w:t>
            </w:r>
            <w:proofErr w:type="spellEnd"/>
            <w:r w:rsidRPr="006D6030">
              <w:rPr>
                <w:rFonts w:ascii="Arial Narrow" w:hAnsi="Arial Narrow" w:cs="Calibri"/>
                <w:i/>
                <w:iCs/>
                <w:color w:val="000000"/>
                <w:sz w:val="20"/>
                <w:szCs w:val="20"/>
                <w:lang w:eastAsia="en-US"/>
              </w:rPr>
              <w:t xml:space="preserve"> pickup</w:t>
            </w:r>
            <w:r w:rsidRPr="006D6030">
              <w:rPr>
                <w:rFonts w:ascii="Arial Narrow" w:hAnsi="Arial Narrow" w:cs="Calibri"/>
                <w:i/>
                <w:iCs/>
                <w:color w:val="000000"/>
                <w:sz w:val="20"/>
                <w:szCs w:val="20"/>
                <w:lang w:eastAsia="en-US"/>
              </w:rPr>
              <w:br/>
              <w:t>·         Mute</w:t>
            </w:r>
            <w:r w:rsidRPr="006D6030">
              <w:rPr>
                <w:rFonts w:ascii="Arial Narrow" w:hAnsi="Arial Narrow" w:cs="Calibri"/>
                <w:i/>
                <w:iCs/>
                <w:color w:val="000000"/>
                <w:sz w:val="20"/>
                <w:szCs w:val="20"/>
                <w:lang w:eastAsia="en-US"/>
              </w:rPr>
              <w:br/>
              <w:t>·         Directorio personal</w:t>
            </w:r>
            <w:r w:rsidRPr="006D6030">
              <w:rPr>
                <w:rFonts w:ascii="Arial Narrow" w:hAnsi="Arial Narrow" w:cs="Calibri"/>
                <w:i/>
                <w:iCs/>
                <w:color w:val="000000"/>
                <w:sz w:val="20"/>
                <w:szCs w:val="20"/>
                <w:lang w:eastAsia="en-US"/>
              </w:rPr>
              <w:br/>
              <w:t>·         Marcado rápido</w:t>
            </w:r>
            <w:r w:rsidRPr="006D6030">
              <w:rPr>
                <w:rFonts w:ascii="Arial Narrow" w:hAnsi="Arial Narrow" w:cs="Calibri"/>
                <w:i/>
                <w:iCs/>
                <w:color w:val="000000"/>
                <w:sz w:val="20"/>
                <w:szCs w:val="20"/>
                <w:lang w:eastAsia="en-US"/>
              </w:rPr>
              <w:br/>
              <w:t>·         Buzón de voz</w:t>
            </w:r>
            <w:r w:rsidRPr="006D6030">
              <w:rPr>
                <w:rFonts w:ascii="Arial Narrow" w:hAnsi="Arial Narrow" w:cs="Calibri"/>
                <w:i/>
                <w:iCs/>
                <w:color w:val="000000"/>
                <w:sz w:val="20"/>
                <w:szCs w:val="20"/>
                <w:lang w:eastAsia="en-US"/>
              </w:rPr>
              <w:br/>
              <w:t>·         Transferencia</w:t>
            </w:r>
            <w:r w:rsidRPr="006D6030">
              <w:rPr>
                <w:rFonts w:ascii="Arial Narrow" w:hAnsi="Arial Narrow" w:cs="Calibri"/>
                <w:i/>
                <w:iCs/>
                <w:color w:val="000000"/>
                <w:sz w:val="20"/>
                <w:szCs w:val="20"/>
                <w:lang w:eastAsia="en-US"/>
              </w:rPr>
              <w:br/>
              <w:t>·         Mostrar la hora y fecha</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165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El dispositivo debe incluir las siguientes funciones: </w:t>
            </w:r>
            <w:r w:rsidRPr="006D6030">
              <w:rPr>
                <w:rFonts w:ascii="Arial Narrow" w:hAnsi="Arial Narrow" w:cs="Calibri"/>
                <w:color w:val="000000"/>
                <w:sz w:val="22"/>
                <w:szCs w:val="22"/>
                <w:lang w:eastAsia="en-US"/>
              </w:rPr>
              <w:br/>
              <w:t xml:space="preserve"> </w:t>
            </w:r>
            <w:r w:rsidRPr="006D6030">
              <w:rPr>
                <w:rFonts w:ascii="Arial Narrow" w:hAnsi="Arial Narrow" w:cs="Calibri"/>
                <w:i/>
                <w:iCs/>
                <w:color w:val="000000"/>
                <w:sz w:val="22"/>
                <w:szCs w:val="22"/>
                <w:lang w:eastAsia="en-US"/>
              </w:rPr>
              <w:t xml:space="preserve">Respuesta automática, Detección automática de auriculares, </w:t>
            </w:r>
            <w:proofErr w:type="spellStart"/>
            <w:r w:rsidRPr="006D6030">
              <w:rPr>
                <w:rFonts w:ascii="Arial Narrow" w:hAnsi="Arial Narrow" w:cs="Calibri"/>
                <w:i/>
                <w:iCs/>
                <w:color w:val="000000"/>
                <w:sz w:val="22"/>
                <w:szCs w:val="22"/>
                <w:lang w:eastAsia="en-US"/>
              </w:rPr>
              <w:t>Rellamada</w:t>
            </w:r>
            <w:proofErr w:type="spellEnd"/>
            <w:r w:rsidRPr="006D6030">
              <w:rPr>
                <w:rFonts w:ascii="Arial Narrow" w:hAnsi="Arial Narrow" w:cs="Calibri"/>
                <w:i/>
                <w:iCs/>
                <w:color w:val="000000"/>
                <w:sz w:val="22"/>
                <w:szCs w:val="22"/>
                <w:lang w:eastAsia="en-US"/>
              </w:rPr>
              <w:t xml:space="preserve">, Desvío de llamadas, Llamada en espera, Identificador de llamadas, Directorio corporativo, Conferencia, incluyendo la función tradicional </w:t>
            </w:r>
            <w:proofErr w:type="spellStart"/>
            <w:r w:rsidRPr="006D6030">
              <w:rPr>
                <w:rFonts w:ascii="Arial Narrow" w:hAnsi="Arial Narrow" w:cs="Calibri"/>
                <w:i/>
                <w:iCs/>
                <w:color w:val="000000"/>
                <w:sz w:val="22"/>
                <w:szCs w:val="22"/>
                <w:lang w:eastAsia="en-US"/>
              </w:rPr>
              <w:t>Join</w:t>
            </w:r>
            <w:proofErr w:type="spellEnd"/>
            <w:r w:rsidRPr="006D6030">
              <w:rPr>
                <w:rFonts w:ascii="Arial Narrow" w:hAnsi="Arial Narrow" w:cs="Calibri"/>
                <w:i/>
                <w:iCs/>
                <w:color w:val="000000"/>
                <w:sz w:val="22"/>
                <w:szCs w:val="22"/>
                <w:lang w:eastAsia="en-US"/>
              </w:rPr>
              <w:t>, Transferencia directa, Movilidad de la extensión, Servicio de marcado rápido, Recogida de llamadas de grupo, Intercomunicador, Mute, Directorio personal, Marcado previo antes del envío, Privacidad, Volver a marcar, Línea compartida, Monitoreo y grabación silenciosos, Marcación rápida, Mensaje de voz.</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incluir opción para ser montado en la pared.</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integrar Full dúplex altavoz.</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lastRenderedPageBreak/>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soportar varios idiomas incluidos inglés y español.</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soportar e incluir módulo de expansión de por lo menos 18 botones físicos y por lo menos 18 adicionales programables en software, pantalla LCD de 4.3" a color, Teclado iluminado y resolución de 480 x 272 pixeles.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1.9.4</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de Compatibilidad e Integración</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soportar Bluetooth 3.0.</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soportar el protocolo IEEE 802.3af Clase 3.</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El dispositivo debe soportar los siguientes </w:t>
            </w:r>
            <w:proofErr w:type="spellStart"/>
            <w:r w:rsidRPr="006D6030">
              <w:rPr>
                <w:rFonts w:ascii="Arial Narrow" w:hAnsi="Arial Narrow" w:cs="Calibri"/>
                <w:color w:val="000000"/>
                <w:sz w:val="22"/>
                <w:szCs w:val="22"/>
                <w:lang w:eastAsia="en-US"/>
              </w:rPr>
              <w:t>codecs</w:t>
            </w:r>
            <w:proofErr w:type="spellEnd"/>
            <w:r w:rsidRPr="006D6030">
              <w:rPr>
                <w:rFonts w:ascii="Arial Narrow" w:hAnsi="Arial Narrow" w:cs="Calibri"/>
                <w:color w:val="000000"/>
                <w:sz w:val="22"/>
                <w:szCs w:val="22"/>
                <w:lang w:eastAsia="en-US"/>
              </w:rPr>
              <w:t xml:space="preserve">: G.711a/μ, G.722, G.729a, </w:t>
            </w:r>
            <w:proofErr w:type="spellStart"/>
            <w:r w:rsidRPr="006D6030">
              <w:rPr>
                <w:rFonts w:ascii="Arial Narrow" w:hAnsi="Arial Narrow" w:cs="Calibri"/>
                <w:color w:val="000000"/>
                <w:sz w:val="22"/>
                <w:szCs w:val="22"/>
                <w:lang w:eastAsia="en-US"/>
              </w:rPr>
              <w:t>iLBC</w:t>
            </w:r>
            <w:proofErr w:type="spellEnd"/>
            <w:r w:rsidRPr="006D6030">
              <w:rPr>
                <w:rFonts w:ascii="Arial Narrow" w:hAnsi="Arial Narrow" w:cs="Calibri"/>
                <w:color w:val="000000"/>
                <w:sz w:val="22"/>
                <w:szCs w:val="22"/>
                <w:lang w:eastAsia="en-US"/>
              </w:rPr>
              <w:t>.</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soportar el protocolo de señalización SIP.</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dispositivo debe permitir autenticación basado en IEEE 802.1X.</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1.9.5</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de Seguridad</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El dispositivo debe soportar </w:t>
            </w:r>
            <w:proofErr w:type="spellStart"/>
            <w:r w:rsidRPr="006D6030">
              <w:rPr>
                <w:rFonts w:ascii="Arial Narrow" w:hAnsi="Arial Narrow" w:cs="Calibri"/>
                <w:color w:val="000000"/>
                <w:sz w:val="22"/>
                <w:szCs w:val="22"/>
                <w:lang w:eastAsia="en-US"/>
              </w:rPr>
              <w:t>encripción</w:t>
            </w:r>
            <w:proofErr w:type="spellEnd"/>
            <w:r w:rsidRPr="006D6030">
              <w:rPr>
                <w:rFonts w:ascii="Arial Narrow" w:hAnsi="Arial Narrow" w:cs="Calibri"/>
                <w:color w:val="000000"/>
                <w:sz w:val="22"/>
                <w:szCs w:val="22"/>
                <w:lang w:eastAsia="en-US"/>
              </w:rPr>
              <w:t xml:space="preserve"> de la media usando SRTP y de la señalización con TLS.</w:t>
            </w:r>
          </w:p>
          <w:p w:rsidR="00C33DDA" w:rsidRPr="006D6030" w:rsidRDefault="00C33DDA" w:rsidP="00C33DDA">
            <w:pPr>
              <w:jc w:val="both"/>
              <w:rPr>
                <w:rFonts w:ascii="Arial Narrow" w:hAnsi="Arial Narrow" w:cs="Calibri"/>
                <w:color w:val="000000"/>
                <w:sz w:val="22"/>
                <w:szCs w:val="22"/>
                <w:lang w:eastAsia="en-US"/>
              </w:rPr>
            </w:pPr>
          </w:p>
          <w:p w:rsidR="00C33DDA" w:rsidRPr="006D6030" w:rsidRDefault="00C33DDA" w:rsidP="00C33DDA">
            <w:pPr>
              <w:jc w:val="both"/>
              <w:rPr>
                <w:rFonts w:ascii="Arial Narrow" w:hAnsi="Arial Narrow" w:cs="Calibri"/>
                <w:color w:val="000000"/>
                <w:sz w:val="22"/>
                <w:szCs w:val="22"/>
                <w:lang w:eastAsia="en-US"/>
              </w:rPr>
            </w:pPr>
          </w:p>
          <w:p w:rsidR="00C33DDA" w:rsidRPr="006D6030" w:rsidRDefault="00C33DDA" w:rsidP="00C33DDA">
            <w:pPr>
              <w:jc w:val="both"/>
              <w:rPr>
                <w:rFonts w:ascii="Arial Narrow" w:hAnsi="Arial Narrow" w:cs="Calibri"/>
                <w:color w:val="000000"/>
                <w:sz w:val="22"/>
                <w:szCs w:val="22"/>
                <w:lang w:eastAsia="en-US"/>
              </w:rPr>
            </w:pP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1.9.6</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de Despliegue</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El proveedor debe proporcionar todas las configuraciones necesarias para lograr las conexiones en instalación de estas 2 unidades en oficina principal Santo Domingo. </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467"/>
          <w:jc w:val="center"/>
        </w:trPr>
        <w:tc>
          <w:tcPr>
            <w:tcW w:w="926" w:type="dxa"/>
            <w:shd w:val="clear" w:color="auto" w:fill="D9D9D9" w:themeFill="background1" w:themeFillShade="D9"/>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 xml:space="preserve">1.10 </w:t>
            </w:r>
          </w:p>
        </w:tc>
        <w:tc>
          <w:tcPr>
            <w:tcW w:w="7420" w:type="dxa"/>
            <w:shd w:val="clear" w:color="auto" w:fill="D9D9D9" w:themeFill="background1" w:themeFillShade="D9"/>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NODOS OFICINAS REMOTAS (SRST)</w:t>
            </w:r>
          </w:p>
        </w:tc>
        <w:tc>
          <w:tcPr>
            <w:tcW w:w="1005" w:type="dxa"/>
            <w:shd w:val="clear" w:color="auto" w:fill="D9D9D9" w:themeFill="background1" w:themeFillShade="D9"/>
            <w:hideMark/>
          </w:tcPr>
          <w:p w:rsidR="00C33DDA" w:rsidRPr="006D6030" w:rsidRDefault="00C33DDA" w:rsidP="00C33DDA">
            <w:pPr>
              <w:jc w:val="center"/>
              <w:rPr>
                <w:rFonts w:ascii="Arial Narrow" w:hAnsi="Arial Narrow" w:cs="Calibri"/>
                <w:b/>
                <w:bCs/>
                <w:color w:val="000000"/>
                <w:sz w:val="18"/>
                <w:szCs w:val="18"/>
                <w:lang w:eastAsia="en-US"/>
              </w:rPr>
            </w:pPr>
            <w:r w:rsidRPr="006D6030">
              <w:rPr>
                <w:rFonts w:ascii="Arial Narrow" w:eastAsia="Calibri" w:hAnsi="Arial Narrow"/>
                <w:b/>
                <w:sz w:val="18"/>
                <w:szCs w:val="18"/>
                <w:lang w:eastAsia="en-US"/>
              </w:rPr>
              <w:t>Cumple/      No Cumple</w:t>
            </w:r>
          </w:p>
        </w:tc>
        <w:tc>
          <w:tcPr>
            <w:tcW w:w="3544" w:type="dxa"/>
            <w:shd w:val="clear" w:color="auto" w:fill="D9D9D9" w:themeFill="background1" w:themeFillShade="D9"/>
          </w:tcPr>
          <w:p w:rsidR="00C33DDA" w:rsidRPr="00C33DDA" w:rsidRDefault="00C33DDA" w:rsidP="00C33DDA">
            <w:pPr>
              <w:jc w:val="center"/>
              <w:rPr>
                <w:rFonts w:ascii="Arial Narrow" w:eastAsia="Calibri" w:hAnsi="Arial Narrow"/>
                <w:b/>
                <w:sz w:val="22"/>
                <w:szCs w:val="22"/>
                <w:lang w:eastAsia="en-US"/>
              </w:rPr>
            </w:pPr>
            <w:r w:rsidRPr="00C33DDA">
              <w:rPr>
                <w:rFonts w:ascii="Arial Narrow" w:eastAsia="Calibri" w:hAnsi="Arial Narrow"/>
                <w:b/>
                <w:sz w:val="22"/>
                <w:szCs w:val="22"/>
                <w:lang w:eastAsia="en-US"/>
              </w:rPr>
              <w:t>DESCRIBIR COMO CUMPLE SU  OFERTA</w:t>
            </w: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1.10.1</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Características Generales</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Se requieren 32 Nodos de Oficina Remota (SRST) Cisco, integrados a la plataforma de </w:t>
            </w:r>
            <w:proofErr w:type="spellStart"/>
            <w:r w:rsidRPr="006D6030">
              <w:rPr>
                <w:rFonts w:ascii="Arial Narrow" w:hAnsi="Arial Narrow" w:cs="Calibri"/>
                <w:color w:val="000000"/>
                <w:sz w:val="22"/>
                <w:szCs w:val="22"/>
                <w:lang w:eastAsia="en-US"/>
              </w:rPr>
              <w:t>VoIP</w:t>
            </w:r>
            <w:proofErr w:type="spellEnd"/>
            <w:r w:rsidRPr="006D6030">
              <w:rPr>
                <w:rFonts w:ascii="Arial Narrow" w:hAnsi="Arial Narrow" w:cs="Calibri"/>
                <w:color w:val="000000"/>
                <w:sz w:val="22"/>
                <w:szCs w:val="22"/>
                <w:lang w:eastAsia="en-US"/>
              </w:rPr>
              <w:t xml:space="preserve"> y demás elementos requeridos.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Los equipos incluidos en la propuesta no deben estar fuera de vida útil por parte del fabricante, ni ser usados o reconstruidos (</w:t>
            </w:r>
            <w:proofErr w:type="spellStart"/>
            <w:r w:rsidRPr="006D6030">
              <w:rPr>
                <w:rFonts w:ascii="Arial Narrow" w:hAnsi="Arial Narrow" w:cs="Calibri"/>
                <w:i/>
                <w:iCs/>
                <w:color w:val="000000"/>
                <w:sz w:val="22"/>
                <w:szCs w:val="22"/>
                <w:lang w:eastAsia="en-US"/>
              </w:rPr>
              <w:t>Refurbished</w:t>
            </w:r>
            <w:proofErr w:type="spellEnd"/>
            <w:r w:rsidRPr="006D6030">
              <w:rPr>
                <w:rFonts w:ascii="Arial Narrow" w:hAnsi="Arial Narrow" w:cs="Calibri"/>
                <w:color w:val="000000"/>
                <w:sz w:val="22"/>
                <w:szCs w:val="22"/>
                <w:lang w:eastAsia="en-US"/>
              </w:rPr>
              <w:t>).</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45"/>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lastRenderedPageBreak/>
              <w:t>1.10.2</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Alcance Integral de la Propuesta</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57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Se requieren los servicios profesionales para la instalación, puesta en marcha e integración de la solución con la infraestructura y plataforma de comunicación actuales. </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67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La propuesta debe incluir las licencias necesarias para soportar un total de 16 sesiones SIP simultáneas hacia los proveedores (Claro, </w:t>
            </w:r>
            <w:proofErr w:type="spellStart"/>
            <w:r w:rsidRPr="006D6030">
              <w:rPr>
                <w:rFonts w:ascii="Arial Narrow" w:hAnsi="Arial Narrow" w:cs="Calibri"/>
                <w:color w:val="000000"/>
                <w:sz w:val="22"/>
                <w:szCs w:val="22"/>
                <w:lang w:eastAsia="en-US"/>
              </w:rPr>
              <w:t>Altice</w:t>
            </w:r>
            <w:proofErr w:type="spellEnd"/>
            <w:r w:rsidRPr="006D6030">
              <w:rPr>
                <w:rFonts w:ascii="Arial Narrow" w:hAnsi="Arial Narrow" w:cs="Calibri"/>
                <w:color w:val="000000"/>
                <w:sz w:val="22"/>
                <w:szCs w:val="22"/>
                <w:lang w:eastAsia="en-US"/>
              </w:rPr>
              <w:t xml:space="preserve"> y </w:t>
            </w:r>
            <w:proofErr w:type="spellStart"/>
            <w:r w:rsidRPr="006D6030">
              <w:rPr>
                <w:rFonts w:ascii="Arial Narrow" w:hAnsi="Arial Narrow" w:cs="Calibri"/>
                <w:color w:val="000000"/>
                <w:sz w:val="22"/>
                <w:szCs w:val="22"/>
                <w:lang w:eastAsia="en-US"/>
              </w:rPr>
              <w:t>Onemax</w:t>
            </w:r>
            <w:proofErr w:type="spellEnd"/>
            <w:r w:rsidRPr="006D6030">
              <w:rPr>
                <w:rFonts w:ascii="Arial Narrow" w:hAnsi="Arial Narrow" w:cs="Calibri"/>
                <w:color w:val="000000"/>
                <w:sz w:val="22"/>
                <w:szCs w:val="22"/>
                <w:lang w:eastAsia="en-US"/>
              </w:rPr>
              <w:t>). Cada uno de los Media Gateway debe soportar al menos 100 sesiones de manera simultánea para contemplar crecimiento.</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contar con al menos 1 año de soporte por parte del fabricante, acceso a actualización de software y mantenimiento.</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incluir Garantía directamente del fabricante con un SLA de 8x5 NBD.</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136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oferente debe incluir el licenciamiento y/o servicios necesarios para que todo lo propuesto sea funcional. No se aceptarán cargos adicionales por concepto de productos de hardware, software, licencias, servicios profesionales y/o de entrenamiento propios del fabricante de la solución y que se revele que son indispensables y necesarios para la correcta implementación de la solución en los términos que ha sido identificada en este pliego de condiciones, independientemente de si los mismos fueron o no identificados en la propuesta.</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45"/>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1.10.3</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Funcionales del Dispositivo</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manejar al menos 100 llamadas simultaneas.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soportar al menos 8 puertos BRI/Análogos.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soportar al menos 8 GB de memoria RAM.</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soportar al menos 8 GB de memoria flash.</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ser amigable al medio ambiente con consumos (sin módulos) de hasta 38 watts o menor.</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Incluir al menos 2 (FXO) Puertos para líneas analógicas Redundantes.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lastRenderedPageBreak/>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La solución debe soportar e incluir registro de al menos 10 teléfonos para contingencia. </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1.10.4</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de Compatibilidad e Integración</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soportar al menos los protocolos SIP y H.323.</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soportar el protocolo SNMP versión 1, 2 y 3.</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propuesta debe soportar el protocolo IPv6.</w:t>
            </w:r>
          </w:p>
          <w:p w:rsidR="00C33DDA" w:rsidRPr="006D6030" w:rsidRDefault="00C33DDA" w:rsidP="00C33DDA">
            <w:pPr>
              <w:jc w:val="both"/>
              <w:rPr>
                <w:rFonts w:ascii="Arial Narrow" w:hAnsi="Arial Narrow" w:cs="Calibri"/>
                <w:color w:val="000000"/>
                <w:sz w:val="22"/>
                <w:szCs w:val="22"/>
                <w:lang w:eastAsia="en-US"/>
              </w:rPr>
            </w:pPr>
          </w:p>
          <w:p w:rsidR="00C33DDA" w:rsidRPr="006D6030" w:rsidRDefault="00C33DDA" w:rsidP="00C33DDA">
            <w:pPr>
              <w:jc w:val="both"/>
              <w:rPr>
                <w:rFonts w:ascii="Arial Narrow" w:hAnsi="Arial Narrow" w:cs="Calibri"/>
                <w:color w:val="000000"/>
                <w:sz w:val="22"/>
                <w:szCs w:val="22"/>
                <w:lang w:eastAsia="en-US"/>
              </w:rPr>
            </w:pP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1.10.5</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de Seguridad</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propuesta debe incluir las licencias requeridas para que se habilite la encriptación de las llamadas.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soportar conectividad segura para administración del equipo y un puerto de administración dedicado para estos fines.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soportar el protocolo SSH v2.</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La solución propuesta maneja conexiones seguras para el acceso al portal de administración para el dispositivo </w:t>
            </w:r>
            <w:proofErr w:type="spellStart"/>
            <w:r w:rsidRPr="006D6030">
              <w:rPr>
                <w:rFonts w:ascii="Arial Narrow" w:hAnsi="Arial Narrow" w:cs="Calibri"/>
                <w:color w:val="000000"/>
                <w:sz w:val="22"/>
                <w:szCs w:val="22"/>
                <w:lang w:eastAsia="en-US"/>
              </w:rPr>
              <w:t>VoIP</w:t>
            </w:r>
            <w:proofErr w:type="spellEnd"/>
            <w:r w:rsidRPr="006D6030">
              <w:rPr>
                <w:rFonts w:ascii="Arial Narrow" w:hAnsi="Arial Narrow" w:cs="Calibri"/>
                <w:color w:val="000000"/>
                <w:sz w:val="22"/>
                <w:szCs w:val="22"/>
                <w:lang w:eastAsia="en-US"/>
              </w:rPr>
              <w:t xml:space="preserve"> y los teléfonos (HTTPS, SSH).</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provee un esquema de roles basados en acceso que permite asignar de manera granular los privilegios en el portal de administración.</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La solución provee </w:t>
            </w:r>
            <w:proofErr w:type="spellStart"/>
            <w:r w:rsidRPr="006D6030">
              <w:rPr>
                <w:rFonts w:ascii="Arial Narrow" w:hAnsi="Arial Narrow" w:cs="Calibri"/>
                <w:color w:val="000000"/>
                <w:sz w:val="22"/>
                <w:szCs w:val="22"/>
                <w:lang w:eastAsia="en-US"/>
              </w:rPr>
              <w:t>logs</w:t>
            </w:r>
            <w:proofErr w:type="spellEnd"/>
            <w:r w:rsidRPr="006D6030">
              <w:rPr>
                <w:rFonts w:ascii="Arial Narrow" w:hAnsi="Arial Narrow" w:cs="Calibri"/>
                <w:color w:val="000000"/>
                <w:sz w:val="22"/>
                <w:szCs w:val="22"/>
                <w:lang w:eastAsia="en-US"/>
              </w:rPr>
              <w:t xml:space="preserve"> de auditoria para trazabilidad de cambios.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45"/>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1.10.6</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de Alta Disponibilidad</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99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permite operar de manera centralizada dependiendo de la solución de telefonía ubicada en el sitio principal, pero a la vez ante una pérdida de conectividad con la central principal sigan funcionando las funcionalidades de telefonía de la oficina remota. El oferente debe asegurarse de incluir los elementos necesarios para lograr esta funcionalidad.</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1.10.7</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de Información y Reportes</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67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lastRenderedPageBreak/>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poder generar la información requerida para poder generar reportes del tráfico que pasa a través de este, licencias usadas y disponibles, llamadas realizadas, etc.</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45"/>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1.10.8</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de Despliegue</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El proveedor debe realizar el despliegue y configuración para todas las 32 sucursales remotas. </w:t>
            </w:r>
          </w:p>
          <w:p w:rsidR="00C33DDA" w:rsidRPr="006D6030" w:rsidRDefault="00C33DDA" w:rsidP="00C33DDA">
            <w:pPr>
              <w:jc w:val="both"/>
              <w:rPr>
                <w:rFonts w:ascii="Arial Narrow" w:hAnsi="Arial Narrow" w:cs="Calibri"/>
                <w:color w:val="000000"/>
                <w:sz w:val="22"/>
                <w:szCs w:val="22"/>
                <w:lang w:eastAsia="en-US"/>
              </w:rPr>
            </w:pPr>
          </w:p>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32 Sucursales: Santo Domingo, </w:t>
            </w:r>
            <w:proofErr w:type="spellStart"/>
            <w:r w:rsidRPr="006D6030">
              <w:rPr>
                <w:rFonts w:ascii="Arial Narrow" w:hAnsi="Arial Narrow" w:cs="Calibri"/>
                <w:color w:val="000000"/>
                <w:sz w:val="22"/>
                <w:szCs w:val="22"/>
                <w:lang w:eastAsia="en-US"/>
              </w:rPr>
              <w:t>Higuey</w:t>
            </w:r>
            <w:proofErr w:type="spellEnd"/>
            <w:r w:rsidRPr="006D6030">
              <w:rPr>
                <w:rFonts w:ascii="Arial Narrow" w:hAnsi="Arial Narrow" w:cs="Calibri"/>
                <w:color w:val="000000"/>
                <w:sz w:val="22"/>
                <w:szCs w:val="22"/>
                <w:lang w:eastAsia="en-US"/>
              </w:rPr>
              <w:t xml:space="preserve">, San Cristóbal, Barahona, San Juan de la </w:t>
            </w:r>
            <w:proofErr w:type="spellStart"/>
            <w:r w:rsidRPr="006D6030">
              <w:rPr>
                <w:rFonts w:ascii="Arial Narrow" w:hAnsi="Arial Narrow" w:cs="Calibri"/>
                <w:color w:val="000000"/>
                <w:sz w:val="22"/>
                <w:szCs w:val="22"/>
                <w:lang w:eastAsia="en-US"/>
              </w:rPr>
              <w:t>Mag</w:t>
            </w:r>
            <w:proofErr w:type="spellEnd"/>
            <w:r w:rsidRPr="006D6030">
              <w:rPr>
                <w:rFonts w:ascii="Arial Narrow" w:hAnsi="Arial Narrow" w:cs="Calibri"/>
                <w:color w:val="000000"/>
                <w:sz w:val="22"/>
                <w:szCs w:val="22"/>
                <w:lang w:eastAsia="en-US"/>
              </w:rPr>
              <w:t xml:space="preserve">., San </w:t>
            </w:r>
            <w:proofErr w:type="spellStart"/>
            <w:r w:rsidRPr="006D6030">
              <w:rPr>
                <w:rFonts w:ascii="Arial Narrow" w:hAnsi="Arial Narrow" w:cs="Calibri"/>
                <w:color w:val="000000"/>
                <w:sz w:val="22"/>
                <w:szCs w:val="22"/>
                <w:lang w:eastAsia="en-US"/>
              </w:rPr>
              <w:t>Fco</w:t>
            </w:r>
            <w:proofErr w:type="spellEnd"/>
            <w:r w:rsidRPr="006D6030">
              <w:rPr>
                <w:rFonts w:ascii="Arial Narrow" w:hAnsi="Arial Narrow" w:cs="Calibri"/>
                <w:color w:val="000000"/>
                <w:sz w:val="22"/>
                <w:szCs w:val="22"/>
                <w:lang w:eastAsia="en-US"/>
              </w:rPr>
              <w:t xml:space="preserve">. de Macorís, Comendador, </w:t>
            </w:r>
            <w:proofErr w:type="spellStart"/>
            <w:r w:rsidRPr="006D6030">
              <w:rPr>
                <w:rFonts w:ascii="Arial Narrow" w:hAnsi="Arial Narrow" w:cs="Calibri"/>
                <w:color w:val="000000"/>
                <w:sz w:val="22"/>
                <w:szCs w:val="22"/>
                <w:lang w:eastAsia="en-US"/>
              </w:rPr>
              <w:t>Cotuí</w:t>
            </w:r>
            <w:proofErr w:type="spellEnd"/>
            <w:r w:rsidRPr="006D6030">
              <w:rPr>
                <w:rFonts w:ascii="Arial Narrow" w:hAnsi="Arial Narrow" w:cs="Calibri"/>
                <w:color w:val="000000"/>
                <w:sz w:val="22"/>
                <w:szCs w:val="22"/>
                <w:lang w:eastAsia="en-US"/>
              </w:rPr>
              <w:t xml:space="preserve">, La Vega, Santiago Rodríguez, Montecristi, Puerto Plata, Nagua, Villa Riva, El </w:t>
            </w:r>
            <w:proofErr w:type="spellStart"/>
            <w:r w:rsidRPr="006D6030">
              <w:rPr>
                <w:rFonts w:ascii="Arial Narrow" w:hAnsi="Arial Narrow" w:cs="Calibri"/>
                <w:color w:val="000000"/>
                <w:sz w:val="22"/>
                <w:szCs w:val="22"/>
                <w:lang w:eastAsia="en-US"/>
              </w:rPr>
              <w:t>Seibo</w:t>
            </w:r>
            <w:proofErr w:type="spellEnd"/>
            <w:r w:rsidRPr="006D6030">
              <w:rPr>
                <w:rFonts w:ascii="Arial Narrow" w:hAnsi="Arial Narrow" w:cs="Calibri"/>
                <w:color w:val="000000"/>
                <w:sz w:val="22"/>
                <w:szCs w:val="22"/>
                <w:lang w:eastAsia="en-US"/>
              </w:rPr>
              <w:t xml:space="preserve">, Santiago, San José de </w:t>
            </w:r>
            <w:proofErr w:type="spellStart"/>
            <w:r w:rsidRPr="006D6030">
              <w:rPr>
                <w:rFonts w:ascii="Arial Narrow" w:hAnsi="Arial Narrow" w:cs="Calibri"/>
                <w:color w:val="000000"/>
                <w:sz w:val="22"/>
                <w:szCs w:val="22"/>
                <w:lang w:eastAsia="en-US"/>
              </w:rPr>
              <w:t>Ocoa</w:t>
            </w:r>
            <w:proofErr w:type="spellEnd"/>
            <w:r w:rsidRPr="006D6030">
              <w:rPr>
                <w:rFonts w:ascii="Arial Narrow" w:hAnsi="Arial Narrow" w:cs="Calibri"/>
                <w:color w:val="000000"/>
                <w:sz w:val="22"/>
                <w:szCs w:val="22"/>
                <w:lang w:eastAsia="en-US"/>
              </w:rPr>
              <w:t xml:space="preserve">, Azua, </w:t>
            </w:r>
            <w:proofErr w:type="spellStart"/>
            <w:r w:rsidRPr="006D6030">
              <w:rPr>
                <w:rFonts w:ascii="Arial Narrow" w:hAnsi="Arial Narrow" w:cs="Calibri"/>
                <w:color w:val="000000"/>
                <w:sz w:val="22"/>
                <w:szCs w:val="22"/>
                <w:lang w:eastAsia="en-US"/>
              </w:rPr>
              <w:t>Baní</w:t>
            </w:r>
            <w:proofErr w:type="spellEnd"/>
            <w:r w:rsidRPr="006D6030">
              <w:rPr>
                <w:rFonts w:ascii="Arial Narrow" w:hAnsi="Arial Narrow" w:cs="Calibri"/>
                <w:color w:val="000000"/>
                <w:sz w:val="22"/>
                <w:szCs w:val="22"/>
                <w:lang w:eastAsia="en-US"/>
              </w:rPr>
              <w:t xml:space="preserve">, Valverde Mao, Arenoso, Hato Mayor, Moca, Samaná, Bonao, </w:t>
            </w:r>
            <w:proofErr w:type="spellStart"/>
            <w:r w:rsidRPr="006D6030">
              <w:rPr>
                <w:rFonts w:ascii="Arial Narrow" w:hAnsi="Arial Narrow" w:cs="Calibri"/>
                <w:color w:val="000000"/>
                <w:sz w:val="22"/>
                <w:szCs w:val="22"/>
                <w:lang w:eastAsia="en-US"/>
              </w:rPr>
              <w:t>Neyba</w:t>
            </w:r>
            <w:proofErr w:type="spellEnd"/>
            <w:r w:rsidRPr="006D6030">
              <w:rPr>
                <w:rFonts w:ascii="Arial Narrow" w:hAnsi="Arial Narrow" w:cs="Calibri"/>
                <w:color w:val="000000"/>
                <w:sz w:val="22"/>
                <w:szCs w:val="22"/>
                <w:lang w:eastAsia="en-US"/>
              </w:rPr>
              <w:t xml:space="preserve">, </w:t>
            </w:r>
            <w:proofErr w:type="spellStart"/>
            <w:r w:rsidRPr="006D6030">
              <w:rPr>
                <w:rFonts w:ascii="Arial Narrow" w:hAnsi="Arial Narrow" w:cs="Calibri"/>
                <w:color w:val="000000"/>
                <w:sz w:val="22"/>
                <w:szCs w:val="22"/>
                <w:lang w:eastAsia="en-US"/>
              </w:rPr>
              <w:t>Dajabón</w:t>
            </w:r>
            <w:proofErr w:type="spellEnd"/>
            <w:r w:rsidRPr="006D6030">
              <w:rPr>
                <w:rFonts w:ascii="Arial Narrow" w:hAnsi="Arial Narrow" w:cs="Calibri"/>
                <w:color w:val="000000"/>
                <w:sz w:val="22"/>
                <w:szCs w:val="22"/>
                <w:lang w:eastAsia="en-US"/>
              </w:rPr>
              <w:t xml:space="preserve">, San José de las Matas, Río San Juan, Salcedo, Monte Plata, Constanza  </w:t>
            </w:r>
          </w:p>
          <w:p w:rsidR="00C33DDA" w:rsidRPr="006D6030" w:rsidRDefault="00C33DDA" w:rsidP="00C33DDA">
            <w:pPr>
              <w:jc w:val="both"/>
              <w:rPr>
                <w:rFonts w:ascii="Arial Narrow" w:hAnsi="Arial Narrow" w:cs="Calibri"/>
                <w:color w:val="000000"/>
                <w:sz w:val="22"/>
                <w:szCs w:val="22"/>
                <w:lang w:eastAsia="en-US"/>
              </w:rPr>
            </w:pP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402"/>
          <w:jc w:val="center"/>
        </w:trPr>
        <w:tc>
          <w:tcPr>
            <w:tcW w:w="926" w:type="dxa"/>
            <w:shd w:val="clear" w:color="auto" w:fill="D9D9D9" w:themeFill="background1" w:themeFillShade="D9"/>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 xml:space="preserve">1.11 </w:t>
            </w:r>
          </w:p>
        </w:tc>
        <w:tc>
          <w:tcPr>
            <w:tcW w:w="7420" w:type="dxa"/>
            <w:shd w:val="clear" w:color="auto" w:fill="D9D9D9" w:themeFill="background1" w:themeFillShade="D9"/>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CAPACITACIÓN PARA SOLUCIÓN UNIFICADA DE COLABORACIÓN (ITEM 1)</w:t>
            </w:r>
          </w:p>
        </w:tc>
        <w:tc>
          <w:tcPr>
            <w:tcW w:w="1005" w:type="dxa"/>
            <w:shd w:val="clear" w:color="auto" w:fill="D9D9D9" w:themeFill="background1" w:themeFillShade="D9"/>
            <w:hideMark/>
          </w:tcPr>
          <w:p w:rsidR="00C33DDA" w:rsidRPr="006D6030" w:rsidRDefault="00C33DDA" w:rsidP="00C33DDA">
            <w:pPr>
              <w:jc w:val="center"/>
              <w:rPr>
                <w:rFonts w:ascii="Arial Narrow" w:hAnsi="Arial Narrow" w:cs="Calibri"/>
                <w:b/>
                <w:bCs/>
                <w:color w:val="000000"/>
                <w:sz w:val="18"/>
                <w:szCs w:val="18"/>
                <w:lang w:eastAsia="en-US"/>
              </w:rPr>
            </w:pPr>
            <w:r w:rsidRPr="006D6030">
              <w:rPr>
                <w:rFonts w:ascii="Arial Narrow" w:eastAsia="Calibri" w:hAnsi="Arial Narrow"/>
                <w:b/>
                <w:sz w:val="18"/>
                <w:szCs w:val="18"/>
                <w:lang w:eastAsia="en-US"/>
              </w:rPr>
              <w:t>Cumple/      No Cumple</w:t>
            </w:r>
          </w:p>
        </w:tc>
        <w:tc>
          <w:tcPr>
            <w:tcW w:w="3544" w:type="dxa"/>
            <w:shd w:val="clear" w:color="auto" w:fill="D9D9D9" w:themeFill="background1" w:themeFillShade="D9"/>
          </w:tcPr>
          <w:p w:rsidR="00C33DDA" w:rsidRPr="006D6030" w:rsidRDefault="00C33DDA" w:rsidP="00C33DDA">
            <w:pPr>
              <w:jc w:val="center"/>
              <w:rPr>
                <w:rFonts w:ascii="Arial Narrow" w:eastAsia="Calibri" w:hAnsi="Arial Narrow"/>
                <w:b/>
                <w:sz w:val="18"/>
                <w:szCs w:val="1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propuesta debe incluir  créditos de entrenamiento oficial para capacitación de 5 técnicos con certificación por parte del fabricante.</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propuesta debe incluir entrenamiento y transferencia de conocimiento para al menos 5 técnicos por parte del oferente, las empresas participantes deben detallar la metodología y alcance con el cual impartirán este entrenamiento.</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420"/>
          <w:jc w:val="center"/>
        </w:trPr>
        <w:tc>
          <w:tcPr>
            <w:tcW w:w="926" w:type="dxa"/>
            <w:shd w:val="clear" w:color="auto" w:fill="D9D9D9" w:themeFill="background1" w:themeFillShade="D9"/>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2.1</w:t>
            </w:r>
          </w:p>
        </w:tc>
        <w:tc>
          <w:tcPr>
            <w:tcW w:w="7420" w:type="dxa"/>
            <w:shd w:val="clear" w:color="auto" w:fill="D9D9D9" w:themeFill="background1" w:themeFillShade="D9"/>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SOLUCIÓN DE CONTACT CENTER</w:t>
            </w:r>
          </w:p>
        </w:tc>
        <w:tc>
          <w:tcPr>
            <w:tcW w:w="1005" w:type="dxa"/>
            <w:shd w:val="clear" w:color="auto" w:fill="D9D9D9" w:themeFill="background1" w:themeFillShade="D9"/>
            <w:hideMark/>
          </w:tcPr>
          <w:p w:rsidR="00C33DDA" w:rsidRPr="006D6030" w:rsidRDefault="00C33DDA" w:rsidP="00C33DDA">
            <w:pPr>
              <w:jc w:val="center"/>
              <w:rPr>
                <w:rFonts w:ascii="Arial Narrow" w:hAnsi="Arial Narrow" w:cs="Calibri"/>
                <w:b/>
                <w:bCs/>
                <w:color w:val="000000"/>
                <w:sz w:val="18"/>
                <w:szCs w:val="18"/>
                <w:lang w:eastAsia="en-US"/>
              </w:rPr>
            </w:pPr>
            <w:r w:rsidRPr="006D6030">
              <w:rPr>
                <w:rFonts w:ascii="Arial Narrow" w:eastAsia="Calibri" w:hAnsi="Arial Narrow"/>
                <w:b/>
                <w:sz w:val="18"/>
                <w:szCs w:val="18"/>
                <w:lang w:eastAsia="en-US"/>
              </w:rPr>
              <w:t>Cumple/      No Cumple</w:t>
            </w:r>
          </w:p>
        </w:tc>
        <w:tc>
          <w:tcPr>
            <w:tcW w:w="3544" w:type="dxa"/>
            <w:shd w:val="clear" w:color="auto" w:fill="D9D9D9" w:themeFill="background1" w:themeFillShade="D9"/>
          </w:tcPr>
          <w:p w:rsidR="00C33DDA" w:rsidRPr="00C33DDA" w:rsidRDefault="00C33DDA" w:rsidP="00C33DDA">
            <w:pPr>
              <w:jc w:val="center"/>
              <w:rPr>
                <w:rFonts w:ascii="Arial Narrow" w:eastAsia="Calibri" w:hAnsi="Arial Narrow"/>
                <w:b/>
                <w:sz w:val="22"/>
                <w:szCs w:val="22"/>
                <w:lang w:eastAsia="en-US"/>
              </w:rPr>
            </w:pPr>
            <w:r w:rsidRPr="00C33DDA">
              <w:rPr>
                <w:rFonts w:ascii="Arial Narrow" w:eastAsia="Calibri" w:hAnsi="Arial Narrow"/>
                <w:b/>
                <w:sz w:val="22"/>
                <w:szCs w:val="22"/>
                <w:lang w:eastAsia="en-US"/>
              </w:rPr>
              <w:t>DESCRIBIR COMO CUMPLE SU  OFERTA</w:t>
            </w: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2.1.1</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Características Generales</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Se requiere una Solución de </w:t>
            </w:r>
            <w:proofErr w:type="spellStart"/>
            <w:r w:rsidRPr="006D6030">
              <w:rPr>
                <w:rFonts w:ascii="Arial Narrow" w:hAnsi="Arial Narrow" w:cs="Calibri"/>
                <w:color w:val="000000"/>
                <w:sz w:val="22"/>
                <w:szCs w:val="22"/>
                <w:lang w:eastAsia="en-US"/>
              </w:rPr>
              <w:t>Contact</w:t>
            </w:r>
            <w:proofErr w:type="spellEnd"/>
            <w:r w:rsidRPr="006D6030">
              <w:rPr>
                <w:rFonts w:ascii="Arial Narrow" w:hAnsi="Arial Narrow" w:cs="Calibri"/>
                <w:color w:val="000000"/>
                <w:sz w:val="22"/>
                <w:szCs w:val="22"/>
                <w:lang w:eastAsia="en-US"/>
              </w:rPr>
              <w:t xml:space="preserve"> Center en Modalidad Cloud para integrarse con la solución de </w:t>
            </w:r>
            <w:proofErr w:type="spellStart"/>
            <w:r w:rsidRPr="006D6030">
              <w:rPr>
                <w:rFonts w:ascii="Arial Narrow" w:hAnsi="Arial Narrow" w:cs="Calibri"/>
                <w:color w:val="000000"/>
                <w:sz w:val="22"/>
                <w:szCs w:val="22"/>
                <w:lang w:eastAsia="en-US"/>
              </w:rPr>
              <w:t>VoIP</w:t>
            </w:r>
            <w:proofErr w:type="spellEnd"/>
            <w:r w:rsidRPr="006D6030">
              <w:rPr>
                <w:rFonts w:ascii="Arial Narrow" w:hAnsi="Arial Narrow" w:cs="Calibri"/>
                <w:color w:val="000000"/>
                <w:sz w:val="22"/>
                <w:szCs w:val="22"/>
                <w:lang w:eastAsia="en-US"/>
              </w:rPr>
              <w:t xml:space="preserve"> y demás elementos requeridos en el presente pliego.</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Todas las interfaces de acceso al sistema por parte de los usuarios deben ser basados en web. </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Multiplataforma: El sistema debe ser independiente del sistema operativo que utilice el usuario en su puesto de atención (</w:t>
            </w:r>
            <w:proofErr w:type="spellStart"/>
            <w:r w:rsidRPr="006D6030">
              <w:rPr>
                <w:rFonts w:ascii="Arial Narrow" w:hAnsi="Arial Narrow" w:cs="Calibri"/>
                <w:color w:val="000000"/>
                <w:sz w:val="22"/>
                <w:szCs w:val="22"/>
                <w:lang w:eastAsia="en-US"/>
              </w:rPr>
              <w:t>ej</w:t>
            </w:r>
            <w:proofErr w:type="spellEnd"/>
            <w:r w:rsidRPr="006D6030">
              <w:rPr>
                <w:rFonts w:ascii="Arial Narrow" w:hAnsi="Arial Narrow" w:cs="Calibri"/>
                <w:color w:val="000000"/>
                <w:sz w:val="22"/>
                <w:szCs w:val="22"/>
                <w:lang w:eastAsia="en-US"/>
              </w:rPr>
              <w:t xml:space="preserve">: Windows, Linux, </w:t>
            </w:r>
            <w:proofErr w:type="spellStart"/>
            <w:r w:rsidRPr="006D6030">
              <w:rPr>
                <w:rFonts w:ascii="Arial Narrow" w:hAnsi="Arial Narrow" w:cs="Calibri"/>
                <w:color w:val="000000"/>
                <w:sz w:val="22"/>
                <w:szCs w:val="22"/>
                <w:lang w:eastAsia="en-US"/>
              </w:rPr>
              <w:t>macOS</w:t>
            </w:r>
            <w:proofErr w:type="spellEnd"/>
            <w:r w:rsidRPr="006D6030">
              <w:rPr>
                <w:rFonts w:ascii="Arial Narrow" w:hAnsi="Arial Narrow" w:cs="Calibri"/>
                <w:color w:val="000000"/>
                <w:sz w:val="22"/>
                <w:szCs w:val="22"/>
                <w:lang w:eastAsia="en-US"/>
              </w:rPr>
              <w:t>).</w:t>
            </w:r>
          </w:p>
        </w:tc>
        <w:tc>
          <w:tcPr>
            <w:tcW w:w="1005" w:type="dxa"/>
            <w:hideMark/>
          </w:tcPr>
          <w:p w:rsidR="00C33DDA" w:rsidRPr="006D6030" w:rsidRDefault="00C33DDA" w:rsidP="00C33DDA">
            <w:pPr>
              <w:jc w:val="center"/>
              <w:rPr>
                <w:rFonts w:ascii="Arial Narrow" w:hAnsi="Arial Narrow" w:cs="Calibri"/>
                <w:b/>
                <w:bCs/>
                <w:color w:val="000000"/>
                <w:lang w:eastAsia="en-US"/>
              </w:rPr>
            </w:pPr>
            <w:r w:rsidRPr="006D6030">
              <w:rPr>
                <w:rFonts w:ascii="Arial Narrow" w:hAnsi="Arial Narrow" w:cs="Calibri"/>
                <w:b/>
                <w:bCs/>
                <w:color w:val="000000"/>
                <w:lang w:eastAsia="en-US"/>
              </w:rPr>
              <w:t> </w:t>
            </w:r>
          </w:p>
        </w:tc>
        <w:tc>
          <w:tcPr>
            <w:tcW w:w="3544" w:type="dxa"/>
          </w:tcPr>
          <w:p w:rsidR="00C33DDA" w:rsidRPr="006D6030" w:rsidRDefault="00C33DDA" w:rsidP="00C33DDA">
            <w:pPr>
              <w:jc w:val="center"/>
              <w:rPr>
                <w:rFonts w:ascii="Arial Narrow" w:hAnsi="Arial Narrow" w:cs="Calibri"/>
                <w:b/>
                <w:bCs/>
                <w:color w:val="000000"/>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lastRenderedPageBreak/>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sistema debe tener la posibilidad de ejecutarse en al menos 3 idiomas, incluyendo español e inglés.</w:t>
            </w:r>
          </w:p>
        </w:tc>
        <w:tc>
          <w:tcPr>
            <w:tcW w:w="1005" w:type="dxa"/>
            <w:hideMark/>
          </w:tcPr>
          <w:p w:rsidR="00C33DDA" w:rsidRPr="006D6030" w:rsidRDefault="00C33DDA" w:rsidP="00C33DDA">
            <w:pPr>
              <w:jc w:val="center"/>
              <w:rPr>
                <w:rFonts w:ascii="Arial Narrow" w:hAnsi="Arial Narrow" w:cs="Calibri"/>
                <w:b/>
                <w:bCs/>
                <w:color w:val="000000"/>
                <w:lang w:eastAsia="en-US"/>
              </w:rPr>
            </w:pPr>
            <w:r w:rsidRPr="006D6030">
              <w:rPr>
                <w:rFonts w:ascii="Arial Narrow" w:hAnsi="Arial Narrow" w:cs="Calibri"/>
                <w:b/>
                <w:bCs/>
                <w:color w:val="000000"/>
                <w:lang w:eastAsia="en-US"/>
              </w:rPr>
              <w:t> </w:t>
            </w:r>
          </w:p>
        </w:tc>
        <w:tc>
          <w:tcPr>
            <w:tcW w:w="3544" w:type="dxa"/>
          </w:tcPr>
          <w:p w:rsidR="00C33DDA" w:rsidRPr="006D6030" w:rsidRDefault="00C33DDA" w:rsidP="00C33DDA">
            <w:pPr>
              <w:jc w:val="center"/>
              <w:rPr>
                <w:rFonts w:ascii="Arial Narrow" w:hAnsi="Arial Narrow" w:cs="Calibri"/>
                <w:b/>
                <w:bCs/>
                <w:color w:val="000000"/>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sistema debe admitir su instalación completamente en sitio, sin la necesidad de consumo de ningún servicio desde la nube.</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Solución con modalidad Cloud: El sistema debe admitir la posibilidad de ser consumido como servicio desde la nube.</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2.1.2</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Alcance Integral de la Propuesta</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Se requieren los servicios de Instalación, Configuración e Integración con la solución de Comunicaciones Unificadas Cisco.</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propuesta debe incluir los servicios para Garantía, Soporte y Mantenimiento, directamente del fabricante, por un período de 12 meses. El SLA requerido para esta solución es 24x7.</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propuesta debe incluir el licenciamiento en modalidad de suscripción por 12 meses para un mínimo de 10 usuarios.</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La propuesta debe incluir 10 dispositivos </w:t>
            </w:r>
            <w:proofErr w:type="spellStart"/>
            <w:r w:rsidRPr="006D6030">
              <w:rPr>
                <w:rFonts w:ascii="Arial Narrow" w:hAnsi="Arial Narrow" w:cs="Calibri"/>
                <w:color w:val="000000"/>
                <w:sz w:val="22"/>
                <w:szCs w:val="22"/>
                <w:lang w:eastAsia="en-US"/>
              </w:rPr>
              <w:t>Headset</w:t>
            </w:r>
            <w:proofErr w:type="spellEnd"/>
            <w:r w:rsidRPr="006D6030">
              <w:rPr>
                <w:rFonts w:ascii="Arial Narrow" w:hAnsi="Arial Narrow" w:cs="Calibri"/>
                <w:color w:val="000000"/>
                <w:sz w:val="22"/>
                <w:szCs w:val="22"/>
                <w:lang w:eastAsia="en-US"/>
              </w:rPr>
              <w:t xml:space="preserve"> para uso de la solución. </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136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oferente debe incluir el licenciamiento y/o servicios necesarios para que todo lo propuesto sea funcional. No se aceptarán cargos adicionales por concepto de productos de hardware, software, licencias, servicios profesionales y/o de entrenamiento propios del fabricante de la solución y que se revele que son indispensables y necesarios para la correcta implementación de la solución en los términos que ha sido identificada en este pliego de condiciones, independientemente de si los mismos fueron o no identificados en la propuesta.</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2.1.3</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para Interacciones de voz</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Llamadas Entrantes / Salientes / </w:t>
            </w:r>
            <w:proofErr w:type="spellStart"/>
            <w:r w:rsidRPr="006D6030">
              <w:rPr>
                <w:rFonts w:ascii="Arial Narrow" w:hAnsi="Arial Narrow" w:cs="Calibri"/>
                <w:color w:val="000000"/>
                <w:sz w:val="22"/>
                <w:szCs w:val="22"/>
                <w:lang w:eastAsia="en-US"/>
              </w:rPr>
              <w:t>Call</w:t>
            </w:r>
            <w:proofErr w:type="spellEnd"/>
            <w:r w:rsidRPr="006D6030">
              <w:rPr>
                <w:rFonts w:ascii="Arial Narrow" w:hAnsi="Arial Narrow" w:cs="Calibri"/>
                <w:color w:val="000000"/>
                <w:sz w:val="22"/>
                <w:szCs w:val="22"/>
                <w:lang w:eastAsia="en-US"/>
              </w:rPr>
              <w:t xml:space="preserve"> </w:t>
            </w:r>
            <w:proofErr w:type="spellStart"/>
            <w:r w:rsidRPr="006D6030">
              <w:rPr>
                <w:rFonts w:ascii="Arial Narrow" w:hAnsi="Arial Narrow" w:cs="Calibri"/>
                <w:color w:val="000000"/>
                <w:sz w:val="22"/>
                <w:szCs w:val="22"/>
                <w:lang w:eastAsia="en-US"/>
              </w:rPr>
              <w:t>Blending</w:t>
            </w:r>
            <w:proofErr w:type="spellEnd"/>
            <w:r w:rsidRPr="006D6030">
              <w:rPr>
                <w:rFonts w:ascii="Arial Narrow" w:hAnsi="Arial Narrow" w:cs="Calibri"/>
                <w:color w:val="000000"/>
                <w:sz w:val="22"/>
                <w:szCs w:val="22"/>
                <w:lang w:eastAsia="en-US"/>
              </w:rPr>
              <w:t xml:space="preserve"> : Los agentes deben poder manejar interacciones de voz entrantes, salientes o ambas.</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Envío masivo de mensajes de voz: Se debe contar con un mecanismo de campaña saliente por el cual el sistema realice de manera automática llamadas a una lista de contactos cargada y presente un audio.</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lastRenderedPageBreak/>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Correos de Voz: Se debe tener la posibilidad de contar con buzones de correo de voz.</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AMD detección de buzón de voz: Para campañas salientes el sistema debe contar con la capacidad de detectar si la atención la realizó un correo de voz o contestador automático.</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Devolución (</w:t>
            </w:r>
            <w:proofErr w:type="spellStart"/>
            <w:r w:rsidRPr="006D6030">
              <w:rPr>
                <w:rFonts w:ascii="Arial Narrow" w:hAnsi="Arial Narrow" w:cs="Calibri"/>
                <w:color w:val="000000"/>
                <w:sz w:val="22"/>
                <w:szCs w:val="22"/>
                <w:lang w:eastAsia="en-US"/>
              </w:rPr>
              <w:t>CallBack</w:t>
            </w:r>
            <w:proofErr w:type="spellEnd"/>
            <w:r w:rsidRPr="006D6030">
              <w:rPr>
                <w:rFonts w:ascii="Arial Narrow" w:hAnsi="Arial Narrow" w:cs="Calibri"/>
                <w:color w:val="000000"/>
                <w:sz w:val="22"/>
                <w:szCs w:val="22"/>
                <w:lang w:eastAsia="en-US"/>
              </w:rPr>
              <w:t>) de llamadas abandonadas: Se debe tener la posibilidad de devolver la llamada de manera automática para llamadas que fueron abandonadas.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Espera virtual: El sistema debe contar con la funcionalidad de espera virtual, por la cual se le presenta al usuario la opción de que su llamada quede en espera virtualmente y se le devuelva el llamado.</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Enrutamiento inteligente de llamadas: Se deben contar con mecanismo de enrutamiento automático e inteligente.</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Tiempo entre llamada y llamada "</w:t>
            </w:r>
            <w:proofErr w:type="spellStart"/>
            <w:r w:rsidRPr="006D6030">
              <w:rPr>
                <w:rFonts w:ascii="Arial Narrow" w:hAnsi="Arial Narrow" w:cs="Calibri"/>
                <w:color w:val="000000"/>
                <w:sz w:val="22"/>
                <w:szCs w:val="22"/>
                <w:lang w:eastAsia="en-US"/>
              </w:rPr>
              <w:t>Wrap</w:t>
            </w:r>
            <w:proofErr w:type="spellEnd"/>
            <w:r w:rsidRPr="006D6030">
              <w:rPr>
                <w:rFonts w:ascii="Arial Narrow" w:hAnsi="Arial Narrow" w:cs="Calibri"/>
                <w:color w:val="000000"/>
                <w:sz w:val="22"/>
                <w:szCs w:val="22"/>
                <w:lang w:eastAsia="en-US"/>
              </w:rPr>
              <w:t xml:space="preserve"> up" para agentes: El sistema debe contar con la posibilidad de definir tiempos entre llamadas.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Ruteo por menor costo de llamadas: Se debe contar con la posibilidad de realizar el ruteo saliente de llamadas tomando en cuenta la mejor ruta en función del destino.</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Opciones de colas que permiten que las personas que llamen y reciban opciones como dejar un mensaje en un correo de voz o permanecer en la cola para un agente en vivo.</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Priorización de contactos: La solución proporciona un manejo inteligente de contactos prioritarios.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Pausas de agente personalizable: El sistema debe permitir personalizar los estados de pausa o descanso de los agentes. </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Conferencias telefónicas: Posibilidad de realizar conferencias de voz.</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43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Posición y tiempo estimado de espera: Se debe contar con una opción nativa para habilitar la presentación de la posición en cola y el tiempo estimado de espera.</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proofErr w:type="spellStart"/>
            <w:r w:rsidRPr="006D6030">
              <w:rPr>
                <w:rFonts w:ascii="Arial Narrow" w:hAnsi="Arial Narrow" w:cs="Calibri"/>
                <w:color w:val="000000"/>
                <w:sz w:val="22"/>
                <w:szCs w:val="22"/>
                <w:lang w:eastAsia="en-US"/>
              </w:rPr>
              <w:t>WebRTC</w:t>
            </w:r>
            <w:proofErr w:type="spellEnd"/>
            <w:r w:rsidRPr="006D6030">
              <w:rPr>
                <w:rFonts w:ascii="Arial Narrow" w:hAnsi="Arial Narrow" w:cs="Calibri"/>
                <w:color w:val="000000"/>
                <w:sz w:val="22"/>
                <w:szCs w:val="22"/>
                <w:lang w:eastAsia="en-US"/>
              </w:rPr>
              <w:t xml:space="preserve"> </w:t>
            </w:r>
            <w:proofErr w:type="spellStart"/>
            <w:r w:rsidRPr="006D6030">
              <w:rPr>
                <w:rFonts w:ascii="Arial Narrow" w:hAnsi="Arial Narrow" w:cs="Calibri"/>
                <w:color w:val="000000"/>
                <w:sz w:val="22"/>
                <w:szCs w:val="22"/>
                <w:lang w:eastAsia="en-US"/>
              </w:rPr>
              <w:t>softphone</w:t>
            </w:r>
            <w:proofErr w:type="spellEnd"/>
            <w:r w:rsidRPr="006D6030">
              <w:rPr>
                <w:rFonts w:ascii="Arial Narrow" w:hAnsi="Arial Narrow" w:cs="Calibri"/>
                <w:color w:val="000000"/>
                <w:sz w:val="22"/>
                <w:szCs w:val="22"/>
                <w:lang w:eastAsia="en-US"/>
              </w:rPr>
              <w:t xml:space="preserve"> integrado (con chat y video): La interfaz de agente debe contener las funcionalidades de </w:t>
            </w:r>
            <w:proofErr w:type="spellStart"/>
            <w:r w:rsidRPr="006D6030">
              <w:rPr>
                <w:rFonts w:ascii="Arial Narrow" w:hAnsi="Arial Narrow" w:cs="Calibri"/>
                <w:color w:val="000000"/>
                <w:sz w:val="22"/>
                <w:szCs w:val="22"/>
                <w:lang w:eastAsia="en-US"/>
              </w:rPr>
              <w:t>softphone</w:t>
            </w:r>
            <w:proofErr w:type="spellEnd"/>
            <w:r w:rsidRPr="006D6030">
              <w:rPr>
                <w:rFonts w:ascii="Arial Narrow" w:hAnsi="Arial Narrow" w:cs="Calibri"/>
                <w:color w:val="000000"/>
                <w:sz w:val="22"/>
                <w:szCs w:val="22"/>
                <w:lang w:eastAsia="en-US"/>
              </w:rPr>
              <w:t xml:space="preserve"> embebidas en la web de gestión, sin la necesidad de instalar ningún software adicional.</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lastRenderedPageBreak/>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Extensiones administrativas: El sistema debe permitir registras extensiones SIP administrativas con funcionalidades básicas de PBX.</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2.1.4</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para Interacciones multimedia</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46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Bandeja de comunicaciones unificadas: Se debe contar con una interfaz desde donde se gestionen todos los canales de atención digitales de una forma unificada.</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Centro de notificaciones integrados: La interfaz de agente y supervisor debe contar con un área de notificaciones donde se identifiquen las interacciones en espera a ser atendidas. El mismo debe permitir ver parámetros básicos (origen, campaña, tiempo de espera).</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2.1.5</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para Canal de Email</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Entrantes / salientes desde la interfaz de Agente: Se debe contar con la posibilidad de atender interacciones de email, así como también enviar correos electrónicos de forma proactiva.</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A demanda desde IVR: Se debe poder realizar un envío de email desde el IVR.</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proofErr w:type="spellStart"/>
            <w:r w:rsidRPr="006D6030">
              <w:rPr>
                <w:rFonts w:ascii="Arial Narrow" w:hAnsi="Arial Narrow" w:cs="Calibri"/>
                <w:color w:val="000000"/>
                <w:sz w:val="22"/>
                <w:szCs w:val="22"/>
                <w:lang w:eastAsia="en-US"/>
              </w:rPr>
              <w:t>Templates</w:t>
            </w:r>
            <w:proofErr w:type="spellEnd"/>
            <w:r w:rsidRPr="006D6030">
              <w:rPr>
                <w:rFonts w:ascii="Arial Narrow" w:hAnsi="Arial Narrow" w:cs="Calibri"/>
                <w:color w:val="000000"/>
                <w:sz w:val="22"/>
                <w:szCs w:val="22"/>
                <w:lang w:eastAsia="en-US"/>
              </w:rPr>
              <w:t xml:space="preserve"> de correos: El sistema debe tener la posibilidad de configurar plantillas predefinidas de correos electrónicos. Debe permitir incluir variables en el cuerpo para tomarla de una carga de contactos.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Campañas masivas: Se debe contar con un módulo nativo que permita realizar campañas masivas de correos electrónicos a una lista de contactos.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2.1.6</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para Canal Web</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Web Chat: Se debe contar con un canal de </w:t>
            </w:r>
            <w:proofErr w:type="spellStart"/>
            <w:r w:rsidRPr="006D6030">
              <w:rPr>
                <w:rFonts w:ascii="Arial Narrow" w:hAnsi="Arial Narrow" w:cs="Calibri"/>
                <w:color w:val="000000"/>
                <w:sz w:val="22"/>
                <w:szCs w:val="22"/>
                <w:lang w:eastAsia="en-US"/>
              </w:rPr>
              <w:t>webcht</w:t>
            </w:r>
            <w:proofErr w:type="spellEnd"/>
            <w:r w:rsidRPr="006D6030">
              <w:rPr>
                <w:rFonts w:ascii="Arial Narrow" w:hAnsi="Arial Narrow" w:cs="Calibri"/>
                <w:color w:val="000000"/>
                <w:sz w:val="22"/>
                <w:szCs w:val="22"/>
                <w:lang w:eastAsia="en-US"/>
              </w:rPr>
              <w:t xml:space="preserve"> nativo. </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 Respuesta automática de chat : El canal de </w:t>
            </w:r>
            <w:proofErr w:type="spellStart"/>
            <w:r w:rsidRPr="006D6030">
              <w:rPr>
                <w:rFonts w:ascii="Arial Narrow" w:hAnsi="Arial Narrow" w:cs="Calibri"/>
                <w:color w:val="000000"/>
                <w:sz w:val="22"/>
                <w:szCs w:val="22"/>
                <w:lang w:eastAsia="en-US"/>
              </w:rPr>
              <w:t>webchat</w:t>
            </w:r>
            <w:proofErr w:type="spellEnd"/>
            <w:r w:rsidRPr="006D6030">
              <w:rPr>
                <w:rFonts w:ascii="Arial Narrow" w:hAnsi="Arial Narrow" w:cs="Calibri"/>
                <w:color w:val="000000"/>
                <w:sz w:val="22"/>
                <w:szCs w:val="22"/>
                <w:lang w:eastAsia="en-US"/>
              </w:rPr>
              <w:t xml:space="preserve"> debe contar con la posibilidad de configurar respuestas automáticas en función de la disponibilidad de usuario, horario.</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Web </w:t>
            </w:r>
            <w:proofErr w:type="spellStart"/>
            <w:r w:rsidRPr="006D6030">
              <w:rPr>
                <w:rFonts w:ascii="Arial Narrow" w:hAnsi="Arial Narrow" w:cs="Calibri"/>
                <w:color w:val="000000"/>
                <w:sz w:val="22"/>
                <w:szCs w:val="22"/>
                <w:lang w:eastAsia="en-US"/>
              </w:rPr>
              <w:t>CallBack</w:t>
            </w:r>
            <w:proofErr w:type="spellEnd"/>
            <w:r w:rsidRPr="006D6030">
              <w:rPr>
                <w:rFonts w:ascii="Arial Narrow" w:hAnsi="Arial Narrow" w:cs="Calibri"/>
                <w:color w:val="000000"/>
                <w:sz w:val="22"/>
                <w:szCs w:val="22"/>
                <w:lang w:eastAsia="en-US"/>
              </w:rPr>
              <w:t>: Se debe contar con la posibilidad de agendar una llamada desde la web a través de un link.</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Video llamada desde </w:t>
            </w:r>
            <w:proofErr w:type="spellStart"/>
            <w:r w:rsidRPr="006D6030">
              <w:rPr>
                <w:rFonts w:ascii="Arial Narrow" w:hAnsi="Arial Narrow" w:cs="Calibri"/>
                <w:color w:val="000000"/>
                <w:sz w:val="22"/>
                <w:szCs w:val="22"/>
                <w:lang w:eastAsia="en-US"/>
              </w:rPr>
              <w:t>WebChat</w:t>
            </w:r>
            <w:proofErr w:type="spellEnd"/>
            <w:r w:rsidRPr="006D6030">
              <w:rPr>
                <w:rFonts w:ascii="Arial Narrow" w:hAnsi="Arial Narrow" w:cs="Calibri"/>
                <w:color w:val="000000"/>
                <w:sz w:val="22"/>
                <w:szCs w:val="22"/>
                <w:lang w:eastAsia="en-US"/>
              </w:rPr>
              <w:t xml:space="preserve">: El canal de </w:t>
            </w:r>
            <w:proofErr w:type="spellStart"/>
            <w:r w:rsidRPr="006D6030">
              <w:rPr>
                <w:rFonts w:ascii="Arial Narrow" w:hAnsi="Arial Narrow" w:cs="Calibri"/>
                <w:color w:val="000000"/>
                <w:sz w:val="22"/>
                <w:szCs w:val="22"/>
                <w:lang w:eastAsia="en-US"/>
              </w:rPr>
              <w:t>webchat</w:t>
            </w:r>
            <w:proofErr w:type="spellEnd"/>
            <w:r w:rsidRPr="006D6030">
              <w:rPr>
                <w:rFonts w:ascii="Arial Narrow" w:hAnsi="Arial Narrow" w:cs="Calibri"/>
                <w:color w:val="000000"/>
                <w:sz w:val="22"/>
                <w:szCs w:val="22"/>
                <w:lang w:eastAsia="en-US"/>
              </w:rPr>
              <w:t xml:space="preserve"> nativo debe tener la posibilidad de realizar video llamadas.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lastRenderedPageBreak/>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Audio llamada desde </w:t>
            </w:r>
            <w:proofErr w:type="spellStart"/>
            <w:r w:rsidRPr="006D6030">
              <w:rPr>
                <w:rFonts w:ascii="Arial Narrow" w:hAnsi="Arial Narrow" w:cs="Calibri"/>
                <w:color w:val="000000"/>
                <w:sz w:val="22"/>
                <w:szCs w:val="22"/>
                <w:lang w:eastAsia="en-US"/>
              </w:rPr>
              <w:t>WebChat</w:t>
            </w:r>
            <w:proofErr w:type="spellEnd"/>
            <w:r w:rsidRPr="006D6030">
              <w:rPr>
                <w:rFonts w:ascii="Arial Narrow" w:hAnsi="Arial Narrow" w:cs="Calibri"/>
                <w:color w:val="000000"/>
                <w:sz w:val="22"/>
                <w:szCs w:val="22"/>
                <w:lang w:eastAsia="en-US"/>
              </w:rPr>
              <w:t xml:space="preserve">: El canal de </w:t>
            </w:r>
            <w:proofErr w:type="spellStart"/>
            <w:r w:rsidRPr="006D6030">
              <w:rPr>
                <w:rFonts w:ascii="Arial Narrow" w:hAnsi="Arial Narrow" w:cs="Calibri"/>
                <w:color w:val="000000"/>
                <w:sz w:val="22"/>
                <w:szCs w:val="22"/>
                <w:lang w:eastAsia="en-US"/>
              </w:rPr>
              <w:t>webchat</w:t>
            </w:r>
            <w:proofErr w:type="spellEnd"/>
            <w:r w:rsidRPr="006D6030">
              <w:rPr>
                <w:rFonts w:ascii="Arial Narrow" w:hAnsi="Arial Narrow" w:cs="Calibri"/>
                <w:color w:val="000000"/>
                <w:sz w:val="22"/>
                <w:szCs w:val="22"/>
                <w:lang w:eastAsia="en-US"/>
              </w:rPr>
              <w:t xml:space="preserve"> nativo debe tener la posibilidad de realizar llamadas de voz.</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proofErr w:type="spellStart"/>
            <w:r w:rsidRPr="006D6030">
              <w:rPr>
                <w:rFonts w:ascii="Arial Narrow" w:hAnsi="Arial Narrow" w:cs="Calibri"/>
                <w:color w:val="000000"/>
                <w:sz w:val="22"/>
                <w:szCs w:val="22"/>
                <w:lang w:eastAsia="en-US"/>
              </w:rPr>
              <w:t>Cobrowsing</w:t>
            </w:r>
            <w:proofErr w:type="spellEnd"/>
            <w:r w:rsidRPr="006D6030">
              <w:rPr>
                <w:rFonts w:ascii="Arial Narrow" w:hAnsi="Arial Narrow" w:cs="Calibri"/>
                <w:color w:val="000000"/>
                <w:sz w:val="22"/>
                <w:szCs w:val="22"/>
                <w:lang w:eastAsia="en-US"/>
              </w:rPr>
              <w:t xml:space="preserve"> desde </w:t>
            </w:r>
            <w:proofErr w:type="spellStart"/>
            <w:r w:rsidRPr="006D6030">
              <w:rPr>
                <w:rFonts w:ascii="Arial Narrow" w:hAnsi="Arial Narrow" w:cs="Calibri"/>
                <w:color w:val="000000"/>
                <w:sz w:val="22"/>
                <w:szCs w:val="22"/>
                <w:lang w:eastAsia="en-US"/>
              </w:rPr>
              <w:t>webchat</w:t>
            </w:r>
            <w:proofErr w:type="spellEnd"/>
            <w:r w:rsidRPr="006D6030">
              <w:rPr>
                <w:rFonts w:ascii="Arial Narrow" w:hAnsi="Arial Narrow" w:cs="Calibri"/>
                <w:color w:val="000000"/>
                <w:sz w:val="22"/>
                <w:szCs w:val="22"/>
                <w:lang w:eastAsia="en-US"/>
              </w:rPr>
              <w:t xml:space="preserve">: El canal de </w:t>
            </w:r>
            <w:proofErr w:type="spellStart"/>
            <w:r w:rsidRPr="006D6030">
              <w:rPr>
                <w:rFonts w:ascii="Arial Narrow" w:hAnsi="Arial Narrow" w:cs="Calibri"/>
                <w:color w:val="000000"/>
                <w:sz w:val="22"/>
                <w:szCs w:val="22"/>
                <w:lang w:eastAsia="en-US"/>
              </w:rPr>
              <w:t>webchat</w:t>
            </w:r>
            <w:proofErr w:type="spellEnd"/>
            <w:r w:rsidRPr="006D6030">
              <w:rPr>
                <w:rFonts w:ascii="Arial Narrow" w:hAnsi="Arial Narrow" w:cs="Calibri"/>
                <w:color w:val="000000"/>
                <w:sz w:val="22"/>
                <w:szCs w:val="22"/>
                <w:lang w:eastAsia="en-US"/>
              </w:rPr>
              <w:t xml:space="preserve"> nativo debe permitir realizar </w:t>
            </w:r>
            <w:proofErr w:type="spellStart"/>
            <w:r w:rsidRPr="006D6030">
              <w:rPr>
                <w:rFonts w:ascii="Arial Narrow" w:hAnsi="Arial Narrow" w:cs="Calibri"/>
                <w:color w:val="000000"/>
                <w:sz w:val="22"/>
                <w:szCs w:val="22"/>
                <w:lang w:eastAsia="en-US"/>
              </w:rPr>
              <w:t>cobrowsing</w:t>
            </w:r>
            <w:proofErr w:type="spellEnd"/>
            <w:r w:rsidRPr="006D6030">
              <w:rPr>
                <w:rFonts w:ascii="Arial Narrow" w:hAnsi="Arial Narrow" w:cs="Calibri"/>
                <w:color w:val="000000"/>
                <w:sz w:val="22"/>
                <w:szCs w:val="22"/>
                <w:lang w:eastAsia="en-US"/>
              </w:rPr>
              <w:t>, esto es compartir la pantalla del agente o del cliente para que ambas partes vean la navegación.</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Encuesta de satisfacción al finalizar el chat: El canal de </w:t>
            </w:r>
            <w:proofErr w:type="spellStart"/>
            <w:r w:rsidRPr="006D6030">
              <w:rPr>
                <w:rFonts w:ascii="Arial Narrow" w:hAnsi="Arial Narrow" w:cs="Calibri"/>
                <w:color w:val="000000"/>
                <w:sz w:val="22"/>
                <w:szCs w:val="22"/>
                <w:lang w:eastAsia="en-US"/>
              </w:rPr>
              <w:t>webchat</w:t>
            </w:r>
            <w:proofErr w:type="spellEnd"/>
            <w:r w:rsidRPr="006D6030">
              <w:rPr>
                <w:rFonts w:ascii="Arial Narrow" w:hAnsi="Arial Narrow" w:cs="Calibri"/>
                <w:color w:val="000000"/>
                <w:sz w:val="22"/>
                <w:szCs w:val="22"/>
                <w:lang w:eastAsia="en-US"/>
              </w:rPr>
              <w:t xml:space="preserve"> debe tener la posibilidad de dejar una puntuación de la atención al finalizar la interacción.</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2.1.7</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para Canal SMS y Redes Sociales</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SMS masivos: El sistema debe contar con la posibilidad de ejecutar campañas automáticas de SMS a una lista de contactos cargada.</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SMS uno a uno: Se debe poder realizar un envío proactivo de un SMS a un número determinado.</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Chat de SMS: E agente debe contar con una interfaz para que una interacción de SMS en dos vías sea gestionada como un chat.</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b/>
                <w:bCs/>
                <w:color w:val="000000"/>
                <w:sz w:val="22"/>
                <w:szCs w:val="22"/>
                <w:lang w:eastAsia="en-US"/>
              </w:rPr>
              <w:t>Redes sociales:</w:t>
            </w:r>
            <w:r w:rsidRPr="006D6030">
              <w:rPr>
                <w:rFonts w:ascii="Arial Narrow" w:hAnsi="Arial Narrow" w:cs="Calibri"/>
                <w:color w:val="000000"/>
                <w:sz w:val="22"/>
                <w:szCs w:val="22"/>
                <w:lang w:eastAsia="en-US"/>
              </w:rPr>
              <w:t xml:space="preserve"> El sistema de tener canales nativos de redes sociales.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b/>
                <w:bCs/>
                <w:color w:val="000000"/>
                <w:sz w:val="22"/>
                <w:szCs w:val="22"/>
                <w:lang w:eastAsia="en-US"/>
              </w:rPr>
              <w:t>WhatsApp:</w:t>
            </w:r>
            <w:r w:rsidRPr="006D6030">
              <w:rPr>
                <w:rFonts w:ascii="Arial Narrow" w:hAnsi="Arial Narrow" w:cs="Calibri"/>
                <w:color w:val="000000"/>
                <w:sz w:val="22"/>
                <w:szCs w:val="22"/>
                <w:lang w:eastAsia="en-US"/>
              </w:rPr>
              <w:t xml:space="preserve"> El sistema debe poder integrarse a proveedores de servicios de </w:t>
            </w:r>
            <w:proofErr w:type="spellStart"/>
            <w:r w:rsidRPr="006D6030">
              <w:rPr>
                <w:rFonts w:ascii="Arial Narrow" w:hAnsi="Arial Narrow" w:cs="Calibri"/>
                <w:color w:val="000000"/>
                <w:sz w:val="22"/>
                <w:szCs w:val="22"/>
                <w:lang w:eastAsia="en-US"/>
              </w:rPr>
              <w:t>Whatsapp</w:t>
            </w:r>
            <w:proofErr w:type="spellEnd"/>
            <w:r w:rsidRPr="006D6030">
              <w:rPr>
                <w:rFonts w:ascii="Arial Narrow" w:hAnsi="Arial Narrow" w:cs="Calibri"/>
                <w:color w:val="000000"/>
                <w:sz w:val="22"/>
                <w:szCs w:val="22"/>
                <w:lang w:eastAsia="en-US"/>
              </w:rPr>
              <w:t xml:space="preserve"> que utilicen la API oficial del mismo.</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proofErr w:type="spellStart"/>
            <w:r w:rsidRPr="006D6030">
              <w:rPr>
                <w:rFonts w:ascii="Arial Narrow" w:hAnsi="Arial Narrow" w:cs="Calibri"/>
                <w:color w:val="000000"/>
                <w:sz w:val="22"/>
                <w:szCs w:val="22"/>
                <w:lang w:eastAsia="en-US"/>
              </w:rPr>
              <w:t>Dashboards</w:t>
            </w:r>
            <w:proofErr w:type="spellEnd"/>
            <w:r w:rsidRPr="006D6030">
              <w:rPr>
                <w:rFonts w:ascii="Arial Narrow" w:hAnsi="Arial Narrow" w:cs="Calibri"/>
                <w:color w:val="000000"/>
                <w:sz w:val="22"/>
                <w:szCs w:val="22"/>
                <w:lang w:eastAsia="en-US"/>
              </w:rPr>
              <w:t xml:space="preserve"> en tiempo real para monitoreo por canales.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2.1.8</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 xml:space="preserve">Requisitos para </w:t>
            </w:r>
            <w:proofErr w:type="spellStart"/>
            <w:r w:rsidRPr="006D6030">
              <w:rPr>
                <w:rFonts w:ascii="Arial Narrow" w:hAnsi="Arial Narrow" w:cs="Calibri"/>
                <w:b/>
                <w:bCs/>
                <w:i/>
                <w:iCs/>
                <w:color w:val="000000"/>
                <w:sz w:val="22"/>
                <w:szCs w:val="22"/>
                <w:lang w:eastAsia="en-US"/>
              </w:rPr>
              <w:t>Automatic</w:t>
            </w:r>
            <w:proofErr w:type="spellEnd"/>
            <w:r w:rsidRPr="006D6030">
              <w:rPr>
                <w:rFonts w:ascii="Arial Narrow" w:hAnsi="Arial Narrow" w:cs="Calibri"/>
                <w:b/>
                <w:bCs/>
                <w:i/>
                <w:iCs/>
                <w:color w:val="000000"/>
                <w:sz w:val="22"/>
                <w:szCs w:val="22"/>
                <w:lang w:eastAsia="en-US"/>
              </w:rPr>
              <w:t xml:space="preserve"> </w:t>
            </w:r>
            <w:proofErr w:type="spellStart"/>
            <w:r w:rsidRPr="006D6030">
              <w:rPr>
                <w:rFonts w:ascii="Arial Narrow" w:hAnsi="Arial Narrow" w:cs="Calibri"/>
                <w:b/>
                <w:bCs/>
                <w:i/>
                <w:iCs/>
                <w:color w:val="000000"/>
                <w:sz w:val="22"/>
                <w:szCs w:val="22"/>
                <w:lang w:eastAsia="en-US"/>
              </w:rPr>
              <w:t>Call</w:t>
            </w:r>
            <w:proofErr w:type="spellEnd"/>
            <w:r w:rsidRPr="006D6030">
              <w:rPr>
                <w:rFonts w:ascii="Arial Narrow" w:hAnsi="Arial Narrow" w:cs="Calibri"/>
                <w:b/>
                <w:bCs/>
                <w:i/>
                <w:iCs/>
                <w:color w:val="000000"/>
                <w:sz w:val="22"/>
                <w:szCs w:val="22"/>
                <w:lang w:eastAsia="en-US"/>
              </w:rPr>
              <w:t xml:space="preserve"> Distributor (ACD)</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La solución ACD brinda la posibilidad de tener enrutamiento </w:t>
            </w:r>
            <w:proofErr w:type="spellStart"/>
            <w:r w:rsidRPr="006D6030">
              <w:rPr>
                <w:rFonts w:ascii="Arial Narrow" w:hAnsi="Arial Narrow" w:cs="Calibri"/>
                <w:color w:val="000000"/>
                <w:sz w:val="22"/>
                <w:szCs w:val="22"/>
                <w:lang w:eastAsia="en-US"/>
              </w:rPr>
              <w:t>omnicanal</w:t>
            </w:r>
            <w:proofErr w:type="spellEnd"/>
            <w:r w:rsidRPr="006D6030">
              <w:rPr>
                <w:rFonts w:ascii="Arial Narrow" w:hAnsi="Arial Narrow" w:cs="Calibri"/>
                <w:color w:val="000000"/>
                <w:sz w:val="22"/>
                <w:szCs w:val="22"/>
                <w:lang w:eastAsia="en-US"/>
              </w:rPr>
              <w:t xml:space="preserve"> basado en canales.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Múltiples Canales: Se debe manejar el enrutamiento diferenciado y parametrizado por canales.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Múltiples Campañas: Se debe realizar el enrutamiento diferenciado y parametrizado por campañas.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Múltiples Sitios: El sistema debe ser capaz de soportar múltiples sitios.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99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lastRenderedPageBreak/>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Distribución avanzada, basada en:</w:t>
            </w:r>
            <w:r w:rsidRPr="006D6030">
              <w:rPr>
                <w:rFonts w:ascii="Arial Narrow" w:hAnsi="Arial Narrow" w:cs="Calibri"/>
                <w:color w:val="000000"/>
                <w:sz w:val="22"/>
                <w:szCs w:val="22"/>
                <w:lang w:eastAsia="en-US"/>
              </w:rPr>
              <w:br/>
              <w:t xml:space="preserve"> -  Parámetros de la llamada (ANI, DNIS, contexto del IVR)</w:t>
            </w:r>
            <w:r w:rsidRPr="006D6030">
              <w:rPr>
                <w:rFonts w:ascii="Arial Narrow" w:hAnsi="Arial Narrow" w:cs="Calibri"/>
                <w:color w:val="000000"/>
                <w:sz w:val="22"/>
                <w:szCs w:val="22"/>
                <w:lang w:eastAsia="en-US"/>
              </w:rPr>
              <w:br/>
              <w:t xml:space="preserve"> -  Datos de la campaña </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Manejo de Listas Blancas/Listas Negras: Se deben poder configurar listados para permitir o bloquear tráfico específico.</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Anuncio de posición en cola: El sistema debe tener la posibilidad de configuración nativa de la posición en cola, y la misma se debe poder activar de manera independiente por campañas.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Anuncio de tiempo de espera: El sistema debe tener la posibilidad de configuración nativa para brindar un anuncio con el tiempo estimado de espera en cola, y la misma se debe poder activar de manera independiente por campañas.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Manejo de múltiples estrategias de enrutamiento a los agentes.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2.1.9</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Interfaz de Operadores/Agentes</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Soporta agentes y sitios remotos.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proofErr w:type="spellStart"/>
            <w:r w:rsidRPr="006D6030">
              <w:rPr>
                <w:rFonts w:ascii="Arial Narrow" w:hAnsi="Arial Narrow" w:cs="Calibri"/>
                <w:color w:val="000000"/>
                <w:sz w:val="22"/>
                <w:szCs w:val="22"/>
                <w:lang w:eastAsia="en-US"/>
              </w:rPr>
              <w:t>Softphone</w:t>
            </w:r>
            <w:proofErr w:type="spellEnd"/>
            <w:r w:rsidRPr="006D6030">
              <w:rPr>
                <w:rFonts w:ascii="Arial Narrow" w:hAnsi="Arial Narrow" w:cs="Calibri"/>
                <w:color w:val="000000"/>
                <w:sz w:val="22"/>
                <w:szCs w:val="22"/>
                <w:lang w:eastAsia="en-US"/>
              </w:rPr>
              <w:t xml:space="preserve"> integrado al browser sin necesidad de instalar aplicaciones adicionales.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Personalización: El agente deberá poder personalizar el aspecto de la interfaz (fondos, colores).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Visualización de actividad: El agente deberá poder visualizar su actividad (interacciones recibidas, tiempos, estados) desde la interfaz.</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Interfaz web: La interfaz debe ser completamente basada en web con diseño responsivo.</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2.1.10</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Interfaz de Supervisión</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Consola web de supervisión en tiempo real: El sistema debe presentar </w:t>
            </w:r>
            <w:proofErr w:type="spellStart"/>
            <w:r w:rsidRPr="006D6030">
              <w:rPr>
                <w:rFonts w:ascii="Arial Narrow" w:hAnsi="Arial Narrow" w:cs="Calibri"/>
                <w:color w:val="000000"/>
                <w:sz w:val="22"/>
                <w:szCs w:val="22"/>
                <w:lang w:eastAsia="en-US"/>
              </w:rPr>
              <w:t>dashboards</w:t>
            </w:r>
            <w:proofErr w:type="spellEnd"/>
            <w:r w:rsidRPr="006D6030">
              <w:rPr>
                <w:rFonts w:ascii="Arial Narrow" w:hAnsi="Arial Narrow" w:cs="Calibri"/>
                <w:color w:val="000000"/>
                <w:sz w:val="22"/>
                <w:szCs w:val="22"/>
                <w:lang w:eastAsia="en-US"/>
              </w:rPr>
              <w:t xml:space="preserve"> que muestren la información en tiempo real del </w:t>
            </w:r>
            <w:proofErr w:type="spellStart"/>
            <w:r w:rsidRPr="006D6030">
              <w:rPr>
                <w:rFonts w:ascii="Arial Narrow" w:hAnsi="Arial Narrow" w:cs="Calibri"/>
                <w:color w:val="000000"/>
                <w:sz w:val="22"/>
                <w:szCs w:val="22"/>
                <w:lang w:eastAsia="en-US"/>
              </w:rPr>
              <w:t>Contact</w:t>
            </w:r>
            <w:proofErr w:type="spellEnd"/>
            <w:r w:rsidRPr="006D6030">
              <w:rPr>
                <w:rFonts w:ascii="Arial Narrow" w:hAnsi="Arial Narrow" w:cs="Calibri"/>
                <w:color w:val="000000"/>
                <w:sz w:val="22"/>
                <w:szCs w:val="22"/>
                <w:lang w:eastAsia="en-US"/>
              </w:rPr>
              <w:t xml:space="preserve"> Center.</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Monitoreo Silencioso: Todas las interacciones deben poder permitir el monitoreo por parte de los supervisores, esto quiere decir que se pueden poder ver en tiempo real.</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lastRenderedPageBreak/>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Monitoreo de pantalla: Desde la interfaz del supervisor se debe poder monitorear la pantalla en tiempo real sin la necesidad de ejecutar una aplicación externa.</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Intervención de la llamada por supervisor en tiempo real en línea con el agente y el cliente.</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Susurro a agente para coaching.</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Capacidad de adicionar o eliminar agentes a grupos en tiempo real.</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Chat con agentes: Se debe tener un canal de chat interno con los agentes.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Envío de mensajes a todos los agentes: Se debe contar con la posibilidad de enviar mensajes a todos los agentes.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Escucha de grabaciones: El sistema debe contar con una interfaz para realizar la escucha de grabaciones sin necesidad de descargar las mismas.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proofErr w:type="spellStart"/>
            <w:r w:rsidRPr="006D6030">
              <w:rPr>
                <w:rFonts w:ascii="Arial Narrow" w:hAnsi="Arial Narrow" w:cs="Calibri"/>
                <w:color w:val="000000"/>
                <w:sz w:val="22"/>
                <w:szCs w:val="22"/>
                <w:lang w:eastAsia="en-US"/>
              </w:rPr>
              <w:t>Tageo</w:t>
            </w:r>
            <w:proofErr w:type="spellEnd"/>
            <w:r w:rsidRPr="006D6030">
              <w:rPr>
                <w:rFonts w:ascii="Arial Narrow" w:hAnsi="Arial Narrow" w:cs="Calibri"/>
                <w:color w:val="000000"/>
                <w:sz w:val="22"/>
                <w:szCs w:val="22"/>
                <w:lang w:eastAsia="en-US"/>
              </w:rPr>
              <w:t xml:space="preserve"> de grabaciones: colocar comentarios dentro de la grabación para dar </w:t>
            </w:r>
            <w:proofErr w:type="spellStart"/>
            <w:r w:rsidRPr="006D6030">
              <w:rPr>
                <w:rFonts w:ascii="Arial Narrow" w:hAnsi="Arial Narrow" w:cs="Calibri"/>
                <w:color w:val="000000"/>
                <w:sz w:val="22"/>
                <w:szCs w:val="22"/>
                <w:lang w:eastAsia="en-US"/>
              </w:rPr>
              <w:t>feedback</w:t>
            </w:r>
            <w:proofErr w:type="spellEnd"/>
            <w:r w:rsidRPr="006D6030">
              <w:rPr>
                <w:rFonts w:ascii="Arial Narrow" w:hAnsi="Arial Narrow" w:cs="Calibri"/>
                <w:color w:val="000000"/>
                <w:sz w:val="22"/>
                <w:szCs w:val="22"/>
                <w:lang w:eastAsia="en-US"/>
              </w:rPr>
              <w:t xml:space="preserve"> al agente. </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Alertas gráficas: El sistema debe contar con alertas gráficas en función de ciertos umbrales de indicadores.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proofErr w:type="spellStart"/>
            <w:r w:rsidRPr="006D6030">
              <w:rPr>
                <w:rFonts w:ascii="Arial Narrow" w:hAnsi="Arial Narrow" w:cs="Calibri"/>
                <w:color w:val="000000"/>
                <w:sz w:val="22"/>
                <w:szCs w:val="22"/>
                <w:lang w:eastAsia="en-US"/>
              </w:rPr>
              <w:t>Dashboard</w:t>
            </w:r>
            <w:proofErr w:type="spellEnd"/>
            <w:r w:rsidRPr="006D6030">
              <w:rPr>
                <w:rFonts w:ascii="Arial Narrow" w:hAnsi="Arial Narrow" w:cs="Calibri"/>
                <w:color w:val="000000"/>
                <w:sz w:val="22"/>
                <w:szCs w:val="22"/>
                <w:lang w:eastAsia="en-US"/>
              </w:rPr>
              <w:t xml:space="preserve"> con principales indicadores en tiempo real.</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2.1.11</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Interfaz de Administración</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Consola web unificada para la administración de todos los recursos del sistema.</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Definición y gestión de usuarios y perfiles.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Administración y configuración de campañas y marcación.</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Administración y configuración de sistema de marcación automática.</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Estados y descansos de agentes parametrizables.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proofErr w:type="spellStart"/>
            <w:r w:rsidRPr="006D6030">
              <w:rPr>
                <w:rFonts w:ascii="Arial Narrow" w:hAnsi="Arial Narrow" w:cs="Calibri"/>
                <w:color w:val="000000"/>
                <w:sz w:val="22"/>
                <w:szCs w:val="22"/>
                <w:lang w:eastAsia="en-US"/>
              </w:rPr>
              <w:t>Dashboard</w:t>
            </w:r>
            <w:proofErr w:type="spellEnd"/>
            <w:r w:rsidRPr="006D6030">
              <w:rPr>
                <w:rFonts w:ascii="Arial Narrow" w:hAnsi="Arial Narrow" w:cs="Calibri"/>
                <w:color w:val="000000"/>
                <w:sz w:val="22"/>
                <w:szCs w:val="22"/>
                <w:lang w:eastAsia="en-US"/>
              </w:rPr>
              <w:t xml:space="preserve"> para monitoreo de servidor de telefonía.</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 Herramienta para definir fuerza de trabajo/cantidad de agentes requeridos.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lastRenderedPageBreak/>
              <w:t>2.1.12</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para IVR</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IVR simple.</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IVR transaccional.</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Integración con bases de datos y web </w:t>
            </w:r>
            <w:proofErr w:type="spellStart"/>
            <w:r w:rsidRPr="006D6030">
              <w:rPr>
                <w:rFonts w:ascii="Arial Narrow" w:hAnsi="Arial Narrow" w:cs="Calibri"/>
                <w:color w:val="000000"/>
                <w:sz w:val="22"/>
                <w:szCs w:val="22"/>
                <w:lang w:eastAsia="en-US"/>
              </w:rPr>
              <w:t>services</w:t>
            </w:r>
            <w:proofErr w:type="spellEnd"/>
            <w:r w:rsidRPr="006D6030">
              <w:rPr>
                <w:rFonts w:ascii="Arial Narrow" w:hAnsi="Arial Narrow" w:cs="Calibri"/>
                <w:color w:val="000000"/>
                <w:sz w:val="22"/>
                <w:szCs w:val="22"/>
                <w:lang w:eastAsia="en-US"/>
              </w:rPr>
              <w:t>.</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Capacidad de vocalización de texto (TTS) y reconocimiento de voz (ASR).</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Soporte a campañas de IVR salientes masivos.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Administración: Se debe poder administrar desde una herramienta gráfica accesible desde la interfaz de usuario.</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2.1.13</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para Control de Calidad</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Evaluaciones de calidad de grabación: El sistema debe tener la posibilidad de crear evaluaciones de calidad aplicables de manera parametrizada a las campañas.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Comentarios dentro de la grabación : Se deben poder dejar comentarios asociados a la grabación.</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Cuestionarios de calidad para campañas.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Visión 360 de calidad con evaluación del cliente y del supervisor.</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2.1.14</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de Alertas</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Alertas gráficas.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Alertas por email.</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Alertas por SMS.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2.1.15</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de Grabación y Monitoreo de interacciones</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Grabación de llamadas: Se deben poder grabar la totalidad de llamadas.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Grabación de chats, mails, SMS y WhatsApp: Se deben poder grabar las interacciones de canales digitales.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lastRenderedPageBreak/>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Herramienta de búsqueda por fecha, hora, duración, teléfono origen, teléfono destino o datos en la tipificación.</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Capacidades de exportación individual y masiva.</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Grabación de pantalla: El sistema debe tener la posibilidad de grabar la pantalla sin la necesidad de instalar ninguna aplicación adicional de manera central o en las estaciones de los agentes.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2.1.16</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Sistema de Marcación automática</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Marcador progresivo : Debe incluir un módulo nativo de marcación progresiva.</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Marcador </w:t>
            </w:r>
            <w:proofErr w:type="spellStart"/>
            <w:r w:rsidRPr="006D6030">
              <w:rPr>
                <w:rFonts w:ascii="Arial Narrow" w:hAnsi="Arial Narrow" w:cs="Calibri"/>
                <w:color w:val="000000"/>
                <w:sz w:val="22"/>
                <w:szCs w:val="22"/>
                <w:lang w:eastAsia="en-US"/>
              </w:rPr>
              <w:t>Power</w:t>
            </w:r>
            <w:proofErr w:type="spellEnd"/>
            <w:r w:rsidRPr="006D6030">
              <w:rPr>
                <w:rFonts w:ascii="Arial Narrow" w:hAnsi="Arial Narrow" w:cs="Calibri"/>
                <w:color w:val="000000"/>
                <w:sz w:val="22"/>
                <w:szCs w:val="22"/>
                <w:lang w:eastAsia="en-US"/>
              </w:rPr>
              <w:t>: Debe incluir un módulo nativo de marcación de potencia.</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Marcador predictivo: Debe incluir un módulo nativo de marcación predictivo.</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Marcadores </w:t>
            </w:r>
            <w:proofErr w:type="spellStart"/>
            <w:r w:rsidRPr="006D6030">
              <w:rPr>
                <w:rFonts w:ascii="Arial Narrow" w:hAnsi="Arial Narrow" w:cs="Calibri"/>
                <w:color w:val="000000"/>
                <w:sz w:val="22"/>
                <w:szCs w:val="22"/>
                <w:lang w:eastAsia="en-US"/>
              </w:rPr>
              <w:t>Preview</w:t>
            </w:r>
            <w:proofErr w:type="spellEnd"/>
            <w:r w:rsidRPr="006D6030">
              <w:rPr>
                <w:rFonts w:ascii="Arial Narrow" w:hAnsi="Arial Narrow" w:cs="Calibri"/>
                <w:color w:val="000000"/>
                <w:sz w:val="22"/>
                <w:szCs w:val="22"/>
                <w:lang w:eastAsia="en-US"/>
              </w:rPr>
              <w:t>: Debe incluir un módulo nativo de marcación de vista previa.</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Envío masivo de mensajes pregrabados: Debe permitir campañas sin agentes para presentar mensajes pregrabados o de Text-to-</w:t>
            </w:r>
            <w:proofErr w:type="spellStart"/>
            <w:r w:rsidRPr="006D6030">
              <w:rPr>
                <w:rFonts w:ascii="Arial Narrow" w:hAnsi="Arial Narrow" w:cs="Calibri"/>
                <w:color w:val="000000"/>
                <w:sz w:val="22"/>
                <w:szCs w:val="22"/>
                <w:lang w:eastAsia="en-US"/>
              </w:rPr>
              <w:t>Speech</w:t>
            </w:r>
            <w:proofErr w:type="spellEnd"/>
            <w:r w:rsidRPr="006D6030">
              <w:rPr>
                <w:rFonts w:ascii="Arial Narrow" w:hAnsi="Arial Narrow" w:cs="Calibri"/>
                <w:color w:val="000000"/>
                <w:sz w:val="22"/>
                <w:szCs w:val="22"/>
                <w:lang w:eastAsia="en-US"/>
              </w:rPr>
              <w:t>.</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Cumplimiento con Listas “No-Llamar”.</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Importación de contactos a través de interfaz web.</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Manejo de múltiples listas: Debe permitir manejar múltiples listas de contactos para una misma campaña.</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proofErr w:type="spellStart"/>
            <w:r w:rsidRPr="006D6030">
              <w:rPr>
                <w:rFonts w:ascii="Arial Narrow" w:hAnsi="Arial Narrow" w:cs="Calibri"/>
                <w:color w:val="000000"/>
                <w:sz w:val="22"/>
                <w:szCs w:val="22"/>
                <w:lang w:eastAsia="en-US"/>
              </w:rPr>
              <w:t>Mixeo</w:t>
            </w:r>
            <w:proofErr w:type="spellEnd"/>
            <w:r w:rsidRPr="006D6030">
              <w:rPr>
                <w:rFonts w:ascii="Arial Narrow" w:hAnsi="Arial Narrow" w:cs="Calibri"/>
                <w:color w:val="000000"/>
                <w:sz w:val="22"/>
                <w:szCs w:val="22"/>
                <w:lang w:eastAsia="en-US"/>
              </w:rPr>
              <w:t xml:space="preserve"> de listas: Las listas tienen que poder mezclarse mientras la campaña se encuentra activa.</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Reciclaje de listas.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proofErr w:type="spellStart"/>
            <w:r w:rsidRPr="006D6030">
              <w:rPr>
                <w:rFonts w:ascii="Arial Narrow" w:hAnsi="Arial Narrow" w:cs="Calibri"/>
                <w:color w:val="000000"/>
                <w:sz w:val="22"/>
                <w:szCs w:val="22"/>
                <w:lang w:eastAsia="en-US"/>
              </w:rPr>
              <w:t>Dashboard</w:t>
            </w:r>
            <w:proofErr w:type="spellEnd"/>
            <w:r w:rsidRPr="006D6030">
              <w:rPr>
                <w:rFonts w:ascii="Arial Narrow" w:hAnsi="Arial Narrow" w:cs="Calibri"/>
                <w:color w:val="000000"/>
                <w:sz w:val="22"/>
                <w:szCs w:val="22"/>
                <w:lang w:eastAsia="en-US"/>
              </w:rPr>
              <w:t xml:space="preserve"> en tiempo real para control de marcadores.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2.1.17</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de Reportes</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Reportes históricos prediseñados: La plataforma debe contener múltiples reportes predefinidos.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lastRenderedPageBreak/>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Capacidad de diseño de reportes a medida: Debe tener una herramienta para desarrollar y modificar reportes en la plataforma.</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Exportación de reportes (PDF, CSV, Excel, etc.).</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Agendamiento de reportes: El sistema debe tener la capacidad de agendar reportes y que los mismos sean enviados por correo electrónico. Esto debe estar auto contenido en la interfaz de supervisión sin necesidad de un desarrollo a medida.</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Reportes multicanal.</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2.1.18</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Herramientas de Desarrollo e Integración con Telefonía (CTI)</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Diseñador de pantallas/aplicaciones para agente y supervisor.</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Diseñador de aplicaciones de IVR a través de interfaz gráfica.</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Diseñador de reportes a medida.</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sistema debe permitir que se presenten pantallas personalizadas en la interfaz del agente.</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Integración de resultados de gestión, reprogramación de llamadas, etc.</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Disponibilidad de API </w:t>
            </w:r>
            <w:proofErr w:type="spellStart"/>
            <w:r w:rsidRPr="006D6030">
              <w:rPr>
                <w:rFonts w:ascii="Arial Narrow" w:hAnsi="Arial Narrow" w:cs="Calibri"/>
                <w:color w:val="000000"/>
                <w:sz w:val="22"/>
                <w:szCs w:val="22"/>
                <w:lang w:eastAsia="en-US"/>
              </w:rPr>
              <w:t>Rest</w:t>
            </w:r>
            <w:proofErr w:type="spellEnd"/>
            <w:r w:rsidRPr="006D6030">
              <w:rPr>
                <w:rFonts w:ascii="Arial Narrow" w:hAnsi="Arial Narrow" w:cs="Calibri"/>
                <w:color w:val="000000"/>
                <w:sz w:val="22"/>
                <w:szCs w:val="22"/>
                <w:lang w:eastAsia="en-US"/>
              </w:rPr>
              <w:t>.</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2.1.19</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Líneas telefónicas soportadas</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SIP.</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TDM (</w:t>
            </w:r>
            <w:proofErr w:type="spellStart"/>
            <w:r w:rsidRPr="006D6030">
              <w:rPr>
                <w:rFonts w:ascii="Arial Narrow" w:hAnsi="Arial Narrow" w:cs="Calibri"/>
                <w:color w:val="000000"/>
                <w:sz w:val="22"/>
                <w:szCs w:val="22"/>
                <w:lang w:eastAsia="en-US"/>
              </w:rPr>
              <w:t>on</w:t>
            </w:r>
            <w:proofErr w:type="spellEnd"/>
            <w:r w:rsidRPr="006D6030">
              <w:rPr>
                <w:rFonts w:ascii="Arial Narrow" w:hAnsi="Arial Narrow" w:cs="Calibri"/>
                <w:color w:val="000000"/>
                <w:sz w:val="22"/>
                <w:szCs w:val="22"/>
                <w:lang w:eastAsia="en-US"/>
              </w:rPr>
              <w:t xml:space="preserve"> </w:t>
            </w:r>
            <w:proofErr w:type="spellStart"/>
            <w:r w:rsidRPr="006D6030">
              <w:rPr>
                <w:rFonts w:ascii="Arial Narrow" w:hAnsi="Arial Narrow" w:cs="Calibri"/>
                <w:color w:val="000000"/>
                <w:sz w:val="22"/>
                <w:szCs w:val="22"/>
                <w:lang w:eastAsia="en-US"/>
              </w:rPr>
              <w:t>premise</w:t>
            </w:r>
            <w:proofErr w:type="spellEnd"/>
            <w:r w:rsidRPr="006D6030">
              <w:rPr>
                <w:rFonts w:ascii="Arial Narrow" w:hAnsi="Arial Narrow" w:cs="Calibri"/>
                <w:color w:val="000000"/>
                <w:sz w:val="22"/>
                <w:szCs w:val="22"/>
                <w:lang w:eastAsia="en-US"/>
              </w:rPr>
              <w:t>).</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líneas digitales (</w:t>
            </w:r>
            <w:proofErr w:type="spellStart"/>
            <w:r w:rsidRPr="006D6030">
              <w:rPr>
                <w:rFonts w:ascii="Arial Narrow" w:hAnsi="Arial Narrow" w:cs="Calibri"/>
                <w:color w:val="000000"/>
                <w:sz w:val="22"/>
                <w:szCs w:val="22"/>
                <w:lang w:eastAsia="en-US"/>
              </w:rPr>
              <w:t>on</w:t>
            </w:r>
            <w:proofErr w:type="spellEnd"/>
            <w:r w:rsidRPr="006D6030">
              <w:rPr>
                <w:rFonts w:ascii="Arial Narrow" w:hAnsi="Arial Narrow" w:cs="Calibri"/>
                <w:color w:val="000000"/>
                <w:sz w:val="22"/>
                <w:szCs w:val="22"/>
                <w:lang w:eastAsia="en-US"/>
              </w:rPr>
              <w:t xml:space="preserve"> </w:t>
            </w:r>
            <w:proofErr w:type="spellStart"/>
            <w:r w:rsidRPr="006D6030">
              <w:rPr>
                <w:rFonts w:ascii="Arial Narrow" w:hAnsi="Arial Narrow" w:cs="Calibri"/>
                <w:color w:val="000000"/>
                <w:sz w:val="22"/>
                <w:szCs w:val="22"/>
                <w:lang w:eastAsia="en-US"/>
              </w:rPr>
              <w:t>premise</w:t>
            </w:r>
            <w:proofErr w:type="spellEnd"/>
            <w:r w:rsidRPr="006D6030">
              <w:rPr>
                <w:rFonts w:ascii="Arial Narrow" w:hAnsi="Arial Narrow" w:cs="Calibri"/>
                <w:color w:val="000000"/>
                <w:sz w:val="22"/>
                <w:szCs w:val="22"/>
                <w:lang w:eastAsia="en-US"/>
              </w:rPr>
              <w:t>).</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GSM (</w:t>
            </w:r>
            <w:proofErr w:type="spellStart"/>
            <w:r w:rsidRPr="006D6030">
              <w:rPr>
                <w:rFonts w:ascii="Arial Narrow" w:hAnsi="Arial Narrow" w:cs="Calibri"/>
                <w:color w:val="000000"/>
                <w:sz w:val="22"/>
                <w:szCs w:val="22"/>
                <w:lang w:eastAsia="en-US"/>
              </w:rPr>
              <w:t>on</w:t>
            </w:r>
            <w:proofErr w:type="spellEnd"/>
            <w:r w:rsidRPr="006D6030">
              <w:rPr>
                <w:rFonts w:ascii="Arial Narrow" w:hAnsi="Arial Narrow" w:cs="Calibri"/>
                <w:color w:val="000000"/>
                <w:sz w:val="22"/>
                <w:szCs w:val="22"/>
                <w:lang w:eastAsia="en-US"/>
              </w:rPr>
              <w:t xml:space="preserve"> </w:t>
            </w:r>
            <w:proofErr w:type="spellStart"/>
            <w:r w:rsidRPr="006D6030">
              <w:rPr>
                <w:rFonts w:ascii="Arial Narrow" w:hAnsi="Arial Narrow" w:cs="Calibri"/>
                <w:color w:val="000000"/>
                <w:sz w:val="22"/>
                <w:szCs w:val="22"/>
                <w:lang w:eastAsia="en-US"/>
              </w:rPr>
              <w:t>premise</w:t>
            </w:r>
            <w:proofErr w:type="spellEnd"/>
            <w:r w:rsidRPr="006D6030">
              <w:rPr>
                <w:rFonts w:ascii="Arial Narrow" w:hAnsi="Arial Narrow" w:cs="Calibri"/>
                <w:color w:val="000000"/>
                <w:sz w:val="22"/>
                <w:szCs w:val="22"/>
                <w:lang w:eastAsia="en-US"/>
              </w:rPr>
              <w:t>).</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2.1.20</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 xml:space="preserve">Requisitos para Funciones CRM y </w:t>
            </w:r>
            <w:proofErr w:type="spellStart"/>
            <w:r w:rsidRPr="006D6030">
              <w:rPr>
                <w:rFonts w:ascii="Arial Narrow" w:hAnsi="Arial Narrow" w:cs="Calibri"/>
                <w:b/>
                <w:bCs/>
                <w:i/>
                <w:iCs/>
                <w:color w:val="000000"/>
                <w:sz w:val="22"/>
                <w:szCs w:val="22"/>
                <w:lang w:eastAsia="en-US"/>
              </w:rPr>
              <w:t>Workforce</w:t>
            </w:r>
            <w:proofErr w:type="spellEnd"/>
            <w:r w:rsidRPr="006D6030">
              <w:rPr>
                <w:rFonts w:ascii="Arial Narrow" w:hAnsi="Arial Narrow" w:cs="Calibri"/>
                <w:b/>
                <w:bCs/>
                <w:i/>
                <w:iCs/>
                <w:color w:val="000000"/>
                <w:sz w:val="22"/>
                <w:szCs w:val="22"/>
                <w:lang w:eastAsia="en-US"/>
              </w:rPr>
              <w:t xml:space="preserve"> Management</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Carga de listas para marcación saliente.</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Tipificaciones personalizables.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lastRenderedPageBreak/>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Agenda para agentes &amp; supervisores.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Gestión de Cobranzas.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Manejo de Encuestas.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Gestión de Ventas.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Integración con soluciones de terceros.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Grabación de voz y </w:t>
            </w:r>
            <w:proofErr w:type="spellStart"/>
            <w:r w:rsidRPr="006D6030">
              <w:rPr>
                <w:rFonts w:ascii="Arial Narrow" w:hAnsi="Arial Narrow" w:cs="Calibri"/>
                <w:color w:val="000000"/>
                <w:sz w:val="22"/>
                <w:szCs w:val="22"/>
                <w:lang w:eastAsia="en-US"/>
              </w:rPr>
              <w:t>omnicanal</w:t>
            </w:r>
            <w:proofErr w:type="spellEnd"/>
            <w:r w:rsidRPr="006D6030">
              <w:rPr>
                <w:rFonts w:ascii="Arial Narrow" w:hAnsi="Arial Narrow" w:cs="Calibri"/>
                <w:color w:val="000000"/>
                <w:sz w:val="22"/>
                <w:szCs w:val="22"/>
                <w:lang w:eastAsia="en-US"/>
              </w:rPr>
              <w:t>.</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Evaluación de calidad: El sistema debe contender funcionalidades nativas para establecer evaluaciones de calidad.</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Encuestas de satisfacción: El sistema debe tener la capacidad de desarrollar encuestas de satisfacción post llamadas.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2.1.21</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Otras Funcionalidades</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b/>
                <w:bCs/>
                <w:color w:val="000000"/>
                <w:sz w:val="22"/>
                <w:szCs w:val="22"/>
                <w:lang w:eastAsia="en-US"/>
              </w:rPr>
            </w:pPr>
            <w:proofErr w:type="spellStart"/>
            <w:r w:rsidRPr="006D6030">
              <w:rPr>
                <w:rFonts w:ascii="Arial Narrow" w:hAnsi="Arial Narrow" w:cs="Calibri"/>
                <w:b/>
                <w:bCs/>
                <w:color w:val="000000"/>
                <w:sz w:val="22"/>
                <w:szCs w:val="22"/>
                <w:lang w:eastAsia="en-US"/>
              </w:rPr>
              <w:t>Gammification</w:t>
            </w:r>
            <w:proofErr w:type="spellEnd"/>
            <w:r w:rsidRPr="006D6030">
              <w:rPr>
                <w:rFonts w:ascii="Arial Narrow" w:hAnsi="Arial Narrow" w:cs="Calibri"/>
                <w:b/>
                <w:bCs/>
                <w:color w:val="000000"/>
                <w:sz w:val="22"/>
                <w:szCs w:val="22"/>
                <w:lang w:eastAsia="en-US"/>
              </w:rPr>
              <w:t>:</w:t>
            </w:r>
            <w:r w:rsidRPr="006D6030">
              <w:rPr>
                <w:rFonts w:ascii="Arial Narrow" w:hAnsi="Arial Narrow" w:cs="Calibri"/>
                <w:color w:val="000000"/>
                <w:sz w:val="22"/>
                <w:szCs w:val="22"/>
                <w:lang w:eastAsia="en-US"/>
              </w:rPr>
              <w:t xml:space="preserve"> Creación de juegos para motivación de agentes, Objetivos parametrizables en base a cantidad de llamadas y contactos, Entrega de reconocimiento tipo insignias para que el supervisor pueda entregar a agentes y dar </w:t>
            </w:r>
            <w:proofErr w:type="spellStart"/>
            <w:r w:rsidRPr="006D6030">
              <w:rPr>
                <w:rFonts w:ascii="Arial Narrow" w:hAnsi="Arial Narrow" w:cs="Calibri"/>
                <w:color w:val="000000"/>
                <w:sz w:val="22"/>
                <w:szCs w:val="22"/>
                <w:lang w:eastAsia="en-US"/>
              </w:rPr>
              <w:t>feedback</w:t>
            </w:r>
            <w:proofErr w:type="spellEnd"/>
            <w:r w:rsidRPr="006D6030">
              <w:rPr>
                <w:rFonts w:ascii="Arial Narrow" w:hAnsi="Arial Narrow" w:cs="Calibri"/>
                <w:color w:val="000000"/>
                <w:sz w:val="22"/>
                <w:szCs w:val="22"/>
                <w:lang w:eastAsia="en-US"/>
              </w:rPr>
              <w:t xml:space="preserve"> en tiempo real, </w:t>
            </w:r>
            <w:proofErr w:type="spellStart"/>
            <w:r w:rsidRPr="006D6030">
              <w:rPr>
                <w:rFonts w:ascii="Arial Narrow" w:hAnsi="Arial Narrow" w:cs="Calibri"/>
                <w:color w:val="000000"/>
                <w:sz w:val="22"/>
                <w:szCs w:val="22"/>
                <w:lang w:eastAsia="en-US"/>
              </w:rPr>
              <w:t>Dashboards</w:t>
            </w:r>
            <w:proofErr w:type="spellEnd"/>
            <w:r w:rsidRPr="006D6030">
              <w:rPr>
                <w:rFonts w:ascii="Arial Narrow" w:hAnsi="Arial Narrow" w:cs="Calibri"/>
                <w:color w:val="000000"/>
                <w:sz w:val="22"/>
                <w:szCs w:val="22"/>
                <w:lang w:eastAsia="en-US"/>
              </w:rPr>
              <w:t xml:space="preserve"> gráficos.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2.1.22</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 xml:space="preserve">Características Requeridas para </w:t>
            </w:r>
            <w:proofErr w:type="spellStart"/>
            <w:r w:rsidRPr="006D6030">
              <w:rPr>
                <w:rFonts w:ascii="Arial Narrow" w:hAnsi="Arial Narrow" w:cs="Calibri"/>
                <w:b/>
                <w:bCs/>
                <w:i/>
                <w:iCs/>
                <w:color w:val="000000"/>
                <w:sz w:val="22"/>
                <w:szCs w:val="22"/>
                <w:lang w:eastAsia="en-US"/>
              </w:rPr>
              <w:t>Headsets</w:t>
            </w:r>
            <w:proofErr w:type="spellEnd"/>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Se requieren diez (10) </w:t>
            </w:r>
            <w:proofErr w:type="spellStart"/>
            <w:r w:rsidRPr="006D6030">
              <w:rPr>
                <w:rFonts w:ascii="Arial Narrow" w:hAnsi="Arial Narrow" w:cs="Calibri"/>
                <w:color w:val="000000"/>
                <w:sz w:val="22"/>
                <w:szCs w:val="22"/>
                <w:lang w:eastAsia="en-US"/>
              </w:rPr>
              <w:t>Headset</w:t>
            </w:r>
            <w:proofErr w:type="spellEnd"/>
            <w:r w:rsidRPr="006D6030">
              <w:rPr>
                <w:rFonts w:ascii="Arial Narrow" w:hAnsi="Arial Narrow" w:cs="Calibri"/>
                <w:color w:val="000000"/>
                <w:sz w:val="22"/>
                <w:szCs w:val="22"/>
                <w:lang w:eastAsia="en-US"/>
              </w:rPr>
              <w:t xml:space="preserve"> con micrófono para computadora.</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Tipo de micrófono: Bidireccional.</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Con audio digital mejorado y controles en línea.</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Impedancia de entrada: 32 Ohm.</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Sensibilidad (auricular): 94 </w:t>
            </w:r>
            <w:proofErr w:type="spellStart"/>
            <w:r w:rsidRPr="006D6030">
              <w:rPr>
                <w:rFonts w:ascii="Arial Narrow" w:hAnsi="Arial Narrow" w:cs="Calibri"/>
                <w:color w:val="000000"/>
                <w:sz w:val="22"/>
                <w:szCs w:val="22"/>
                <w:lang w:eastAsia="en-US"/>
              </w:rPr>
              <w:t>dBV</w:t>
            </w:r>
            <w:proofErr w:type="spellEnd"/>
            <w:r w:rsidRPr="006D6030">
              <w:rPr>
                <w:rFonts w:ascii="Arial Narrow" w:hAnsi="Arial Narrow" w:cs="Calibri"/>
                <w:color w:val="000000"/>
                <w:sz w:val="22"/>
                <w:szCs w:val="22"/>
                <w:lang w:eastAsia="en-US"/>
              </w:rPr>
              <w:t>/</w:t>
            </w:r>
            <w:proofErr w:type="spellStart"/>
            <w:r w:rsidRPr="006D6030">
              <w:rPr>
                <w:rFonts w:ascii="Arial Narrow" w:hAnsi="Arial Narrow" w:cs="Calibri"/>
                <w:color w:val="000000"/>
                <w:sz w:val="22"/>
                <w:szCs w:val="22"/>
                <w:lang w:eastAsia="en-US"/>
              </w:rPr>
              <w:t>Pa</w:t>
            </w:r>
            <w:proofErr w:type="spellEnd"/>
            <w:r w:rsidRPr="006D6030">
              <w:rPr>
                <w:rFonts w:ascii="Arial Narrow" w:hAnsi="Arial Narrow" w:cs="Calibri"/>
                <w:color w:val="000000"/>
                <w:sz w:val="22"/>
                <w:szCs w:val="22"/>
                <w:lang w:eastAsia="en-US"/>
              </w:rPr>
              <w:t xml:space="preserve"> +/-3 dB.</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Sensibilidad (micrófono): -17 </w:t>
            </w:r>
            <w:proofErr w:type="spellStart"/>
            <w:r w:rsidRPr="006D6030">
              <w:rPr>
                <w:rFonts w:ascii="Arial Narrow" w:hAnsi="Arial Narrow" w:cs="Calibri"/>
                <w:color w:val="000000"/>
                <w:sz w:val="22"/>
                <w:szCs w:val="22"/>
                <w:lang w:eastAsia="en-US"/>
              </w:rPr>
              <w:t>dBV</w:t>
            </w:r>
            <w:proofErr w:type="spellEnd"/>
            <w:r w:rsidRPr="006D6030">
              <w:rPr>
                <w:rFonts w:ascii="Arial Narrow" w:hAnsi="Arial Narrow" w:cs="Calibri"/>
                <w:color w:val="000000"/>
                <w:sz w:val="22"/>
                <w:szCs w:val="22"/>
                <w:lang w:eastAsia="en-US"/>
              </w:rPr>
              <w:t>/</w:t>
            </w:r>
            <w:proofErr w:type="spellStart"/>
            <w:r w:rsidRPr="006D6030">
              <w:rPr>
                <w:rFonts w:ascii="Arial Narrow" w:hAnsi="Arial Narrow" w:cs="Calibri"/>
                <w:color w:val="000000"/>
                <w:sz w:val="22"/>
                <w:szCs w:val="22"/>
                <w:lang w:eastAsia="en-US"/>
              </w:rPr>
              <w:t>Pa</w:t>
            </w:r>
            <w:proofErr w:type="spellEnd"/>
            <w:r w:rsidRPr="006D6030">
              <w:rPr>
                <w:rFonts w:ascii="Arial Narrow" w:hAnsi="Arial Narrow" w:cs="Calibri"/>
                <w:color w:val="000000"/>
                <w:sz w:val="22"/>
                <w:szCs w:val="22"/>
                <w:lang w:eastAsia="en-US"/>
              </w:rPr>
              <w:t xml:space="preserve"> +/-4 dB.</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Respuesta de frecuencia (auriculares): 20 Hz - 20 KHz.</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lastRenderedPageBreak/>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Respuesta de frecuencia (micrófono): 100 Hz - 10 KHz.</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Longitud del cable: 2,33 m.</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Compatible con: Windows®, </w:t>
            </w:r>
            <w:proofErr w:type="spellStart"/>
            <w:r w:rsidRPr="006D6030">
              <w:rPr>
                <w:rFonts w:ascii="Arial Narrow" w:hAnsi="Arial Narrow" w:cs="Calibri"/>
                <w:color w:val="000000"/>
                <w:sz w:val="22"/>
                <w:szCs w:val="22"/>
                <w:lang w:eastAsia="en-US"/>
              </w:rPr>
              <w:t>macOS</w:t>
            </w:r>
            <w:proofErr w:type="spellEnd"/>
            <w:r w:rsidRPr="006D6030">
              <w:rPr>
                <w:rFonts w:ascii="Arial Narrow" w:hAnsi="Arial Narrow" w:cs="Calibri"/>
                <w:color w:val="000000"/>
                <w:sz w:val="22"/>
                <w:szCs w:val="22"/>
                <w:lang w:eastAsia="en-US"/>
              </w:rPr>
              <w:t xml:space="preserve"> o Chrome OS™ y plataformas de llamadas populares.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Incluir Micrófono USB.</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Conexión USB-A.</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Plug-and-Play.</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Controles integrados.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Con Supresión de ruido.</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2.1.23</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de Seguridad</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debe permitir la definición y gestión de usuarios y perfiles.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provee un esquema de roles basados en acceso que permite asignar de manera granular los privilegios en el portal de administración.</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La solución provee </w:t>
            </w:r>
            <w:proofErr w:type="spellStart"/>
            <w:r w:rsidRPr="006D6030">
              <w:rPr>
                <w:rFonts w:ascii="Arial Narrow" w:hAnsi="Arial Narrow" w:cs="Calibri"/>
                <w:color w:val="000000"/>
                <w:sz w:val="22"/>
                <w:szCs w:val="22"/>
                <w:lang w:eastAsia="en-US"/>
              </w:rPr>
              <w:t>logs</w:t>
            </w:r>
            <w:proofErr w:type="spellEnd"/>
            <w:r w:rsidRPr="006D6030">
              <w:rPr>
                <w:rFonts w:ascii="Arial Narrow" w:hAnsi="Arial Narrow" w:cs="Calibri"/>
                <w:color w:val="000000"/>
                <w:sz w:val="22"/>
                <w:szCs w:val="22"/>
                <w:lang w:eastAsia="en-US"/>
              </w:rPr>
              <w:t xml:space="preserve"> de auditoria para trazabilidad de cambios.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45"/>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2.1.24</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de Despliegue</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67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El oferente debe proveer acompañamiento técnico posterior a la entrega de la solución por un (1) mes, para fines de intervenciones y ajustes necesarios a las capacidades generales de la solución, inteligencia artificial y/o machine </w:t>
            </w:r>
            <w:proofErr w:type="spellStart"/>
            <w:r w:rsidRPr="006D6030">
              <w:rPr>
                <w:rFonts w:ascii="Arial Narrow" w:hAnsi="Arial Narrow" w:cs="Calibri"/>
                <w:color w:val="000000"/>
                <w:sz w:val="22"/>
                <w:szCs w:val="22"/>
                <w:lang w:eastAsia="en-US"/>
              </w:rPr>
              <w:t>learning</w:t>
            </w:r>
            <w:proofErr w:type="spellEnd"/>
            <w:r w:rsidRPr="006D6030">
              <w:rPr>
                <w:rFonts w:ascii="Arial Narrow" w:hAnsi="Arial Narrow" w:cs="Calibri"/>
                <w:color w:val="000000"/>
                <w:sz w:val="22"/>
                <w:szCs w:val="22"/>
                <w:lang w:eastAsia="en-US"/>
              </w:rPr>
              <w:t xml:space="preserve">. </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462"/>
          <w:jc w:val="center"/>
        </w:trPr>
        <w:tc>
          <w:tcPr>
            <w:tcW w:w="926" w:type="dxa"/>
            <w:shd w:val="clear" w:color="auto" w:fill="D9D9D9" w:themeFill="background1" w:themeFillShade="D9"/>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2.2</w:t>
            </w:r>
          </w:p>
        </w:tc>
        <w:tc>
          <w:tcPr>
            <w:tcW w:w="7420" w:type="dxa"/>
            <w:shd w:val="clear" w:color="auto" w:fill="D9D9D9" w:themeFill="background1" w:themeFillShade="D9"/>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SOLUCIÓN DE ASISTENTE VIRTUAL</w:t>
            </w:r>
          </w:p>
        </w:tc>
        <w:tc>
          <w:tcPr>
            <w:tcW w:w="1005" w:type="dxa"/>
            <w:shd w:val="clear" w:color="auto" w:fill="D9D9D9" w:themeFill="background1" w:themeFillShade="D9"/>
            <w:hideMark/>
          </w:tcPr>
          <w:p w:rsidR="00C33DDA" w:rsidRPr="006D6030" w:rsidRDefault="00C33DDA" w:rsidP="00C33DDA">
            <w:pPr>
              <w:jc w:val="center"/>
              <w:rPr>
                <w:rFonts w:ascii="Arial Narrow" w:hAnsi="Arial Narrow" w:cs="Calibri"/>
                <w:b/>
                <w:bCs/>
                <w:color w:val="000000"/>
                <w:sz w:val="18"/>
                <w:szCs w:val="18"/>
                <w:lang w:eastAsia="en-US"/>
              </w:rPr>
            </w:pPr>
            <w:r w:rsidRPr="006D6030">
              <w:rPr>
                <w:rFonts w:ascii="Arial Narrow" w:eastAsia="Calibri" w:hAnsi="Arial Narrow"/>
                <w:b/>
                <w:sz w:val="18"/>
                <w:szCs w:val="18"/>
                <w:lang w:eastAsia="en-US"/>
              </w:rPr>
              <w:t>Cumple/      No Cumple</w:t>
            </w:r>
          </w:p>
        </w:tc>
        <w:tc>
          <w:tcPr>
            <w:tcW w:w="3544" w:type="dxa"/>
            <w:shd w:val="clear" w:color="auto" w:fill="D9D9D9" w:themeFill="background1" w:themeFillShade="D9"/>
          </w:tcPr>
          <w:p w:rsidR="00C33DDA" w:rsidRPr="00C33DDA" w:rsidRDefault="00C33DDA" w:rsidP="00C33DDA">
            <w:pPr>
              <w:jc w:val="center"/>
              <w:rPr>
                <w:rFonts w:ascii="Arial Narrow" w:eastAsia="Calibri" w:hAnsi="Arial Narrow"/>
                <w:b/>
                <w:sz w:val="22"/>
                <w:szCs w:val="22"/>
                <w:lang w:eastAsia="en-US"/>
              </w:rPr>
            </w:pPr>
            <w:r w:rsidRPr="00C33DDA">
              <w:rPr>
                <w:rFonts w:ascii="Arial Narrow" w:eastAsia="Calibri" w:hAnsi="Arial Narrow"/>
                <w:b/>
                <w:sz w:val="22"/>
                <w:szCs w:val="22"/>
                <w:lang w:eastAsia="en-US"/>
              </w:rPr>
              <w:t>DESCRIBIR COMO CUMPLE SU  OFERTA</w:t>
            </w: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2.2.1</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Características Generales</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99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Se requiere una plataforma de asistencia virtual que permita eficientizar los servicios que se le ofrecen a nuestros clientes para realizar consultas y solicitar información sobre nuestras soluciones y productos. Ante esta necesidad, la institución requiere la implementación de un canal que dé respuesta a las necesidades de nuestros clientes.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132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lastRenderedPageBreak/>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La solución de Asistente Virtual, consiste en una solución tecnológica dotada de características de inteligencia artificial o machine </w:t>
            </w:r>
            <w:proofErr w:type="spellStart"/>
            <w:r w:rsidRPr="006D6030">
              <w:rPr>
                <w:rFonts w:ascii="Arial Narrow" w:hAnsi="Arial Narrow" w:cs="Calibri"/>
                <w:color w:val="000000"/>
                <w:sz w:val="22"/>
                <w:szCs w:val="22"/>
                <w:lang w:eastAsia="en-US"/>
              </w:rPr>
              <w:t>learning</w:t>
            </w:r>
            <w:proofErr w:type="spellEnd"/>
            <w:r w:rsidRPr="006D6030">
              <w:rPr>
                <w:rFonts w:ascii="Arial Narrow" w:hAnsi="Arial Narrow" w:cs="Calibri"/>
                <w:color w:val="000000"/>
                <w:sz w:val="22"/>
                <w:szCs w:val="22"/>
                <w:lang w:eastAsia="en-US"/>
              </w:rPr>
              <w:t xml:space="preserve"> que sea susceptible de interactuar con ciudadanos a través del internet, redes sociales, WhatsApp y otros medios telemáticos.  Una característica crítica de este “Asistente Virtual” es el poder ser programado con una colección de datos inicial y sobre esta colección inicial de datos y las interacciones con los contribuyentes, el mismo ‘aprenda’ y enriquezca las interacciones futuras que versen sobre el mismo tema u otros parecidos. </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La solución debe responder las preguntas frecuentes, brindar asistencia guiada en los portales el Banco para los trámites de mayor frecuencia y explotar otros tipos de contenidos didácticos y de asistencia.    </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Las bases de datos que emplea el Asistente Virtual deben residir en la nube.  </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2.2.2</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Alcance Integral de la Propuesta</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Se requieren los servicios de Instalación, Configuración e Integración con la solución de </w:t>
            </w:r>
            <w:proofErr w:type="spellStart"/>
            <w:r w:rsidRPr="006D6030">
              <w:rPr>
                <w:rFonts w:ascii="Arial Narrow" w:hAnsi="Arial Narrow" w:cs="Calibri"/>
                <w:color w:val="000000"/>
                <w:sz w:val="22"/>
                <w:szCs w:val="22"/>
                <w:lang w:eastAsia="en-US"/>
              </w:rPr>
              <w:t>Contact</w:t>
            </w:r>
            <w:proofErr w:type="spellEnd"/>
            <w:r w:rsidRPr="006D6030">
              <w:rPr>
                <w:rFonts w:ascii="Arial Narrow" w:hAnsi="Arial Narrow" w:cs="Calibri"/>
                <w:color w:val="000000"/>
                <w:sz w:val="22"/>
                <w:szCs w:val="22"/>
                <w:lang w:eastAsia="en-US"/>
              </w:rPr>
              <w:t xml:space="preserve"> Center requerida en el presente pliego.</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Oferente debe proveer mantenimiento y soporte de la solución provista, por un período de doce (12) meses con posterioridad a la entrega de la solución.</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100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El oferente debe tener capacidad para proveer soporte 24 horas los 7 días a la semana y proveer un tiempo de respuesta a soporte solicitado NO mayor a las 24 horas para los casos de menor impacto y NO mayor a 4 horas para los casos de mayor impacto. Con disponibilidad de un ingeniero de soporte vía virtual para apoyar al (Banco) en caso de ser necesario. </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67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La propuesta debe plantearse en modalidad de licenciamiento por uso anualizado. Sin perjuicio de lo anterior, se permite que esta solución presente funcionalidad basada en servicios de nube pública.   </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67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propuesta debe contemplar un costo único por configuración inicial de la plataforma durante el primer año. En esta configuración inicial se deben desarrollar 10 flujos de servicio con 6 integraciones a sistemas locales, con capacidad para 150,000 conversaciones anuales.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136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lastRenderedPageBreak/>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oferente debe incluir el licenciamiento y/o servicios necesarios para que todo lo propuesto sea funcional. No se aceptarán cargos adicionales por concepto de productos de hardware, software, licencias, servicios profesionales y/o de entrenamiento propios del fabricante de la solución y que se revele que son indispensables y necesarios para la correcta implementación de la solución en los términos que ha sido identificada en este pliego de condiciones, independientemente de si los mismos fueron o no identificados en la propuesta.</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La solución propuesta debe estar preparada para brindar el servicio en otras plataformas como Facebook, Twitter, </w:t>
            </w:r>
            <w:proofErr w:type="spellStart"/>
            <w:r w:rsidRPr="006D6030">
              <w:rPr>
                <w:rFonts w:ascii="Arial Narrow" w:hAnsi="Arial Narrow" w:cs="Calibri"/>
                <w:color w:val="000000"/>
                <w:sz w:val="22"/>
                <w:szCs w:val="22"/>
                <w:lang w:eastAsia="en-US"/>
              </w:rPr>
              <w:t>Telegram</w:t>
            </w:r>
            <w:proofErr w:type="spellEnd"/>
            <w:r w:rsidRPr="006D6030">
              <w:rPr>
                <w:rFonts w:ascii="Arial Narrow" w:hAnsi="Arial Narrow" w:cs="Calibri"/>
                <w:color w:val="000000"/>
                <w:sz w:val="22"/>
                <w:szCs w:val="22"/>
                <w:lang w:eastAsia="en-US"/>
              </w:rPr>
              <w:t xml:space="preserve">, Google </w:t>
            </w:r>
            <w:proofErr w:type="spellStart"/>
            <w:r w:rsidRPr="006D6030">
              <w:rPr>
                <w:rFonts w:ascii="Arial Narrow" w:hAnsi="Arial Narrow" w:cs="Calibri"/>
                <w:color w:val="000000"/>
                <w:sz w:val="22"/>
                <w:szCs w:val="22"/>
                <w:lang w:eastAsia="en-US"/>
              </w:rPr>
              <w:t>Messages</w:t>
            </w:r>
            <w:proofErr w:type="spellEnd"/>
            <w:r w:rsidRPr="006D6030">
              <w:rPr>
                <w:rFonts w:ascii="Arial Narrow" w:hAnsi="Arial Narrow" w:cs="Calibri"/>
                <w:color w:val="000000"/>
                <w:sz w:val="22"/>
                <w:szCs w:val="22"/>
                <w:lang w:eastAsia="en-US"/>
              </w:rPr>
              <w:t>, etc.</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2.2.3</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Funcionales de la Solución</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La solución de asistencia virtual deberá tener la capacidad de reconocer la intención de búsqueda de información del usuario, es decir, debe poder inferir y sugerir la consulta para búsqueda incluso cuando el usuario formule la pregunta con errores menores de ortografía, sintaxis u otros de naturaleza gramatical. </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 asistencia virtual debe soportar español e inglés como idiomas para interactuar.</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La solución de asistencia virtual debe poseer la habilidad de interpretar la solicitud y realizar sugerencias, y aprender con el tiempo en base a preguntas, respuestas y retroalimentación del usuario con el fin de mejorar sus respuestas. </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oferente debe tener capacidad de proveer una solución de comunicación automatizada y entre representantes de servicio de la institución y sus usuarios a través de las aplicaciones de mensajería “</w:t>
            </w:r>
            <w:proofErr w:type="spellStart"/>
            <w:r w:rsidRPr="006D6030">
              <w:rPr>
                <w:rFonts w:ascii="Arial Narrow" w:hAnsi="Arial Narrow" w:cs="Calibri"/>
                <w:color w:val="000000"/>
                <w:sz w:val="22"/>
                <w:szCs w:val="22"/>
                <w:lang w:eastAsia="en-US"/>
              </w:rPr>
              <w:t>Whatsapp</w:t>
            </w:r>
            <w:proofErr w:type="spellEnd"/>
            <w:r w:rsidRPr="006D6030">
              <w:rPr>
                <w:rFonts w:ascii="Arial Narrow" w:hAnsi="Arial Narrow" w:cs="Calibri"/>
                <w:color w:val="000000"/>
                <w:sz w:val="22"/>
                <w:szCs w:val="22"/>
                <w:lang w:eastAsia="en-US"/>
              </w:rPr>
              <w:t xml:space="preserve">”, “Instagram” y a través de la página web. </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La solución de asistencia virtual debe poder asumir la opción de administrar diálogos e interpretar el idioma español e inglés. </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 asistencia virtual debe tener la capacidad de manejar hasta 10,000 sesiones mensuales.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La solución de asistencia virtual deberá aprender en el tiempo, a través de sus errores o la retroalimentación que reciba por parte del usuario para mejorar sus respuestas, así como también tener la capacidad de recibir correcciones si alguna respuesta cambia.  </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lastRenderedPageBreak/>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La solución de asistencia virtual deberá deducir tendencias y comportamientos del usuario dentro de la conversación para anticiparse a sus necesidades, con el fin de conocer cuál es la respuesta que este busca y canalizarlo hacia esta.  </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La solución de asistencia virtual debe poseer interconexión con múltiples canales de comunicación, entre estos: Portal Web del Banco Agrícola, APP </w:t>
            </w:r>
            <w:proofErr w:type="spellStart"/>
            <w:r w:rsidRPr="006D6030">
              <w:rPr>
                <w:rFonts w:ascii="Arial Narrow" w:hAnsi="Arial Narrow" w:cs="Calibri"/>
                <w:color w:val="000000"/>
                <w:sz w:val="22"/>
                <w:szCs w:val="22"/>
                <w:lang w:eastAsia="en-US"/>
              </w:rPr>
              <w:t>Bagrícola</w:t>
            </w:r>
            <w:proofErr w:type="spellEnd"/>
            <w:r w:rsidRPr="006D6030">
              <w:rPr>
                <w:rFonts w:ascii="Arial Narrow" w:hAnsi="Arial Narrow" w:cs="Calibri"/>
                <w:color w:val="000000"/>
                <w:sz w:val="22"/>
                <w:szCs w:val="22"/>
                <w:lang w:eastAsia="en-US"/>
              </w:rPr>
              <w:t xml:space="preserve">, Facebook Messenger, Instagram, Twitter y WhatsApp. </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Se requiere el soporte al menos tres (3) de los canales enumerados. </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 asistencia virtual debe poder permitir el uso de mensajes salientes proactivos vía WhatsApp de hasta 5,000 mensajes por el tiempo de duración de la suscripción solicitada.</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La solución de asistencia virtual debe poder integrarse de manera nativa sin la necesidad de desarrollo con la solución de </w:t>
            </w:r>
            <w:proofErr w:type="spellStart"/>
            <w:r w:rsidRPr="006D6030">
              <w:rPr>
                <w:rFonts w:ascii="Arial Narrow" w:hAnsi="Arial Narrow" w:cs="Calibri"/>
                <w:color w:val="000000"/>
                <w:sz w:val="22"/>
                <w:szCs w:val="22"/>
                <w:lang w:eastAsia="en-US"/>
              </w:rPr>
              <w:t>Contact</w:t>
            </w:r>
            <w:proofErr w:type="spellEnd"/>
            <w:r w:rsidRPr="006D6030">
              <w:rPr>
                <w:rFonts w:ascii="Arial Narrow" w:hAnsi="Arial Narrow" w:cs="Calibri"/>
                <w:color w:val="000000"/>
                <w:sz w:val="22"/>
                <w:szCs w:val="22"/>
                <w:lang w:eastAsia="en-US"/>
              </w:rPr>
              <w:t xml:space="preserve"> Center solicitada.</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132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La solución de asistencia virtual debe tener la flexibilidad y capacidad de integrarse mediante Web </w:t>
            </w:r>
            <w:proofErr w:type="spellStart"/>
            <w:r w:rsidRPr="006D6030">
              <w:rPr>
                <w:rFonts w:ascii="Arial Narrow" w:hAnsi="Arial Narrow" w:cs="Calibri"/>
                <w:color w:val="000000"/>
                <w:sz w:val="22"/>
                <w:szCs w:val="22"/>
                <w:lang w:eastAsia="en-US"/>
              </w:rPr>
              <w:t>service</w:t>
            </w:r>
            <w:proofErr w:type="spellEnd"/>
            <w:r w:rsidRPr="006D6030">
              <w:rPr>
                <w:rFonts w:ascii="Arial Narrow" w:hAnsi="Arial Narrow" w:cs="Calibri"/>
                <w:color w:val="000000"/>
                <w:sz w:val="22"/>
                <w:szCs w:val="22"/>
                <w:lang w:eastAsia="en-US"/>
              </w:rPr>
              <w:t xml:space="preserve"> a cualquier sistema de apoyo institucional como: base de datos de la comunidad de ayuda, sistema de preguntas frecuentes, portal web, oficina virtual, web </w:t>
            </w:r>
            <w:proofErr w:type="spellStart"/>
            <w:r w:rsidRPr="006D6030">
              <w:rPr>
                <w:rFonts w:ascii="Arial Narrow" w:hAnsi="Arial Narrow" w:cs="Calibri"/>
                <w:color w:val="000000"/>
                <w:sz w:val="22"/>
                <w:szCs w:val="22"/>
                <w:lang w:eastAsia="en-US"/>
              </w:rPr>
              <w:t>services</w:t>
            </w:r>
            <w:proofErr w:type="spellEnd"/>
            <w:r w:rsidRPr="006D6030">
              <w:rPr>
                <w:rFonts w:ascii="Arial Narrow" w:hAnsi="Arial Narrow" w:cs="Calibri"/>
                <w:color w:val="000000"/>
                <w:sz w:val="22"/>
                <w:szCs w:val="22"/>
                <w:lang w:eastAsia="en-US"/>
              </w:rPr>
              <w:t xml:space="preserve"> (a determinar) y aplicaciones internas (a determinar). </w:t>
            </w:r>
            <w:r w:rsidRPr="006D6030">
              <w:rPr>
                <w:rFonts w:ascii="Arial Narrow" w:hAnsi="Arial Narrow" w:cs="Calibri"/>
                <w:color w:val="000000"/>
                <w:sz w:val="22"/>
                <w:szCs w:val="22"/>
                <w:lang w:eastAsia="en-US"/>
              </w:rPr>
              <w:br/>
              <w:t xml:space="preserve">El Banco Agrícola se encargará de desarrollar y dar acceso a los Web </w:t>
            </w:r>
            <w:proofErr w:type="spellStart"/>
            <w:r w:rsidRPr="006D6030">
              <w:rPr>
                <w:rFonts w:ascii="Arial Narrow" w:hAnsi="Arial Narrow" w:cs="Calibri"/>
                <w:color w:val="000000"/>
                <w:sz w:val="22"/>
                <w:szCs w:val="22"/>
                <w:lang w:eastAsia="en-US"/>
              </w:rPr>
              <w:t>Service</w:t>
            </w:r>
            <w:proofErr w:type="spellEnd"/>
            <w:r w:rsidRPr="006D6030">
              <w:rPr>
                <w:rFonts w:ascii="Arial Narrow" w:hAnsi="Arial Narrow" w:cs="Calibri"/>
                <w:color w:val="000000"/>
                <w:sz w:val="22"/>
                <w:szCs w:val="22"/>
                <w:lang w:eastAsia="en-US"/>
              </w:rPr>
              <w:t xml:space="preserve"> requeridos para integrar la solución ofertada.</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La solución de asistencia virtual debe permitir la intervención directa de un agente humano cuando esto último resulte necesario.  </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La solución de asistencia virtual debe tener un panel de interacción para personalizar las respuestas e interacciones del asistente virtual.   </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La solución de asistencia virtual deberá permitir desde el panel de gestión, configurar parámetros utilizados en las interacciones.  </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La solución propuesta por el oferente debe tener un panel que permita personalizar las respuestas e interacciones del servicio.  </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La solución propuesta debe permitir a los operadores del </w:t>
            </w:r>
            <w:proofErr w:type="spellStart"/>
            <w:r w:rsidRPr="006D6030">
              <w:rPr>
                <w:rFonts w:ascii="Arial Narrow" w:hAnsi="Arial Narrow" w:cs="Calibri"/>
                <w:color w:val="000000"/>
                <w:sz w:val="22"/>
                <w:szCs w:val="22"/>
                <w:lang w:eastAsia="en-US"/>
              </w:rPr>
              <w:t>Contact</w:t>
            </w:r>
            <w:proofErr w:type="spellEnd"/>
            <w:r w:rsidRPr="006D6030">
              <w:rPr>
                <w:rFonts w:ascii="Arial Narrow" w:hAnsi="Arial Narrow" w:cs="Calibri"/>
                <w:color w:val="000000"/>
                <w:sz w:val="22"/>
                <w:szCs w:val="22"/>
                <w:lang w:eastAsia="en-US"/>
              </w:rPr>
              <w:t xml:space="preserve"> Center atender las solicitudes hechas por los usuarios finales a través de las distintas plataformas de </w:t>
            </w:r>
            <w:r w:rsidRPr="006D6030">
              <w:rPr>
                <w:rFonts w:ascii="Arial Narrow" w:hAnsi="Arial Narrow" w:cs="Calibri"/>
                <w:color w:val="000000"/>
                <w:sz w:val="22"/>
                <w:szCs w:val="22"/>
                <w:lang w:eastAsia="en-US"/>
              </w:rPr>
              <w:lastRenderedPageBreak/>
              <w:t>comunicación, con la posibilidad de generar video llamadas entre los representantes y los usuarios finales.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lastRenderedPageBreak/>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lastRenderedPageBreak/>
              <w:t>2.2.4</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de Compatibilidad e Integración</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La plataforma deberá tener capacidad de integración con otros sistemas, ya sea vía </w:t>
            </w:r>
            <w:proofErr w:type="spellStart"/>
            <w:r w:rsidRPr="006D6030">
              <w:rPr>
                <w:rFonts w:ascii="Arial Narrow" w:hAnsi="Arial Narrow" w:cs="Calibri"/>
                <w:color w:val="000000"/>
                <w:sz w:val="22"/>
                <w:szCs w:val="22"/>
                <w:lang w:eastAsia="en-US"/>
              </w:rPr>
              <w:t>webservices</w:t>
            </w:r>
            <w:proofErr w:type="spellEnd"/>
            <w:r w:rsidRPr="006D6030">
              <w:rPr>
                <w:rFonts w:ascii="Arial Narrow" w:hAnsi="Arial Narrow" w:cs="Calibri"/>
                <w:color w:val="000000"/>
                <w:sz w:val="22"/>
                <w:szCs w:val="22"/>
                <w:lang w:eastAsia="en-US"/>
              </w:rPr>
              <w:t xml:space="preserve"> y/o </w:t>
            </w:r>
            <w:proofErr w:type="spellStart"/>
            <w:r w:rsidRPr="006D6030">
              <w:rPr>
                <w:rFonts w:ascii="Arial Narrow" w:hAnsi="Arial Narrow" w:cs="Calibri"/>
                <w:color w:val="000000"/>
                <w:sz w:val="22"/>
                <w:szCs w:val="22"/>
                <w:lang w:eastAsia="en-US"/>
              </w:rPr>
              <w:t>API’s</w:t>
            </w:r>
            <w:proofErr w:type="spellEnd"/>
            <w:r w:rsidRPr="006D6030">
              <w:rPr>
                <w:rFonts w:ascii="Arial Narrow" w:hAnsi="Arial Narrow" w:cs="Calibri"/>
                <w:color w:val="000000"/>
                <w:sz w:val="22"/>
                <w:szCs w:val="22"/>
                <w:lang w:eastAsia="en-US"/>
              </w:rPr>
              <w:t>.</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oferente debe tener la capacidad de realizar el desarrollo y proveer el servicio de la plataforma por la cuenta de Instagram de la institución.</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oferente debe tener la capacidad de realizar el desarrollo y proveer el servicio de la plataforma a través de la página web la institución.</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La solución propuesta debe tener la posibilidad de integrarse con la solución de </w:t>
            </w:r>
            <w:proofErr w:type="spellStart"/>
            <w:r w:rsidRPr="006D6030">
              <w:rPr>
                <w:rFonts w:ascii="Arial Narrow" w:hAnsi="Arial Narrow" w:cs="Calibri"/>
                <w:color w:val="000000"/>
                <w:sz w:val="22"/>
                <w:szCs w:val="22"/>
                <w:lang w:eastAsia="en-US"/>
              </w:rPr>
              <w:t>Contact</w:t>
            </w:r>
            <w:proofErr w:type="spellEnd"/>
            <w:r w:rsidRPr="006D6030">
              <w:rPr>
                <w:rFonts w:ascii="Arial Narrow" w:hAnsi="Arial Narrow" w:cs="Calibri"/>
                <w:color w:val="000000"/>
                <w:sz w:val="22"/>
                <w:szCs w:val="22"/>
                <w:lang w:eastAsia="en-US"/>
              </w:rPr>
              <w:t xml:space="preserve"> Center en modalidad en la nube a ser utilizados por los operadores del </w:t>
            </w:r>
            <w:proofErr w:type="spellStart"/>
            <w:r w:rsidRPr="006D6030">
              <w:rPr>
                <w:rFonts w:ascii="Arial Narrow" w:hAnsi="Arial Narrow" w:cs="Calibri"/>
                <w:color w:val="000000"/>
                <w:sz w:val="22"/>
                <w:szCs w:val="22"/>
                <w:lang w:eastAsia="en-US"/>
              </w:rPr>
              <w:t>Contact</w:t>
            </w:r>
            <w:proofErr w:type="spellEnd"/>
            <w:r w:rsidRPr="006D6030">
              <w:rPr>
                <w:rFonts w:ascii="Arial Narrow" w:hAnsi="Arial Narrow" w:cs="Calibri"/>
                <w:color w:val="000000"/>
                <w:sz w:val="22"/>
                <w:szCs w:val="22"/>
                <w:lang w:eastAsia="en-US"/>
              </w:rPr>
              <w:t xml:space="preserve"> Center de la institución.</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La solución propuesta debe contar con una herramienta gráfica de diseño de flujos mostrando y que permita modificar el comportamiento de los </w:t>
            </w:r>
            <w:proofErr w:type="spellStart"/>
            <w:r w:rsidRPr="006D6030">
              <w:rPr>
                <w:rFonts w:ascii="Arial Narrow" w:hAnsi="Arial Narrow" w:cs="Calibri"/>
                <w:color w:val="000000"/>
                <w:sz w:val="22"/>
                <w:szCs w:val="22"/>
                <w:lang w:eastAsia="en-US"/>
              </w:rPr>
              <w:t>Chatbots</w:t>
            </w:r>
            <w:proofErr w:type="spellEnd"/>
            <w:r w:rsidRPr="006D6030">
              <w:rPr>
                <w:rFonts w:ascii="Arial Narrow" w:hAnsi="Arial Narrow" w:cs="Calibri"/>
                <w:color w:val="000000"/>
                <w:sz w:val="22"/>
                <w:szCs w:val="22"/>
                <w:lang w:eastAsia="en-US"/>
              </w:rPr>
              <w:t xml:space="preserve"> de cada una de las plataformas desplegadas todos los canales y mostrar las </w:t>
            </w:r>
            <w:proofErr w:type="spellStart"/>
            <w:r w:rsidRPr="006D6030">
              <w:rPr>
                <w:rFonts w:ascii="Arial Narrow" w:hAnsi="Arial Narrow" w:cs="Calibri"/>
                <w:color w:val="000000"/>
                <w:sz w:val="22"/>
                <w:szCs w:val="22"/>
                <w:lang w:eastAsia="en-US"/>
              </w:rPr>
              <w:t>APIs</w:t>
            </w:r>
            <w:proofErr w:type="spellEnd"/>
            <w:r w:rsidRPr="006D6030">
              <w:rPr>
                <w:rFonts w:ascii="Arial Narrow" w:hAnsi="Arial Narrow" w:cs="Calibri"/>
                <w:color w:val="000000"/>
                <w:sz w:val="22"/>
                <w:szCs w:val="22"/>
                <w:lang w:eastAsia="en-US"/>
              </w:rPr>
              <w:t xml:space="preserve"> disponibles.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2.2.5</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de Seguridad</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propuesta por el oferente debe tener la capacidad de gestionar los accesos y permisos de cada usuario que use la plataforma.</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 asistencia virtual debe tener un panel de gestión/administración para definir accesos, usuarios y otras configuraciones.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proofErr w:type="spellStart"/>
            <w:r w:rsidRPr="006D6030">
              <w:rPr>
                <w:rFonts w:ascii="Arial Narrow" w:hAnsi="Arial Narrow" w:cs="Calibri"/>
                <w:color w:val="000000"/>
                <w:sz w:val="22"/>
                <w:szCs w:val="22"/>
                <w:lang w:eastAsia="en-US"/>
              </w:rPr>
              <w:t>Whatsapp</w:t>
            </w:r>
            <w:proofErr w:type="spellEnd"/>
            <w:r w:rsidRPr="006D6030">
              <w:rPr>
                <w:rFonts w:ascii="Arial Narrow" w:hAnsi="Arial Narrow" w:cs="Calibri"/>
                <w:color w:val="000000"/>
                <w:sz w:val="22"/>
                <w:szCs w:val="22"/>
                <w:lang w:eastAsia="en-US"/>
              </w:rPr>
              <w:t xml:space="preserve"> Certificado: El oferente debe contar con la certificación que indique tener la capacidad de proveer la solución garantizando el uso del mecanismo oficial de la plataforma. LA EMPRESA indicará el número de </w:t>
            </w:r>
            <w:proofErr w:type="spellStart"/>
            <w:r w:rsidRPr="006D6030">
              <w:rPr>
                <w:rFonts w:ascii="Arial Narrow" w:hAnsi="Arial Narrow" w:cs="Calibri"/>
                <w:color w:val="000000"/>
                <w:sz w:val="22"/>
                <w:szCs w:val="22"/>
                <w:lang w:eastAsia="en-US"/>
              </w:rPr>
              <w:t>Whatsapp</w:t>
            </w:r>
            <w:proofErr w:type="spellEnd"/>
            <w:r w:rsidRPr="006D6030">
              <w:rPr>
                <w:rFonts w:ascii="Arial Narrow" w:hAnsi="Arial Narrow" w:cs="Calibri"/>
                <w:color w:val="000000"/>
                <w:sz w:val="22"/>
                <w:szCs w:val="22"/>
                <w:lang w:eastAsia="en-US"/>
              </w:rPr>
              <w:t xml:space="preserve"> que será utilizando.</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Ambiente de </w:t>
            </w:r>
            <w:proofErr w:type="spellStart"/>
            <w:r w:rsidRPr="006D6030">
              <w:rPr>
                <w:rFonts w:ascii="Arial Narrow" w:hAnsi="Arial Narrow" w:cs="Calibri"/>
                <w:color w:val="000000"/>
                <w:sz w:val="22"/>
                <w:szCs w:val="22"/>
                <w:lang w:eastAsia="en-US"/>
              </w:rPr>
              <w:t>Testing</w:t>
            </w:r>
            <w:proofErr w:type="spellEnd"/>
            <w:r w:rsidRPr="006D6030">
              <w:rPr>
                <w:rFonts w:ascii="Arial Narrow" w:hAnsi="Arial Narrow" w:cs="Calibri"/>
                <w:color w:val="000000"/>
                <w:sz w:val="22"/>
                <w:szCs w:val="22"/>
                <w:lang w:eastAsia="en-US"/>
              </w:rPr>
              <w:t xml:space="preserve"> para Desarrollo: El oferente debe proveer un ambiente de </w:t>
            </w:r>
            <w:proofErr w:type="spellStart"/>
            <w:r w:rsidRPr="006D6030">
              <w:rPr>
                <w:rFonts w:ascii="Arial Narrow" w:hAnsi="Arial Narrow" w:cs="Calibri"/>
                <w:color w:val="000000"/>
                <w:sz w:val="22"/>
                <w:szCs w:val="22"/>
                <w:lang w:eastAsia="en-US"/>
              </w:rPr>
              <w:t>testing</w:t>
            </w:r>
            <w:proofErr w:type="spellEnd"/>
            <w:r w:rsidRPr="006D6030">
              <w:rPr>
                <w:rFonts w:ascii="Arial Narrow" w:hAnsi="Arial Narrow" w:cs="Calibri"/>
                <w:color w:val="000000"/>
                <w:sz w:val="22"/>
                <w:szCs w:val="22"/>
                <w:lang w:eastAsia="en-US"/>
              </w:rPr>
              <w:t>, a los efectos de probar, fuera del ambiente de producción, todos los servicios implementados o los nuevos servicios que se incorporen.</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plataforma deberá soportar doble factor de autenticación.</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lastRenderedPageBreak/>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oferente debe tener la capacidad de extender la seguridad configurando una Red privada virtual, VPN.</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proofErr w:type="spellStart"/>
            <w:r w:rsidRPr="006D6030">
              <w:rPr>
                <w:rFonts w:ascii="Arial Narrow" w:hAnsi="Arial Narrow" w:cs="Calibri"/>
                <w:color w:val="000000"/>
                <w:sz w:val="22"/>
                <w:szCs w:val="22"/>
                <w:lang w:eastAsia="en-US"/>
              </w:rPr>
              <w:t>Datacenter</w:t>
            </w:r>
            <w:proofErr w:type="spellEnd"/>
            <w:r w:rsidRPr="006D6030">
              <w:rPr>
                <w:rFonts w:ascii="Arial Narrow" w:hAnsi="Arial Narrow" w:cs="Calibri"/>
                <w:color w:val="000000"/>
                <w:sz w:val="22"/>
                <w:szCs w:val="22"/>
                <w:lang w:eastAsia="en-US"/>
              </w:rPr>
              <w:t xml:space="preserve"> Certificado: El oferente debe presentar evidencias de que la plataforma que propone está alojada en un </w:t>
            </w:r>
            <w:proofErr w:type="spellStart"/>
            <w:r w:rsidRPr="006D6030">
              <w:rPr>
                <w:rFonts w:ascii="Arial Narrow" w:hAnsi="Arial Narrow" w:cs="Calibri"/>
                <w:color w:val="000000"/>
                <w:sz w:val="22"/>
                <w:szCs w:val="22"/>
                <w:lang w:eastAsia="en-US"/>
              </w:rPr>
              <w:t>Datacenter</w:t>
            </w:r>
            <w:proofErr w:type="spellEnd"/>
            <w:r w:rsidRPr="006D6030">
              <w:rPr>
                <w:rFonts w:ascii="Arial Narrow" w:hAnsi="Arial Narrow" w:cs="Calibri"/>
                <w:color w:val="000000"/>
                <w:sz w:val="22"/>
                <w:szCs w:val="22"/>
                <w:lang w:eastAsia="en-US"/>
              </w:rPr>
              <w:t xml:space="preserve"> TIER III certificado.</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45"/>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2.2.6</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de Alta Disponibilidad</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El oferente debe mostrar evidencias de que la solución propuesta tiene la capacidad de manejar altos volúmenes de transacciones y consultas de manera simultánea.</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2.2.7</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de Información y Reportes</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propuesta por el oferente debe contar con un panel de gestión/administración para generar reportes y visualización de históricos de conversación. Así como también datos estadísticos que muestren el desempeño/rendimiento en línea, actual.</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La solución de asistencia virtual debe tener un panel de gestión/administración para generar reportes y visualización de históricos de conversación. Así como también datos estadísticos que muestren el desempeño/rendimiento en línea, actual.   </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La solución de asistencia virtual deberá tener la capacidad de pedir retroalimentación al usuario de la experiencia del servicio brindado al finalizar cada interacción (Encuestas).</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51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La solución de asistencia virtual deberá mostrar en el panel de gestión unos indicadores de satisfacción del usuario luego de la interacción con el asistente virtual.  </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La solución de asistencia virtual deberá generar alertas al predecir que será necesaria intervención humana. </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45"/>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2.2.8</w:t>
            </w:r>
          </w:p>
        </w:tc>
        <w:tc>
          <w:tcPr>
            <w:tcW w:w="7420" w:type="dxa"/>
            <w:hideMark/>
          </w:tcPr>
          <w:p w:rsidR="00C33DDA" w:rsidRPr="006D6030" w:rsidRDefault="00C33DDA" w:rsidP="00C33DDA">
            <w:pPr>
              <w:jc w:val="both"/>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Requisitos de Despliegue</w:t>
            </w:r>
          </w:p>
        </w:tc>
        <w:tc>
          <w:tcPr>
            <w:tcW w:w="1005" w:type="dxa"/>
            <w:hideMark/>
          </w:tcPr>
          <w:p w:rsidR="00C33DDA" w:rsidRPr="006D6030" w:rsidRDefault="00C33DDA" w:rsidP="00C33DDA">
            <w:pPr>
              <w:jc w:val="center"/>
              <w:rPr>
                <w:color w:val="000000"/>
                <w:lang w:eastAsia="en-US"/>
              </w:rPr>
            </w:pPr>
            <w:r w:rsidRPr="006D6030">
              <w:rPr>
                <w:color w:val="000000"/>
                <w:lang w:eastAsia="en-US"/>
              </w:rPr>
              <w:t> </w:t>
            </w:r>
          </w:p>
        </w:tc>
        <w:tc>
          <w:tcPr>
            <w:tcW w:w="3544" w:type="dxa"/>
          </w:tcPr>
          <w:p w:rsidR="00C33DDA" w:rsidRPr="006D6030" w:rsidRDefault="00C33DDA" w:rsidP="00C33DDA">
            <w:pPr>
              <w:jc w:val="center"/>
              <w:rPr>
                <w:color w:val="000000"/>
                <w:lang w:eastAsia="en-US"/>
              </w:rPr>
            </w:pPr>
          </w:p>
        </w:tc>
      </w:tr>
      <w:tr w:rsidR="00C33DDA" w:rsidRPr="006D6030" w:rsidTr="00D64076">
        <w:trPr>
          <w:trHeight w:val="675"/>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Se requiere que los servicios profesionales de desarrollo y personalización de la solución se entreguen en las premisas de la institución. Se otorgará acceso VPN para estos fines. </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El oferente debe proveer acompañamiento técnico posterior a la entrega de la solución por un (1) mes, para fines de intervenciones y ajustes necesarios a las capacidades generales de la solución, inteligencia artificial y/o machine </w:t>
            </w:r>
            <w:proofErr w:type="spellStart"/>
            <w:r w:rsidRPr="006D6030">
              <w:rPr>
                <w:rFonts w:ascii="Arial Narrow" w:hAnsi="Arial Narrow" w:cs="Calibri"/>
                <w:color w:val="000000"/>
                <w:sz w:val="22"/>
                <w:szCs w:val="22"/>
                <w:lang w:eastAsia="en-US"/>
              </w:rPr>
              <w:t>learning</w:t>
            </w:r>
            <w:proofErr w:type="spellEnd"/>
            <w:r w:rsidRPr="006D6030">
              <w:rPr>
                <w:rFonts w:ascii="Arial Narrow" w:hAnsi="Arial Narrow" w:cs="Calibri"/>
                <w:color w:val="000000"/>
                <w:sz w:val="22"/>
                <w:szCs w:val="22"/>
                <w:lang w:eastAsia="en-US"/>
              </w:rPr>
              <w:t xml:space="preserve">. </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420"/>
          <w:jc w:val="center"/>
        </w:trPr>
        <w:tc>
          <w:tcPr>
            <w:tcW w:w="926" w:type="dxa"/>
            <w:shd w:val="clear" w:color="auto" w:fill="D9D9D9" w:themeFill="background1" w:themeFillShade="D9"/>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lastRenderedPageBreak/>
              <w:t>2.3</w:t>
            </w:r>
          </w:p>
        </w:tc>
        <w:tc>
          <w:tcPr>
            <w:tcW w:w="7420" w:type="dxa"/>
            <w:shd w:val="clear" w:color="auto" w:fill="D9D9D9" w:themeFill="background1" w:themeFillShade="D9"/>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lang w:eastAsia="en-US"/>
              </w:rPr>
              <w:t>CAPACITACIÓN PARA SOLUCIÓN DE CONTACT CENTER Y CHATBOT (ITEM 2)</w:t>
            </w:r>
          </w:p>
        </w:tc>
        <w:tc>
          <w:tcPr>
            <w:tcW w:w="1005" w:type="dxa"/>
            <w:shd w:val="clear" w:color="auto" w:fill="D9D9D9" w:themeFill="background1" w:themeFillShade="D9"/>
            <w:hideMark/>
          </w:tcPr>
          <w:p w:rsidR="00C33DDA" w:rsidRPr="006D6030" w:rsidRDefault="00C33DDA" w:rsidP="00C33DDA">
            <w:pPr>
              <w:jc w:val="center"/>
              <w:rPr>
                <w:rFonts w:ascii="Arial Narrow" w:hAnsi="Arial Narrow" w:cs="Calibri"/>
                <w:b/>
                <w:bCs/>
                <w:color w:val="000000"/>
                <w:sz w:val="18"/>
                <w:szCs w:val="18"/>
                <w:lang w:eastAsia="en-US"/>
              </w:rPr>
            </w:pPr>
            <w:r w:rsidRPr="006D6030">
              <w:rPr>
                <w:rFonts w:ascii="Arial Narrow" w:eastAsia="Calibri" w:hAnsi="Arial Narrow"/>
                <w:b/>
                <w:sz w:val="18"/>
                <w:szCs w:val="18"/>
                <w:lang w:eastAsia="en-US"/>
              </w:rPr>
              <w:t>Cumple/      No Cumple</w:t>
            </w:r>
          </w:p>
        </w:tc>
        <w:tc>
          <w:tcPr>
            <w:tcW w:w="3544" w:type="dxa"/>
            <w:shd w:val="clear" w:color="auto" w:fill="D9D9D9" w:themeFill="background1" w:themeFillShade="D9"/>
          </w:tcPr>
          <w:p w:rsidR="00C33DDA" w:rsidRPr="00C33DDA" w:rsidRDefault="00C33DDA" w:rsidP="00C33DDA">
            <w:pPr>
              <w:jc w:val="center"/>
              <w:rPr>
                <w:rFonts w:ascii="Arial Narrow" w:eastAsia="Calibri" w:hAnsi="Arial Narrow"/>
                <w:b/>
                <w:sz w:val="22"/>
                <w:szCs w:val="22"/>
                <w:lang w:eastAsia="en-US"/>
              </w:rPr>
            </w:pPr>
            <w:r w:rsidRPr="00C33DDA">
              <w:rPr>
                <w:rFonts w:ascii="Arial Narrow" w:eastAsia="Calibri" w:hAnsi="Arial Narrow"/>
                <w:b/>
                <w:sz w:val="22"/>
                <w:szCs w:val="22"/>
                <w:lang w:eastAsia="en-US"/>
              </w:rPr>
              <w:t>DESCRIBIR COMO CUMPLE SU  OFERTA</w:t>
            </w: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Se requieren los servicios de Entrenamiento y Transferencia de Conocimiento para los ingenieros que operaran la solución de </w:t>
            </w:r>
            <w:proofErr w:type="spellStart"/>
            <w:r w:rsidRPr="006D6030">
              <w:rPr>
                <w:rFonts w:ascii="Arial Narrow" w:hAnsi="Arial Narrow" w:cs="Calibri"/>
                <w:color w:val="000000"/>
                <w:sz w:val="22"/>
                <w:szCs w:val="22"/>
                <w:lang w:eastAsia="en-US"/>
              </w:rPr>
              <w:t>Contact</w:t>
            </w:r>
            <w:proofErr w:type="spellEnd"/>
            <w:r w:rsidRPr="006D6030">
              <w:rPr>
                <w:rFonts w:ascii="Arial Narrow" w:hAnsi="Arial Narrow" w:cs="Calibri"/>
                <w:color w:val="000000"/>
                <w:sz w:val="22"/>
                <w:szCs w:val="22"/>
                <w:lang w:eastAsia="en-US"/>
              </w:rPr>
              <w:t xml:space="preserve"> Center. También adiestramiento funcional a los usuarios internos del módulo de </w:t>
            </w:r>
            <w:proofErr w:type="spellStart"/>
            <w:r w:rsidRPr="006D6030">
              <w:rPr>
                <w:rFonts w:ascii="Arial Narrow" w:hAnsi="Arial Narrow" w:cs="Calibri"/>
                <w:color w:val="000000"/>
                <w:sz w:val="22"/>
                <w:szCs w:val="22"/>
                <w:lang w:eastAsia="en-US"/>
              </w:rPr>
              <w:t>Contact</w:t>
            </w:r>
            <w:proofErr w:type="spellEnd"/>
            <w:r w:rsidRPr="006D6030">
              <w:rPr>
                <w:rFonts w:ascii="Arial Narrow" w:hAnsi="Arial Narrow" w:cs="Calibri"/>
                <w:color w:val="000000"/>
                <w:sz w:val="22"/>
                <w:szCs w:val="22"/>
                <w:lang w:eastAsia="en-US"/>
              </w:rPr>
              <w:t xml:space="preserve"> Center.</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El oferente deberá proveer capacitación a los usuarios sobre el uso del asistente virtual al finalizar la puesta en producción de la solución. </w:t>
            </w: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lang w:eastAsia="en-US"/>
              </w:rPr>
            </w:pPr>
            <w:r w:rsidRPr="006D6030">
              <w:rPr>
                <w:rFonts w:ascii="Arial Narrow" w:hAnsi="Arial Narrow" w:cs="Calibri"/>
                <w:i/>
                <w:iCs/>
                <w:color w:val="000000"/>
                <w:sz w:val="22"/>
                <w:szCs w:val="22"/>
                <w:lang w:eastAsia="en-US"/>
              </w:rPr>
              <w:t> </w:t>
            </w:r>
          </w:p>
        </w:tc>
        <w:tc>
          <w:tcPr>
            <w:tcW w:w="7420" w:type="dxa"/>
            <w:hideMark/>
          </w:tcPr>
          <w:p w:rsidR="00C33DDA" w:rsidRPr="006D6030" w:rsidRDefault="00C33DDA" w:rsidP="00C33DDA">
            <w:pPr>
              <w:jc w:val="both"/>
              <w:rPr>
                <w:rFonts w:ascii="Arial Narrow" w:hAnsi="Arial Narrow" w:cs="Calibri"/>
                <w:color w:val="000000"/>
                <w:sz w:val="22"/>
                <w:szCs w:val="22"/>
                <w:lang w:eastAsia="en-US"/>
              </w:rPr>
            </w:pPr>
            <w:r w:rsidRPr="006D6030">
              <w:rPr>
                <w:rFonts w:ascii="Arial Narrow" w:hAnsi="Arial Narrow" w:cs="Calibri"/>
                <w:color w:val="000000"/>
                <w:sz w:val="22"/>
                <w:szCs w:val="22"/>
                <w:lang w:eastAsia="en-US"/>
              </w:rPr>
              <w:t xml:space="preserve">Los entrenamientos de la Solución de Asistente Virtual pueden ser impartidos virtualmente o de manera presencial al personal del Banco. </w:t>
            </w:r>
          </w:p>
          <w:p w:rsidR="00C33DDA" w:rsidRPr="006D6030" w:rsidRDefault="00C33DDA" w:rsidP="00C33DDA">
            <w:pPr>
              <w:jc w:val="both"/>
              <w:rPr>
                <w:rFonts w:ascii="Arial Narrow" w:hAnsi="Arial Narrow" w:cs="Calibri"/>
                <w:color w:val="000000"/>
                <w:sz w:val="22"/>
                <w:szCs w:val="22"/>
                <w:lang w:eastAsia="en-US"/>
              </w:rPr>
            </w:pPr>
          </w:p>
          <w:p w:rsidR="00C33DDA" w:rsidRPr="006D6030" w:rsidRDefault="00C33DDA" w:rsidP="00C33DDA">
            <w:pPr>
              <w:jc w:val="both"/>
              <w:rPr>
                <w:rFonts w:ascii="Arial Narrow" w:hAnsi="Arial Narrow" w:cs="Calibri"/>
                <w:color w:val="000000"/>
                <w:sz w:val="22"/>
                <w:szCs w:val="22"/>
                <w:lang w:eastAsia="en-US"/>
              </w:rPr>
            </w:pPr>
          </w:p>
        </w:tc>
        <w:tc>
          <w:tcPr>
            <w:tcW w:w="1005" w:type="dxa"/>
            <w:hideMark/>
          </w:tcPr>
          <w:p w:rsidR="00C33DDA" w:rsidRPr="006D6030" w:rsidRDefault="00C33DDA" w:rsidP="00C33DDA">
            <w:pPr>
              <w:jc w:val="center"/>
              <w:rPr>
                <w:rFonts w:ascii="Arial Narrow" w:hAnsi="Arial Narrow" w:cs="Calibri"/>
                <w:b/>
                <w:bCs/>
                <w:color w:val="000000"/>
                <w:sz w:val="28"/>
                <w:szCs w:val="28"/>
                <w:lang w:eastAsia="en-US"/>
              </w:rPr>
            </w:pPr>
            <w:r w:rsidRPr="006D6030">
              <w:rPr>
                <w:rFonts w:ascii="Arial Narrow" w:hAnsi="Arial Narrow" w:cs="Calibri"/>
                <w:b/>
                <w:bCs/>
                <w:color w:val="000000"/>
                <w:sz w:val="28"/>
                <w:szCs w:val="28"/>
                <w:lang w:eastAsia="en-US"/>
              </w:rPr>
              <w:t> </w:t>
            </w:r>
          </w:p>
        </w:tc>
        <w:tc>
          <w:tcPr>
            <w:tcW w:w="3544" w:type="dxa"/>
          </w:tcPr>
          <w:p w:rsidR="00C33DDA" w:rsidRPr="006D6030" w:rsidRDefault="00C33DDA" w:rsidP="00C33DDA">
            <w:pPr>
              <w:jc w:val="center"/>
              <w:rPr>
                <w:rFonts w:ascii="Arial Narrow" w:hAnsi="Arial Narrow" w:cs="Calibri"/>
                <w:b/>
                <w:bCs/>
                <w:color w:val="000000"/>
                <w:sz w:val="28"/>
                <w:szCs w:val="28"/>
                <w:lang w:eastAsia="en-US"/>
              </w:rPr>
            </w:pPr>
          </w:p>
        </w:tc>
      </w:tr>
      <w:tr w:rsidR="00C33DDA" w:rsidRPr="006D6030" w:rsidTr="00D64076">
        <w:trPr>
          <w:trHeight w:val="462"/>
          <w:jc w:val="center"/>
        </w:trPr>
        <w:tc>
          <w:tcPr>
            <w:tcW w:w="926" w:type="dxa"/>
            <w:shd w:val="clear" w:color="auto" w:fill="D9D9D9" w:themeFill="background1" w:themeFillShade="D9"/>
            <w:hideMark/>
          </w:tcPr>
          <w:p w:rsidR="00C33DDA" w:rsidRPr="006D6030" w:rsidRDefault="00C33DDA" w:rsidP="00C33DDA">
            <w:pPr>
              <w:jc w:val="center"/>
              <w:rPr>
                <w:rFonts w:ascii="Arial Narrow" w:hAnsi="Arial Narrow" w:cs="Calibri"/>
                <w:b/>
                <w:bCs/>
                <w:i/>
                <w:iCs/>
                <w:sz w:val="22"/>
                <w:szCs w:val="22"/>
                <w:lang w:eastAsia="en-US"/>
              </w:rPr>
            </w:pPr>
            <w:r w:rsidRPr="006D6030">
              <w:rPr>
                <w:rFonts w:ascii="Arial Narrow" w:hAnsi="Arial Narrow" w:cs="Calibri"/>
                <w:b/>
                <w:bCs/>
                <w:i/>
                <w:iCs/>
                <w:sz w:val="22"/>
                <w:szCs w:val="22"/>
              </w:rPr>
              <w:t>3.1</w:t>
            </w:r>
          </w:p>
        </w:tc>
        <w:tc>
          <w:tcPr>
            <w:tcW w:w="7420" w:type="dxa"/>
            <w:shd w:val="clear" w:color="auto" w:fill="D9D9D9" w:themeFill="background1" w:themeFillShade="D9"/>
            <w:hideMark/>
          </w:tcPr>
          <w:p w:rsidR="00C33DDA" w:rsidRPr="006D6030" w:rsidRDefault="00C33DDA" w:rsidP="00C33DDA">
            <w:pPr>
              <w:jc w:val="center"/>
              <w:rPr>
                <w:rFonts w:ascii="Arial Narrow" w:hAnsi="Arial Narrow" w:cs="Calibri"/>
                <w:b/>
                <w:bCs/>
                <w:i/>
                <w:iCs/>
                <w:sz w:val="22"/>
                <w:szCs w:val="22"/>
              </w:rPr>
            </w:pPr>
            <w:r w:rsidRPr="006D6030">
              <w:rPr>
                <w:rFonts w:ascii="Arial Narrow" w:hAnsi="Arial Narrow" w:cs="Calibri"/>
                <w:b/>
                <w:bCs/>
                <w:i/>
                <w:iCs/>
                <w:sz w:val="22"/>
                <w:szCs w:val="22"/>
              </w:rPr>
              <w:t>PLATAFORMA DE COMPUTO HIPERCONVERGENTE</w:t>
            </w:r>
          </w:p>
        </w:tc>
        <w:tc>
          <w:tcPr>
            <w:tcW w:w="1005" w:type="dxa"/>
            <w:shd w:val="clear" w:color="auto" w:fill="D9D9D9" w:themeFill="background1" w:themeFillShade="D9"/>
            <w:hideMark/>
          </w:tcPr>
          <w:p w:rsidR="00C33DDA" w:rsidRPr="006D6030" w:rsidRDefault="00C33DDA" w:rsidP="00C33DDA">
            <w:pPr>
              <w:jc w:val="center"/>
              <w:rPr>
                <w:rFonts w:ascii="Arial Narrow" w:hAnsi="Arial Narrow" w:cs="Calibri"/>
                <w:b/>
                <w:bCs/>
                <w:color w:val="000000"/>
                <w:sz w:val="18"/>
                <w:szCs w:val="18"/>
                <w:lang w:eastAsia="en-US"/>
              </w:rPr>
            </w:pPr>
            <w:r w:rsidRPr="006D6030">
              <w:rPr>
                <w:rFonts w:ascii="Arial Narrow" w:eastAsia="Calibri" w:hAnsi="Arial Narrow"/>
                <w:b/>
                <w:sz w:val="18"/>
                <w:szCs w:val="18"/>
                <w:lang w:eastAsia="en-US"/>
              </w:rPr>
              <w:t>Cumple/      No Cumple</w:t>
            </w:r>
          </w:p>
        </w:tc>
        <w:tc>
          <w:tcPr>
            <w:tcW w:w="3544" w:type="dxa"/>
            <w:shd w:val="clear" w:color="auto" w:fill="D9D9D9" w:themeFill="background1" w:themeFillShade="D9"/>
          </w:tcPr>
          <w:p w:rsidR="00C33DDA" w:rsidRPr="00C33DDA" w:rsidRDefault="00C33DDA" w:rsidP="00C33DDA">
            <w:pPr>
              <w:jc w:val="center"/>
              <w:rPr>
                <w:rFonts w:ascii="Arial Narrow" w:eastAsia="Calibri" w:hAnsi="Arial Narrow"/>
                <w:b/>
                <w:sz w:val="22"/>
                <w:szCs w:val="22"/>
                <w:lang w:eastAsia="en-US"/>
              </w:rPr>
            </w:pPr>
            <w:r w:rsidRPr="00C33DDA">
              <w:rPr>
                <w:rFonts w:ascii="Arial Narrow" w:eastAsia="Calibri" w:hAnsi="Arial Narrow"/>
                <w:b/>
                <w:sz w:val="22"/>
                <w:szCs w:val="22"/>
                <w:lang w:eastAsia="en-US"/>
              </w:rPr>
              <w:t>DESCRIBIR COMO CUMPLE SU  OFERTA</w:t>
            </w:r>
          </w:p>
        </w:tc>
      </w:tr>
      <w:tr w:rsidR="00C33DDA" w:rsidRPr="006D6030" w:rsidTr="00D64076">
        <w:trPr>
          <w:trHeight w:val="345"/>
          <w:jc w:val="center"/>
        </w:trPr>
        <w:tc>
          <w:tcPr>
            <w:tcW w:w="926" w:type="dxa"/>
            <w:hideMark/>
          </w:tcPr>
          <w:p w:rsidR="00C33DDA" w:rsidRPr="006D6030" w:rsidRDefault="00C33DDA" w:rsidP="00C33DDA">
            <w:pPr>
              <w:jc w:val="center"/>
              <w:rPr>
                <w:rFonts w:ascii="Arial Narrow" w:hAnsi="Arial Narrow" w:cs="Calibri"/>
                <w:b/>
                <w:bCs/>
                <w:i/>
                <w:iCs/>
                <w:sz w:val="22"/>
                <w:szCs w:val="22"/>
              </w:rPr>
            </w:pPr>
            <w:r w:rsidRPr="006D6030">
              <w:rPr>
                <w:rFonts w:ascii="Arial Narrow" w:hAnsi="Arial Narrow" w:cs="Calibri"/>
                <w:b/>
                <w:bCs/>
                <w:i/>
                <w:iCs/>
                <w:sz w:val="22"/>
                <w:szCs w:val="22"/>
              </w:rPr>
              <w:t>3.1.1</w:t>
            </w:r>
          </w:p>
        </w:tc>
        <w:tc>
          <w:tcPr>
            <w:tcW w:w="7420" w:type="dxa"/>
            <w:hideMark/>
          </w:tcPr>
          <w:p w:rsidR="00C33DDA" w:rsidRPr="006D6030" w:rsidRDefault="00C33DDA" w:rsidP="00C33DDA">
            <w:pPr>
              <w:jc w:val="both"/>
              <w:rPr>
                <w:rFonts w:ascii="Arial Narrow" w:hAnsi="Arial Narrow" w:cs="Calibri"/>
                <w:b/>
                <w:bCs/>
                <w:i/>
                <w:iCs/>
                <w:sz w:val="22"/>
                <w:szCs w:val="22"/>
              </w:rPr>
            </w:pPr>
            <w:r w:rsidRPr="006D6030">
              <w:rPr>
                <w:rFonts w:ascii="Arial Narrow" w:hAnsi="Arial Narrow" w:cs="Calibri"/>
                <w:b/>
                <w:bCs/>
                <w:i/>
                <w:iCs/>
                <w:sz w:val="22"/>
                <w:szCs w:val="22"/>
              </w:rPr>
              <w:t>Características Generales</w:t>
            </w:r>
          </w:p>
        </w:tc>
        <w:tc>
          <w:tcPr>
            <w:tcW w:w="1005" w:type="dxa"/>
            <w:hideMark/>
          </w:tcPr>
          <w:p w:rsidR="00C33DDA" w:rsidRPr="006D6030" w:rsidRDefault="00C33DDA" w:rsidP="00C33DDA">
            <w:pPr>
              <w:jc w:val="center"/>
            </w:pPr>
            <w:r w:rsidRPr="006D6030">
              <w:t> </w:t>
            </w:r>
          </w:p>
        </w:tc>
        <w:tc>
          <w:tcPr>
            <w:tcW w:w="3544" w:type="dxa"/>
          </w:tcPr>
          <w:p w:rsidR="00C33DDA" w:rsidRPr="006D6030" w:rsidRDefault="00C33DDA" w:rsidP="00C33DDA">
            <w:pPr>
              <w:jc w:val="center"/>
            </w:pPr>
          </w:p>
        </w:tc>
      </w:tr>
      <w:tr w:rsidR="00C33DDA" w:rsidRPr="006D6030" w:rsidTr="00D64076">
        <w:trPr>
          <w:trHeight w:val="345"/>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t> </w:t>
            </w:r>
          </w:p>
        </w:tc>
        <w:tc>
          <w:tcPr>
            <w:tcW w:w="7420" w:type="dxa"/>
            <w:hideMark/>
          </w:tcPr>
          <w:p w:rsidR="00C33DDA" w:rsidRPr="006D6030" w:rsidRDefault="00C33DDA" w:rsidP="00C33DDA">
            <w:pPr>
              <w:rPr>
                <w:rFonts w:ascii="Arial Narrow" w:hAnsi="Arial Narrow" w:cs="Calibri"/>
                <w:sz w:val="22"/>
                <w:szCs w:val="22"/>
              </w:rPr>
            </w:pPr>
            <w:r w:rsidRPr="006D6030">
              <w:rPr>
                <w:rFonts w:ascii="Arial Narrow" w:hAnsi="Arial Narrow" w:cs="Calibri"/>
                <w:sz w:val="22"/>
                <w:szCs w:val="22"/>
                <w:lang w:eastAsia="es-DO"/>
              </w:rPr>
              <w:t xml:space="preserve">Se requiere un solución de </w:t>
            </w:r>
            <w:proofErr w:type="spellStart"/>
            <w:r w:rsidRPr="006D6030">
              <w:rPr>
                <w:rFonts w:ascii="Arial Narrow" w:hAnsi="Arial Narrow" w:cs="Calibri"/>
                <w:sz w:val="22"/>
                <w:szCs w:val="22"/>
                <w:lang w:eastAsia="es-DO"/>
              </w:rPr>
              <w:t>Hiperconvergencia</w:t>
            </w:r>
            <w:proofErr w:type="spellEnd"/>
            <w:r w:rsidRPr="006D6030">
              <w:rPr>
                <w:rFonts w:ascii="Arial Narrow" w:hAnsi="Arial Narrow" w:cs="Calibri"/>
                <w:sz w:val="22"/>
                <w:szCs w:val="22"/>
                <w:lang w:eastAsia="es-DO"/>
              </w:rPr>
              <w:t xml:space="preserve"> Cisco </w:t>
            </w:r>
            <w:proofErr w:type="spellStart"/>
            <w:r w:rsidRPr="006D6030">
              <w:rPr>
                <w:rFonts w:ascii="Arial Narrow" w:hAnsi="Arial Narrow" w:cs="Calibri"/>
                <w:sz w:val="22"/>
                <w:szCs w:val="22"/>
                <w:lang w:eastAsia="es-DO"/>
              </w:rPr>
              <w:t>Hyperflex</w:t>
            </w:r>
            <w:proofErr w:type="spellEnd"/>
            <w:r w:rsidRPr="006D6030">
              <w:rPr>
                <w:rFonts w:ascii="Arial Narrow" w:hAnsi="Arial Narrow" w:cs="Calibri"/>
                <w:sz w:val="22"/>
                <w:szCs w:val="22"/>
                <w:lang w:eastAsia="es-DO"/>
              </w:rPr>
              <w:t xml:space="preserve"> </w:t>
            </w:r>
            <w:r w:rsidRPr="006D6030">
              <w:rPr>
                <w:rFonts w:ascii="Arial Narrow" w:hAnsi="Arial Narrow" w:cs="Calibri"/>
                <w:color w:val="000000"/>
                <w:sz w:val="22"/>
                <w:szCs w:val="22"/>
                <w:lang w:eastAsia="es-DO"/>
              </w:rPr>
              <w:t xml:space="preserve">modelo HX220c M5 </w:t>
            </w:r>
            <w:proofErr w:type="spellStart"/>
            <w:r w:rsidRPr="006D6030">
              <w:rPr>
                <w:rFonts w:ascii="Arial Narrow" w:hAnsi="Arial Narrow" w:cs="Calibri"/>
                <w:color w:val="000000"/>
                <w:sz w:val="22"/>
                <w:szCs w:val="22"/>
                <w:lang w:eastAsia="es-DO"/>
              </w:rPr>
              <w:t>All</w:t>
            </w:r>
            <w:proofErr w:type="spellEnd"/>
            <w:r w:rsidRPr="006D6030">
              <w:rPr>
                <w:rFonts w:ascii="Arial Narrow" w:hAnsi="Arial Narrow" w:cs="Calibri"/>
                <w:color w:val="000000"/>
                <w:sz w:val="22"/>
                <w:szCs w:val="22"/>
                <w:lang w:eastAsia="es-DO"/>
              </w:rPr>
              <w:t xml:space="preserve"> flash.</w:t>
            </w:r>
          </w:p>
        </w:tc>
        <w:tc>
          <w:tcPr>
            <w:tcW w:w="1005" w:type="dxa"/>
            <w:hideMark/>
          </w:tcPr>
          <w:p w:rsidR="00C33DDA" w:rsidRPr="006D6030" w:rsidRDefault="00C33DDA" w:rsidP="00C33DDA">
            <w:pPr>
              <w:rPr>
                <w:rFonts w:ascii="Arial Narrow" w:hAnsi="Arial Narrow" w:cs="Calibri"/>
                <w:sz w:val="22"/>
                <w:szCs w:val="22"/>
              </w:rPr>
            </w:pPr>
            <w:r w:rsidRPr="006D6030">
              <w:rPr>
                <w:rFonts w:ascii="Arial Narrow" w:hAnsi="Arial Narrow" w:cs="Calibri"/>
                <w:sz w:val="22"/>
                <w:szCs w:val="22"/>
              </w:rPr>
              <w:t> </w:t>
            </w:r>
          </w:p>
        </w:tc>
        <w:tc>
          <w:tcPr>
            <w:tcW w:w="3544" w:type="dxa"/>
          </w:tcPr>
          <w:p w:rsidR="00C33DDA" w:rsidRPr="006D6030" w:rsidRDefault="00C33DDA" w:rsidP="00C33DDA">
            <w:pPr>
              <w:rPr>
                <w:rFonts w:ascii="Arial Narrow" w:hAnsi="Arial Narrow" w:cs="Calibri"/>
                <w:sz w:val="22"/>
                <w:szCs w:val="22"/>
              </w:rPr>
            </w:pPr>
          </w:p>
        </w:tc>
      </w:tr>
      <w:tr w:rsidR="00C33DDA" w:rsidRPr="006D6030" w:rsidTr="00D64076">
        <w:trPr>
          <w:trHeight w:val="675"/>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t> </w:t>
            </w:r>
          </w:p>
        </w:tc>
        <w:tc>
          <w:tcPr>
            <w:tcW w:w="7420" w:type="dxa"/>
            <w:hideMark/>
          </w:tcPr>
          <w:p w:rsidR="00C33DDA" w:rsidRPr="006D6030" w:rsidRDefault="00C33DDA" w:rsidP="00C33DDA">
            <w:pPr>
              <w:rPr>
                <w:rFonts w:ascii="Arial Narrow" w:hAnsi="Arial Narrow" w:cs="Calibri"/>
                <w:sz w:val="22"/>
                <w:szCs w:val="22"/>
              </w:rPr>
            </w:pPr>
            <w:r w:rsidRPr="006D6030">
              <w:rPr>
                <w:rFonts w:ascii="Arial Narrow" w:hAnsi="Arial Narrow" w:cs="Calibri"/>
                <w:sz w:val="22"/>
                <w:szCs w:val="22"/>
                <w:lang w:eastAsia="es-DO"/>
              </w:rPr>
              <w:t xml:space="preserve">Se requiere un arreglo (clúster) de cuatro o más nodos de </w:t>
            </w:r>
            <w:proofErr w:type="spellStart"/>
            <w:r w:rsidRPr="006D6030">
              <w:rPr>
                <w:rFonts w:ascii="Arial Narrow" w:hAnsi="Arial Narrow" w:cs="Calibri"/>
                <w:sz w:val="22"/>
                <w:szCs w:val="22"/>
                <w:lang w:eastAsia="es-DO"/>
              </w:rPr>
              <w:t>Hiperconvergencia</w:t>
            </w:r>
            <w:proofErr w:type="spellEnd"/>
            <w:r w:rsidRPr="006D6030">
              <w:rPr>
                <w:rFonts w:ascii="Arial Narrow" w:hAnsi="Arial Narrow" w:cs="Calibri"/>
                <w:sz w:val="22"/>
                <w:szCs w:val="22"/>
                <w:lang w:eastAsia="es-DO"/>
              </w:rPr>
              <w:t xml:space="preserve"> de última generación para rack de 2U. El propósito de esta solución es soportar las cargas de trabajo </w:t>
            </w:r>
            <w:proofErr w:type="spellStart"/>
            <w:r w:rsidRPr="006D6030">
              <w:rPr>
                <w:rFonts w:ascii="Arial Narrow" w:hAnsi="Arial Narrow" w:cs="Calibri"/>
                <w:sz w:val="22"/>
                <w:szCs w:val="22"/>
                <w:lang w:eastAsia="es-DO"/>
              </w:rPr>
              <w:t>virtualizadas</w:t>
            </w:r>
            <w:proofErr w:type="spellEnd"/>
            <w:r w:rsidRPr="006D6030">
              <w:rPr>
                <w:rFonts w:ascii="Arial Narrow" w:hAnsi="Arial Narrow" w:cs="Calibri"/>
                <w:sz w:val="22"/>
                <w:szCs w:val="22"/>
                <w:lang w:eastAsia="es-DO"/>
              </w:rPr>
              <w:t xml:space="preserve"> sobre </w:t>
            </w:r>
            <w:proofErr w:type="spellStart"/>
            <w:r w:rsidRPr="006D6030">
              <w:rPr>
                <w:rFonts w:ascii="Arial Narrow" w:hAnsi="Arial Narrow" w:cs="Calibri"/>
                <w:sz w:val="22"/>
                <w:szCs w:val="22"/>
                <w:lang w:eastAsia="es-DO"/>
              </w:rPr>
              <w:t>Hyper</w:t>
            </w:r>
            <w:proofErr w:type="spellEnd"/>
            <w:r w:rsidRPr="006D6030">
              <w:rPr>
                <w:rFonts w:ascii="Arial Narrow" w:hAnsi="Arial Narrow" w:cs="Calibri"/>
                <w:sz w:val="22"/>
                <w:szCs w:val="22"/>
                <w:lang w:eastAsia="es-DO"/>
              </w:rPr>
              <w:t>-V.</w:t>
            </w:r>
          </w:p>
        </w:tc>
        <w:tc>
          <w:tcPr>
            <w:tcW w:w="1005" w:type="dxa"/>
            <w:hideMark/>
          </w:tcPr>
          <w:p w:rsidR="00C33DDA" w:rsidRPr="006D6030" w:rsidRDefault="00C33DDA" w:rsidP="00C33DDA">
            <w:pPr>
              <w:rPr>
                <w:rFonts w:ascii="Arial Narrow" w:hAnsi="Arial Narrow" w:cs="Calibri"/>
                <w:sz w:val="22"/>
                <w:szCs w:val="22"/>
              </w:rPr>
            </w:pPr>
            <w:r w:rsidRPr="006D6030">
              <w:rPr>
                <w:rFonts w:ascii="Arial Narrow" w:hAnsi="Arial Narrow" w:cs="Calibri"/>
                <w:sz w:val="22"/>
                <w:szCs w:val="22"/>
              </w:rPr>
              <w:t> </w:t>
            </w:r>
          </w:p>
        </w:tc>
        <w:tc>
          <w:tcPr>
            <w:tcW w:w="3544" w:type="dxa"/>
          </w:tcPr>
          <w:p w:rsidR="00C33DDA" w:rsidRPr="006D6030" w:rsidRDefault="00C33DDA" w:rsidP="00C33DDA">
            <w:pPr>
              <w:rPr>
                <w:rFonts w:ascii="Arial Narrow" w:hAnsi="Arial Narrow" w:cs="Calibri"/>
                <w:sz w:val="22"/>
                <w:szCs w:val="22"/>
              </w:rPr>
            </w:pPr>
          </w:p>
        </w:tc>
      </w:tr>
      <w:tr w:rsidR="00C33DDA" w:rsidRPr="006D6030" w:rsidTr="00D64076">
        <w:trPr>
          <w:trHeight w:val="675"/>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t> </w:t>
            </w:r>
          </w:p>
        </w:tc>
        <w:tc>
          <w:tcPr>
            <w:tcW w:w="7420" w:type="dxa"/>
            <w:hideMark/>
          </w:tcPr>
          <w:p w:rsidR="00C33DDA" w:rsidRPr="006D6030" w:rsidRDefault="00C33DDA" w:rsidP="00C33DDA">
            <w:pPr>
              <w:rPr>
                <w:rFonts w:ascii="Arial Narrow" w:hAnsi="Arial Narrow" w:cs="Calibri"/>
                <w:sz w:val="22"/>
                <w:szCs w:val="22"/>
              </w:rPr>
            </w:pPr>
            <w:r w:rsidRPr="006D6030">
              <w:rPr>
                <w:rFonts w:ascii="Arial Narrow" w:hAnsi="Arial Narrow" w:cs="Calibri"/>
                <w:sz w:val="22"/>
                <w:szCs w:val="22"/>
              </w:rPr>
              <w:t xml:space="preserve">El proveedor debe proporcionar diagramas que ilustren la solución propuesta, incluyendo la identificación de los elementos que forman parte de la implementación tales como nodos, almacenamiento, </w:t>
            </w:r>
            <w:proofErr w:type="spellStart"/>
            <w:r w:rsidRPr="006D6030">
              <w:rPr>
                <w:rFonts w:ascii="Arial Narrow" w:hAnsi="Arial Narrow" w:cs="Calibri"/>
                <w:sz w:val="22"/>
                <w:szCs w:val="22"/>
              </w:rPr>
              <w:t>networking</w:t>
            </w:r>
            <w:proofErr w:type="spellEnd"/>
            <w:r w:rsidRPr="006D6030">
              <w:rPr>
                <w:rFonts w:ascii="Arial Narrow" w:hAnsi="Arial Narrow" w:cs="Calibri"/>
                <w:sz w:val="22"/>
                <w:szCs w:val="22"/>
              </w:rPr>
              <w:t>, etc.</w:t>
            </w:r>
          </w:p>
        </w:tc>
        <w:tc>
          <w:tcPr>
            <w:tcW w:w="1005" w:type="dxa"/>
            <w:hideMark/>
          </w:tcPr>
          <w:p w:rsidR="00C33DDA" w:rsidRPr="006D6030" w:rsidRDefault="00C33DDA" w:rsidP="00C33DDA">
            <w:pPr>
              <w:jc w:val="center"/>
              <w:rPr>
                <w:rFonts w:ascii="Arial Narrow" w:hAnsi="Arial Narrow" w:cs="Calibri"/>
                <w:b/>
                <w:bCs/>
                <w:sz w:val="28"/>
                <w:szCs w:val="28"/>
              </w:rPr>
            </w:pPr>
            <w:r w:rsidRPr="006D6030">
              <w:rPr>
                <w:rFonts w:ascii="Arial Narrow" w:hAnsi="Arial Narrow" w:cs="Calibri"/>
                <w:b/>
                <w:bCs/>
                <w:sz w:val="28"/>
                <w:szCs w:val="28"/>
              </w:rPr>
              <w:t> </w:t>
            </w:r>
          </w:p>
        </w:tc>
        <w:tc>
          <w:tcPr>
            <w:tcW w:w="3544" w:type="dxa"/>
          </w:tcPr>
          <w:p w:rsidR="00C33DDA" w:rsidRPr="006D6030" w:rsidRDefault="00C33DDA" w:rsidP="00C33DDA">
            <w:pPr>
              <w:jc w:val="center"/>
              <w:rPr>
                <w:rFonts w:ascii="Arial Narrow" w:hAnsi="Arial Narrow" w:cs="Calibri"/>
                <w:b/>
                <w:bCs/>
                <w:sz w:val="28"/>
                <w:szCs w:val="28"/>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t> </w:t>
            </w:r>
          </w:p>
        </w:tc>
        <w:tc>
          <w:tcPr>
            <w:tcW w:w="7420" w:type="dxa"/>
            <w:hideMark/>
          </w:tcPr>
          <w:p w:rsidR="00C33DDA" w:rsidRPr="006D6030" w:rsidRDefault="00C33DDA" w:rsidP="00C33DDA">
            <w:pPr>
              <w:jc w:val="both"/>
              <w:rPr>
                <w:rFonts w:ascii="Arial Narrow" w:hAnsi="Arial Narrow" w:cs="Calibri"/>
                <w:sz w:val="22"/>
                <w:szCs w:val="22"/>
              </w:rPr>
            </w:pPr>
            <w:r w:rsidRPr="006D6030">
              <w:rPr>
                <w:rFonts w:ascii="Arial Narrow" w:hAnsi="Arial Narrow" w:cs="Calibri"/>
                <w:sz w:val="22"/>
                <w:szCs w:val="22"/>
              </w:rPr>
              <w:t>Los equipos incluidos en la propuesta no deben estar fuera de vida útil por parte del fabricante, ni ser usados o reconstruidos (</w:t>
            </w:r>
            <w:proofErr w:type="spellStart"/>
            <w:r w:rsidRPr="006D6030">
              <w:rPr>
                <w:rFonts w:ascii="Arial Narrow" w:hAnsi="Arial Narrow" w:cs="Calibri"/>
                <w:i/>
                <w:iCs/>
                <w:sz w:val="22"/>
                <w:szCs w:val="22"/>
              </w:rPr>
              <w:t>Refurbished</w:t>
            </w:r>
            <w:proofErr w:type="spellEnd"/>
            <w:r w:rsidRPr="006D6030">
              <w:rPr>
                <w:rFonts w:ascii="Arial Narrow" w:hAnsi="Arial Narrow" w:cs="Calibri"/>
                <w:sz w:val="22"/>
                <w:szCs w:val="22"/>
              </w:rPr>
              <w:t>).</w:t>
            </w:r>
          </w:p>
        </w:tc>
        <w:tc>
          <w:tcPr>
            <w:tcW w:w="1005" w:type="dxa"/>
            <w:hideMark/>
          </w:tcPr>
          <w:p w:rsidR="00C33DDA" w:rsidRPr="006D6030" w:rsidRDefault="00C33DDA" w:rsidP="00C33DDA">
            <w:pPr>
              <w:jc w:val="center"/>
              <w:rPr>
                <w:rFonts w:ascii="Arial Narrow" w:hAnsi="Arial Narrow" w:cs="Calibri"/>
                <w:b/>
                <w:bCs/>
                <w:sz w:val="28"/>
                <w:szCs w:val="28"/>
              </w:rPr>
            </w:pPr>
            <w:r w:rsidRPr="006D6030">
              <w:rPr>
                <w:rFonts w:ascii="Arial Narrow" w:hAnsi="Arial Narrow" w:cs="Calibri"/>
                <w:b/>
                <w:bCs/>
                <w:sz w:val="28"/>
                <w:szCs w:val="28"/>
              </w:rPr>
              <w:t> </w:t>
            </w:r>
          </w:p>
        </w:tc>
        <w:tc>
          <w:tcPr>
            <w:tcW w:w="3544" w:type="dxa"/>
          </w:tcPr>
          <w:p w:rsidR="00C33DDA" w:rsidRPr="006D6030" w:rsidRDefault="00C33DDA" w:rsidP="00C33DDA">
            <w:pPr>
              <w:jc w:val="center"/>
              <w:rPr>
                <w:rFonts w:ascii="Arial Narrow" w:hAnsi="Arial Narrow" w:cs="Calibri"/>
                <w:b/>
                <w:bCs/>
                <w:sz w:val="28"/>
                <w:szCs w:val="28"/>
              </w:rPr>
            </w:pPr>
          </w:p>
        </w:tc>
      </w:tr>
      <w:tr w:rsidR="00C33DDA" w:rsidRPr="006D6030" w:rsidTr="00D64076">
        <w:trPr>
          <w:trHeight w:val="345"/>
          <w:jc w:val="center"/>
        </w:trPr>
        <w:tc>
          <w:tcPr>
            <w:tcW w:w="926" w:type="dxa"/>
            <w:hideMark/>
          </w:tcPr>
          <w:p w:rsidR="00C33DDA" w:rsidRPr="006D6030" w:rsidRDefault="00C33DDA" w:rsidP="00C33DDA">
            <w:pPr>
              <w:jc w:val="center"/>
              <w:rPr>
                <w:rFonts w:ascii="Arial Narrow" w:hAnsi="Arial Narrow" w:cs="Calibri"/>
                <w:b/>
                <w:bCs/>
                <w:i/>
                <w:iCs/>
                <w:sz w:val="22"/>
                <w:szCs w:val="22"/>
              </w:rPr>
            </w:pPr>
            <w:r w:rsidRPr="006D6030">
              <w:rPr>
                <w:rFonts w:ascii="Arial Narrow" w:hAnsi="Arial Narrow" w:cs="Calibri"/>
                <w:b/>
                <w:bCs/>
                <w:i/>
                <w:iCs/>
                <w:sz w:val="22"/>
                <w:szCs w:val="22"/>
              </w:rPr>
              <w:t>3.1.2</w:t>
            </w:r>
          </w:p>
        </w:tc>
        <w:tc>
          <w:tcPr>
            <w:tcW w:w="7420" w:type="dxa"/>
            <w:hideMark/>
          </w:tcPr>
          <w:p w:rsidR="00C33DDA" w:rsidRPr="006D6030" w:rsidRDefault="00C33DDA" w:rsidP="00C33DDA">
            <w:pPr>
              <w:jc w:val="both"/>
              <w:rPr>
                <w:rFonts w:ascii="Arial Narrow" w:hAnsi="Arial Narrow" w:cs="Calibri"/>
                <w:b/>
                <w:bCs/>
                <w:i/>
                <w:iCs/>
                <w:sz w:val="22"/>
                <w:szCs w:val="22"/>
              </w:rPr>
            </w:pPr>
            <w:r w:rsidRPr="006D6030">
              <w:rPr>
                <w:rFonts w:ascii="Arial Narrow" w:hAnsi="Arial Narrow" w:cs="Calibri"/>
                <w:b/>
                <w:bCs/>
                <w:i/>
                <w:iCs/>
                <w:sz w:val="22"/>
                <w:szCs w:val="22"/>
              </w:rPr>
              <w:t>Alcance Integral de la Propuesta</w:t>
            </w:r>
          </w:p>
        </w:tc>
        <w:tc>
          <w:tcPr>
            <w:tcW w:w="1005" w:type="dxa"/>
            <w:hideMark/>
          </w:tcPr>
          <w:p w:rsidR="00C33DDA" w:rsidRPr="006D6030" w:rsidRDefault="00C33DDA" w:rsidP="00C33DDA">
            <w:pPr>
              <w:jc w:val="center"/>
            </w:pPr>
            <w:r w:rsidRPr="006D6030">
              <w:t> </w:t>
            </w:r>
          </w:p>
        </w:tc>
        <w:tc>
          <w:tcPr>
            <w:tcW w:w="3544" w:type="dxa"/>
          </w:tcPr>
          <w:p w:rsidR="00C33DDA" w:rsidRPr="006D6030" w:rsidRDefault="00C33DDA" w:rsidP="00C33DDA">
            <w:pPr>
              <w:jc w:val="cente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t> </w:t>
            </w:r>
          </w:p>
        </w:tc>
        <w:tc>
          <w:tcPr>
            <w:tcW w:w="7420" w:type="dxa"/>
            <w:hideMark/>
          </w:tcPr>
          <w:p w:rsidR="00C33DDA" w:rsidRPr="006D6030" w:rsidRDefault="00C33DDA" w:rsidP="00C33DDA">
            <w:pPr>
              <w:jc w:val="both"/>
              <w:rPr>
                <w:rFonts w:ascii="Arial Narrow" w:hAnsi="Arial Narrow" w:cs="Calibri"/>
                <w:sz w:val="22"/>
                <w:szCs w:val="22"/>
              </w:rPr>
            </w:pPr>
            <w:r w:rsidRPr="006D6030">
              <w:rPr>
                <w:rFonts w:ascii="Arial Narrow" w:hAnsi="Arial Narrow" w:cs="Calibri"/>
                <w:sz w:val="22"/>
                <w:szCs w:val="22"/>
              </w:rPr>
              <w:t>Se requieren los servicios profesionales para la instalación, puesta en marcha e integración de la solución con la infraestructura actual y demás elementos requeridos en el presente pliego.</w:t>
            </w:r>
          </w:p>
        </w:tc>
        <w:tc>
          <w:tcPr>
            <w:tcW w:w="1005" w:type="dxa"/>
            <w:hideMark/>
          </w:tcPr>
          <w:p w:rsidR="00C33DDA" w:rsidRPr="006D6030" w:rsidRDefault="00C33DDA" w:rsidP="00C33DDA">
            <w:pPr>
              <w:jc w:val="center"/>
              <w:rPr>
                <w:rFonts w:ascii="Arial Narrow" w:hAnsi="Arial Narrow" w:cs="Calibri"/>
                <w:b/>
                <w:bCs/>
                <w:sz w:val="28"/>
                <w:szCs w:val="28"/>
              </w:rPr>
            </w:pPr>
            <w:r w:rsidRPr="006D6030">
              <w:rPr>
                <w:rFonts w:ascii="Arial Narrow" w:hAnsi="Arial Narrow" w:cs="Calibri"/>
                <w:b/>
                <w:bCs/>
                <w:sz w:val="28"/>
                <w:szCs w:val="28"/>
              </w:rPr>
              <w:t> </w:t>
            </w:r>
          </w:p>
        </w:tc>
        <w:tc>
          <w:tcPr>
            <w:tcW w:w="3544" w:type="dxa"/>
          </w:tcPr>
          <w:p w:rsidR="00C33DDA" w:rsidRPr="006D6030" w:rsidRDefault="00C33DDA" w:rsidP="00C33DDA">
            <w:pPr>
              <w:jc w:val="center"/>
              <w:rPr>
                <w:rFonts w:ascii="Arial Narrow" w:hAnsi="Arial Narrow" w:cs="Calibri"/>
                <w:b/>
                <w:bCs/>
                <w:sz w:val="28"/>
                <w:szCs w:val="28"/>
              </w:rPr>
            </w:pPr>
          </w:p>
        </w:tc>
      </w:tr>
      <w:tr w:rsidR="00C33DDA" w:rsidRPr="006D6030" w:rsidTr="00D64076">
        <w:trPr>
          <w:trHeight w:val="675"/>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lastRenderedPageBreak/>
              <w:t> </w:t>
            </w:r>
          </w:p>
        </w:tc>
        <w:tc>
          <w:tcPr>
            <w:tcW w:w="7420" w:type="dxa"/>
            <w:hideMark/>
          </w:tcPr>
          <w:p w:rsidR="00C33DDA" w:rsidRPr="006D6030" w:rsidRDefault="00C33DDA" w:rsidP="00C33DDA">
            <w:pPr>
              <w:jc w:val="both"/>
              <w:rPr>
                <w:rFonts w:ascii="Arial Narrow" w:hAnsi="Arial Narrow" w:cs="Calibri"/>
                <w:sz w:val="22"/>
                <w:szCs w:val="22"/>
              </w:rPr>
            </w:pPr>
            <w:r w:rsidRPr="006D6030">
              <w:rPr>
                <w:rFonts w:ascii="Arial Narrow" w:hAnsi="Arial Narrow" w:cs="Calibri"/>
                <w:sz w:val="22"/>
                <w:szCs w:val="22"/>
              </w:rPr>
              <w:t>La propuesta debe incluir los servicios para Garantía, Soporte y Mantenimiento, directamente del fabricante, por un período de 36 meses. El SLA requerido para esta solución es 24x7x4; esto significa: respuesta ante incidentes y atención a la garantía durante 24 horas, 7 días de la semana, con tiempo de respuesta de 4 horas o menos para todos los casos prioritarios.</w:t>
            </w:r>
          </w:p>
        </w:tc>
        <w:tc>
          <w:tcPr>
            <w:tcW w:w="1005" w:type="dxa"/>
            <w:hideMark/>
          </w:tcPr>
          <w:p w:rsidR="00C33DDA" w:rsidRPr="006D6030" w:rsidRDefault="00C33DDA" w:rsidP="00C33DDA">
            <w:pPr>
              <w:jc w:val="center"/>
              <w:rPr>
                <w:rFonts w:ascii="Arial Narrow" w:hAnsi="Arial Narrow" w:cs="Calibri"/>
                <w:b/>
                <w:bCs/>
                <w:sz w:val="28"/>
                <w:szCs w:val="28"/>
              </w:rPr>
            </w:pPr>
            <w:r w:rsidRPr="006D6030">
              <w:rPr>
                <w:rFonts w:ascii="Arial Narrow" w:hAnsi="Arial Narrow" w:cs="Calibri"/>
                <w:b/>
                <w:bCs/>
                <w:sz w:val="28"/>
                <w:szCs w:val="28"/>
              </w:rPr>
              <w:t> </w:t>
            </w:r>
          </w:p>
        </w:tc>
        <w:tc>
          <w:tcPr>
            <w:tcW w:w="3544" w:type="dxa"/>
          </w:tcPr>
          <w:p w:rsidR="00C33DDA" w:rsidRPr="006D6030" w:rsidRDefault="00C33DDA" w:rsidP="00C33DDA">
            <w:pPr>
              <w:jc w:val="center"/>
              <w:rPr>
                <w:rFonts w:ascii="Arial Narrow" w:hAnsi="Arial Narrow" w:cs="Calibri"/>
                <w:b/>
                <w:bCs/>
                <w:sz w:val="28"/>
                <w:szCs w:val="28"/>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t> </w:t>
            </w:r>
          </w:p>
        </w:tc>
        <w:tc>
          <w:tcPr>
            <w:tcW w:w="7420" w:type="dxa"/>
            <w:hideMark/>
          </w:tcPr>
          <w:p w:rsidR="00C33DDA" w:rsidRPr="006D6030" w:rsidRDefault="00C33DDA" w:rsidP="00C33DDA">
            <w:pPr>
              <w:jc w:val="both"/>
              <w:rPr>
                <w:rFonts w:ascii="Arial Narrow" w:hAnsi="Arial Narrow" w:cs="Calibri"/>
                <w:sz w:val="22"/>
                <w:szCs w:val="22"/>
              </w:rPr>
            </w:pPr>
            <w:r w:rsidRPr="006D6030">
              <w:rPr>
                <w:rFonts w:ascii="Arial Narrow" w:hAnsi="Arial Narrow" w:cs="Calibri"/>
                <w:sz w:val="22"/>
                <w:szCs w:val="22"/>
              </w:rPr>
              <w:t xml:space="preserve">La propuesta debe incluir  las licencias de Windows Server 2019 </w:t>
            </w:r>
            <w:proofErr w:type="spellStart"/>
            <w:r w:rsidRPr="006D6030">
              <w:rPr>
                <w:rFonts w:ascii="Arial Narrow" w:hAnsi="Arial Narrow" w:cs="Calibri"/>
                <w:sz w:val="22"/>
                <w:szCs w:val="22"/>
              </w:rPr>
              <w:t>Datacenter</w:t>
            </w:r>
            <w:proofErr w:type="spellEnd"/>
            <w:r w:rsidRPr="006D6030">
              <w:rPr>
                <w:rFonts w:ascii="Arial Narrow" w:hAnsi="Arial Narrow" w:cs="Calibri"/>
                <w:sz w:val="22"/>
                <w:szCs w:val="22"/>
              </w:rPr>
              <w:t xml:space="preserve"> </w:t>
            </w:r>
            <w:proofErr w:type="spellStart"/>
            <w:r w:rsidRPr="006D6030">
              <w:rPr>
                <w:rFonts w:ascii="Arial Narrow" w:hAnsi="Arial Narrow" w:cs="Calibri"/>
                <w:sz w:val="22"/>
                <w:szCs w:val="22"/>
              </w:rPr>
              <w:t>Edition</w:t>
            </w:r>
            <w:proofErr w:type="spellEnd"/>
            <w:r w:rsidRPr="006D6030">
              <w:rPr>
                <w:rFonts w:ascii="Arial Narrow" w:hAnsi="Arial Narrow" w:cs="Calibri"/>
                <w:sz w:val="22"/>
                <w:szCs w:val="22"/>
              </w:rPr>
              <w:t xml:space="preserve"> necesarias para cubrir toda la solución.</w:t>
            </w:r>
          </w:p>
        </w:tc>
        <w:tc>
          <w:tcPr>
            <w:tcW w:w="1005" w:type="dxa"/>
            <w:hideMark/>
          </w:tcPr>
          <w:p w:rsidR="00C33DDA" w:rsidRPr="006D6030" w:rsidRDefault="00C33DDA" w:rsidP="00C33DDA">
            <w:pPr>
              <w:jc w:val="center"/>
              <w:rPr>
                <w:rFonts w:ascii="Arial Narrow" w:hAnsi="Arial Narrow" w:cs="Calibri"/>
                <w:b/>
                <w:bCs/>
                <w:sz w:val="28"/>
                <w:szCs w:val="28"/>
              </w:rPr>
            </w:pPr>
            <w:r w:rsidRPr="006D6030">
              <w:rPr>
                <w:rFonts w:ascii="Arial Narrow" w:hAnsi="Arial Narrow" w:cs="Calibri"/>
                <w:b/>
                <w:bCs/>
                <w:sz w:val="28"/>
                <w:szCs w:val="28"/>
              </w:rPr>
              <w:t> </w:t>
            </w:r>
          </w:p>
        </w:tc>
        <w:tc>
          <w:tcPr>
            <w:tcW w:w="3544" w:type="dxa"/>
          </w:tcPr>
          <w:p w:rsidR="00C33DDA" w:rsidRPr="006D6030" w:rsidRDefault="00C33DDA" w:rsidP="00C33DDA">
            <w:pPr>
              <w:jc w:val="center"/>
              <w:rPr>
                <w:rFonts w:ascii="Arial Narrow" w:hAnsi="Arial Narrow" w:cs="Calibri"/>
                <w:b/>
                <w:bCs/>
                <w:sz w:val="28"/>
                <w:szCs w:val="28"/>
              </w:rPr>
            </w:pPr>
          </w:p>
        </w:tc>
      </w:tr>
      <w:tr w:rsidR="00C33DDA" w:rsidRPr="006D6030" w:rsidTr="00D64076">
        <w:trPr>
          <w:trHeight w:val="1260"/>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t> </w:t>
            </w:r>
          </w:p>
        </w:tc>
        <w:tc>
          <w:tcPr>
            <w:tcW w:w="7420" w:type="dxa"/>
            <w:hideMark/>
          </w:tcPr>
          <w:p w:rsidR="00C33DDA" w:rsidRPr="006D6030" w:rsidRDefault="00C33DDA" w:rsidP="00C33DDA">
            <w:pPr>
              <w:jc w:val="both"/>
              <w:rPr>
                <w:rFonts w:ascii="Arial Narrow" w:hAnsi="Arial Narrow" w:cs="Calibri"/>
                <w:sz w:val="22"/>
                <w:szCs w:val="22"/>
              </w:rPr>
            </w:pPr>
            <w:r w:rsidRPr="006D6030">
              <w:rPr>
                <w:rFonts w:ascii="Arial Narrow" w:hAnsi="Arial Narrow" w:cs="Calibri"/>
                <w:sz w:val="22"/>
                <w:szCs w:val="22"/>
              </w:rPr>
              <w:t xml:space="preserve">El oferente debe incluir el licenciamiento y/o servicios necesarios para que todo lo propuesto sea funcional. No se aceptarán cargos adicionales por concepto de productos de hardware, software, licencias, servicios profesionales y/o de entrenamiento propios del fabricante de la solución y que se revele que son indispensables y necesarios para la correcta implementación de la solución en los términos que ha sido identificada en este pliego de condiciones, independientemente de si los mismos fueron o no identificados en la propuesta.  </w:t>
            </w:r>
          </w:p>
        </w:tc>
        <w:tc>
          <w:tcPr>
            <w:tcW w:w="1005" w:type="dxa"/>
            <w:hideMark/>
          </w:tcPr>
          <w:p w:rsidR="00C33DDA" w:rsidRPr="006D6030" w:rsidRDefault="00C33DDA" w:rsidP="00C33DDA">
            <w:pPr>
              <w:jc w:val="center"/>
              <w:rPr>
                <w:rFonts w:ascii="Arial Narrow" w:hAnsi="Arial Narrow" w:cs="Calibri"/>
                <w:b/>
                <w:bCs/>
                <w:sz w:val="28"/>
                <w:szCs w:val="28"/>
              </w:rPr>
            </w:pPr>
            <w:r w:rsidRPr="006D6030">
              <w:rPr>
                <w:rFonts w:ascii="Arial Narrow" w:hAnsi="Arial Narrow" w:cs="Calibri"/>
                <w:b/>
                <w:bCs/>
                <w:sz w:val="28"/>
                <w:szCs w:val="28"/>
              </w:rPr>
              <w:t> </w:t>
            </w:r>
          </w:p>
        </w:tc>
        <w:tc>
          <w:tcPr>
            <w:tcW w:w="3544" w:type="dxa"/>
          </w:tcPr>
          <w:p w:rsidR="00C33DDA" w:rsidRPr="006D6030" w:rsidRDefault="00C33DDA" w:rsidP="00C33DDA">
            <w:pPr>
              <w:jc w:val="center"/>
              <w:rPr>
                <w:rFonts w:ascii="Arial Narrow" w:hAnsi="Arial Narrow" w:cs="Calibri"/>
                <w:b/>
                <w:bCs/>
                <w:sz w:val="28"/>
                <w:szCs w:val="28"/>
              </w:rPr>
            </w:pPr>
          </w:p>
        </w:tc>
      </w:tr>
      <w:tr w:rsidR="00C33DDA" w:rsidRPr="006D6030" w:rsidTr="00D64076">
        <w:trPr>
          <w:trHeight w:val="345"/>
          <w:jc w:val="center"/>
        </w:trPr>
        <w:tc>
          <w:tcPr>
            <w:tcW w:w="926" w:type="dxa"/>
            <w:hideMark/>
          </w:tcPr>
          <w:p w:rsidR="00C33DDA" w:rsidRPr="006D6030" w:rsidRDefault="00C33DDA" w:rsidP="00C33DDA">
            <w:pPr>
              <w:jc w:val="center"/>
              <w:rPr>
                <w:rFonts w:ascii="Arial Narrow" w:hAnsi="Arial Narrow" w:cs="Calibri"/>
                <w:b/>
                <w:bCs/>
                <w:i/>
                <w:iCs/>
                <w:sz w:val="22"/>
                <w:szCs w:val="22"/>
              </w:rPr>
            </w:pPr>
            <w:r w:rsidRPr="006D6030">
              <w:rPr>
                <w:rFonts w:ascii="Arial Narrow" w:hAnsi="Arial Narrow" w:cs="Calibri"/>
                <w:b/>
                <w:bCs/>
                <w:i/>
                <w:iCs/>
                <w:sz w:val="22"/>
                <w:szCs w:val="22"/>
              </w:rPr>
              <w:t>3.1.3</w:t>
            </w:r>
          </w:p>
        </w:tc>
        <w:tc>
          <w:tcPr>
            <w:tcW w:w="7420" w:type="dxa"/>
            <w:hideMark/>
          </w:tcPr>
          <w:p w:rsidR="00C33DDA" w:rsidRPr="006D6030" w:rsidRDefault="00C33DDA" w:rsidP="00C33DDA">
            <w:pPr>
              <w:jc w:val="both"/>
              <w:rPr>
                <w:rFonts w:ascii="Arial Narrow" w:hAnsi="Arial Narrow" w:cs="Calibri"/>
                <w:b/>
                <w:bCs/>
                <w:i/>
                <w:iCs/>
                <w:sz w:val="22"/>
                <w:szCs w:val="22"/>
              </w:rPr>
            </w:pPr>
            <w:r w:rsidRPr="006D6030">
              <w:rPr>
                <w:rFonts w:ascii="Arial Narrow" w:hAnsi="Arial Narrow" w:cs="Calibri"/>
                <w:b/>
                <w:bCs/>
                <w:i/>
                <w:iCs/>
                <w:sz w:val="22"/>
                <w:szCs w:val="22"/>
              </w:rPr>
              <w:t>Requisitos Funcionales de la Solución</w:t>
            </w:r>
          </w:p>
        </w:tc>
        <w:tc>
          <w:tcPr>
            <w:tcW w:w="1005" w:type="dxa"/>
            <w:hideMark/>
          </w:tcPr>
          <w:p w:rsidR="00C33DDA" w:rsidRPr="006D6030" w:rsidRDefault="00C33DDA" w:rsidP="00C33DDA">
            <w:pPr>
              <w:jc w:val="center"/>
            </w:pPr>
            <w:r w:rsidRPr="006D6030">
              <w:t> </w:t>
            </w:r>
          </w:p>
        </w:tc>
        <w:tc>
          <w:tcPr>
            <w:tcW w:w="3544" w:type="dxa"/>
          </w:tcPr>
          <w:p w:rsidR="00C33DDA" w:rsidRPr="006D6030" w:rsidRDefault="00C33DDA" w:rsidP="00C33DDA">
            <w:pPr>
              <w:jc w:val="cente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t> </w:t>
            </w:r>
          </w:p>
        </w:tc>
        <w:tc>
          <w:tcPr>
            <w:tcW w:w="7420" w:type="dxa"/>
            <w:hideMark/>
          </w:tcPr>
          <w:p w:rsidR="00C33DDA" w:rsidRPr="006D6030" w:rsidRDefault="00C33DDA" w:rsidP="00C33DDA">
            <w:pPr>
              <w:jc w:val="both"/>
              <w:rPr>
                <w:rFonts w:ascii="Arial Narrow" w:hAnsi="Arial Narrow" w:cs="Calibri"/>
                <w:sz w:val="22"/>
                <w:szCs w:val="22"/>
              </w:rPr>
            </w:pPr>
            <w:r w:rsidRPr="006D6030">
              <w:rPr>
                <w:rFonts w:ascii="Arial Narrow" w:hAnsi="Arial Narrow" w:cs="Calibri"/>
                <w:sz w:val="22"/>
                <w:szCs w:val="22"/>
              </w:rPr>
              <w:t xml:space="preserve">Cada nodo debe contener (2) procesadores (CPU) de última generación Intel </w:t>
            </w:r>
            <w:proofErr w:type="spellStart"/>
            <w:r w:rsidRPr="006D6030">
              <w:rPr>
                <w:rFonts w:ascii="Arial Narrow" w:hAnsi="Arial Narrow" w:cs="Calibri"/>
                <w:sz w:val="22"/>
                <w:szCs w:val="22"/>
              </w:rPr>
              <w:t>Xeon</w:t>
            </w:r>
            <w:proofErr w:type="spellEnd"/>
            <w:r w:rsidRPr="006D6030">
              <w:rPr>
                <w:rFonts w:ascii="Arial Narrow" w:hAnsi="Arial Narrow" w:cs="Calibri"/>
                <w:sz w:val="22"/>
                <w:szCs w:val="22"/>
              </w:rPr>
              <w:t xml:space="preserve"> Gold 6230R 2.1GHz o superior (que incluya al menos 26-core por cada procesador/150W).</w:t>
            </w:r>
          </w:p>
        </w:tc>
        <w:tc>
          <w:tcPr>
            <w:tcW w:w="1005" w:type="dxa"/>
            <w:hideMark/>
          </w:tcPr>
          <w:p w:rsidR="00C33DDA" w:rsidRPr="006D6030" w:rsidRDefault="00C33DDA" w:rsidP="00C33DDA">
            <w:pPr>
              <w:jc w:val="center"/>
              <w:rPr>
                <w:rFonts w:ascii="Arial Narrow" w:hAnsi="Arial Narrow" w:cs="Calibri"/>
                <w:b/>
                <w:bCs/>
                <w:sz w:val="28"/>
                <w:szCs w:val="28"/>
              </w:rPr>
            </w:pPr>
            <w:r w:rsidRPr="006D6030">
              <w:rPr>
                <w:rFonts w:ascii="Arial Narrow" w:hAnsi="Arial Narrow" w:cs="Calibri"/>
                <w:b/>
                <w:bCs/>
                <w:sz w:val="28"/>
                <w:szCs w:val="28"/>
              </w:rPr>
              <w:t> </w:t>
            </w:r>
          </w:p>
        </w:tc>
        <w:tc>
          <w:tcPr>
            <w:tcW w:w="3544" w:type="dxa"/>
          </w:tcPr>
          <w:p w:rsidR="00C33DDA" w:rsidRPr="006D6030" w:rsidRDefault="00C33DDA" w:rsidP="00C33DDA">
            <w:pPr>
              <w:jc w:val="center"/>
              <w:rPr>
                <w:rFonts w:ascii="Arial Narrow" w:hAnsi="Arial Narrow" w:cs="Calibri"/>
                <w:b/>
                <w:bCs/>
                <w:sz w:val="28"/>
                <w:szCs w:val="28"/>
              </w:rPr>
            </w:pP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t> </w:t>
            </w:r>
          </w:p>
        </w:tc>
        <w:tc>
          <w:tcPr>
            <w:tcW w:w="7420" w:type="dxa"/>
            <w:hideMark/>
          </w:tcPr>
          <w:p w:rsidR="00C33DDA" w:rsidRPr="006D6030" w:rsidRDefault="00C33DDA" w:rsidP="00C33DDA">
            <w:pPr>
              <w:jc w:val="both"/>
              <w:rPr>
                <w:rFonts w:ascii="Arial Narrow" w:hAnsi="Arial Narrow" w:cs="Calibri"/>
                <w:sz w:val="22"/>
                <w:szCs w:val="22"/>
              </w:rPr>
            </w:pPr>
            <w:r w:rsidRPr="006D6030">
              <w:rPr>
                <w:rFonts w:ascii="Arial Narrow" w:hAnsi="Arial Narrow" w:cs="Calibri"/>
                <w:sz w:val="22"/>
                <w:szCs w:val="22"/>
              </w:rPr>
              <w:t xml:space="preserve">Cada nodo debe soportar al menos 24 DIMM slots de memoria escalable hasta 3TB. </w:t>
            </w:r>
            <w:r w:rsidRPr="006D6030">
              <w:rPr>
                <w:rFonts w:ascii="Arial Narrow" w:hAnsi="Arial Narrow" w:cs="Calibri"/>
                <w:sz w:val="22"/>
                <w:szCs w:val="22"/>
              </w:rPr>
              <w:br/>
              <w:t xml:space="preserve">Módulos de memoria: DDR4 Load </w:t>
            </w:r>
            <w:proofErr w:type="spellStart"/>
            <w:r w:rsidRPr="006D6030">
              <w:rPr>
                <w:rFonts w:ascii="Arial Narrow" w:hAnsi="Arial Narrow" w:cs="Calibri"/>
                <w:sz w:val="22"/>
                <w:szCs w:val="22"/>
              </w:rPr>
              <w:t>Reduced</w:t>
            </w:r>
            <w:proofErr w:type="spellEnd"/>
            <w:r w:rsidRPr="006D6030">
              <w:rPr>
                <w:rFonts w:ascii="Arial Narrow" w:hAnsi="Arial Narrow" w:cs="Calibri"/>
                <w:sz w:val="22"/>
                <w:szCs w:val="22"/>
              </w:rPr>
              <w:t xml:space="preserve"> DIMM (LRDIMM), </w:t>
            </w:r>
            <w:proofErr w:type="spellStart"/>
            <w:r w:rsidRPr="006D6030">
              <w:rPr>
                <w:rFonts w:ascii="Arial Narrow" w:hAnsi="Arial Narrow" w:cs="Calibri"/>
                <w:sz w:val="22"/>
                <w:szCs w:val="22"/>
              </w:rPr>
              <w:t>Registered</w:t>
            </w:r>
            <w:proofErr w:type="spellEnd"/>
            <w:r w:rsidRPr="006D6030">
              <w:rPr>
                <w:rFonts w:ascii="Arial Narrow" w:hAnsi="Arial Narrow" w:cs="Calibri"/>
                <w:sz w:val="22"/>
                <w:szCs w:val="22"/>
              </w:rPr>
              <w:t xml:space="preserve"> ECC </w:t>
            </w:r>
            <w:proofErr w:type="spellStart"/>
            <w:r w:rsidRPr="006D6030">
              <w:rPr>
                <w:rFonts w:ascii="Arial Narrow" w:hAnsi="Arial Narrow" w:cs="Calibri"/>
                <w:sz w:val="22"/>
                <w:szCs w:val="22"/>
              </w:rPr>
              <w:t>DIMMs</w:t>
            </w:r>
            <w:proofErr w:type="spellEnd"/>
            <w:r w:rsidRPr="006D6030">
              <w:rPr>
                <w:rFonts w:ascii="Arial Narrow" w:hAnsi="Arial Narrow" w:cs="Calibri"/>
                <w:sz w:val="22"/>
                <w:szCs w:val="22"/>
              </w:rPr>
              <w:t xml:space="preserve"> (</w:t>
            </w:r>
            <w:proofErr w:type="spellStart"/>
            <w:r w:rsidRPr="006D6030">
              <w:rPr>
                <w:rFonts w:ascii="Arial Narrow" w:hAnsi="Arial Narrow" w:cs="Calibri"/>
                <w:sz w:val="22"/>
                <w:szCs w:val="22"/>
              </w:rPr>
              <w:t>RDIMMs</w:t>
            </w:r>
            <w:proofErr w:type="spellEnd"/>
            <w:r w:rsidRPr="006D6030">
              <w:rPr>
                <w:rFonts w:ascii="Arial Narrow" w:hAnsi="Arial Narrow" w:cs="Calibri"/>
                <w:sz w:val="22"/>
                <w:szCs w:val="22"/>
              </w:rPr>
              <w:t xml:space="preserve">) o </w:t>
            </w:r>
            <w:proofErr w:type="spellStart"/>
            <w:r w:rsidRPr="006D6030">
              <w:rPr>
                <w:rFonts w:ascii="Arial Narrow" w:hAnsi="Arial Narrow" w:cs="Calibri"/>
                <w:sz w:val="22"/>
                <w:szCs w:val="22"/>
              </w:rPr>
              <w:t>Through</w:t>
            </w:r>
            <w:proofErr w:type="spellEnd"/>
            <w:r w:rsidRPr="006D6030">
              <w:rPr>
                <w:rFonts w:ascii="Arial Narrow" w:hAnsi="Arial Narrow" w:cs="Calibri"/>
                <w:sz w:val="22"/>
                <w:szCs w:val="22"/>
              </w:rPr>
              <w:t xml:space="preserve"> </w:t>
            </w:r>
            <w:proofErr w:type="spellStart"/>
            <w:r w:rsidRPr="006D6030">
              <w:rPr>
                <w:rFonts w:ascii="Arial Narrow" w:hAnsi="Arial Narrow" w:cs="Calibri"/>
                <w:sz w:val="22"/>
                <w:szCs w:val="22"/>
              </w:rPr>
              <w:t>Silicon</w:t>
            </w:r>
            <w:proofErr w:type="spellEnd"/>
            <w:r w:rsidRPr="006D6030">
              <w:rPr>
                <w:rFonts w:ascii="Arial Narrow" w:hAnsi="Arial Narrow" w:cs="Calibri"/>
                <w:sz w:val="22"/>
                <w:szCs w:val="22"/>
              </w:rPr>
              <w:t xml:space="preserve"> </w:t>
            </w:r>
            <w:proofErr w:type="spellStart"/>
            <w:r w:rsidRPr="006D6030">
              <w:rPr>
                <w:rFonts w:ascii="Arial Narrow" w:hAnsi="Arial Narrow" w:cs="Calibri"/>
                <w:sz w:val="22"/>
                <w:szCs w:val="22"/>
              </w:rPr>
              <w:t>Via</w:t>
            </w:r>
            <w:proofErr w:type="spellEnd"/>
            <w:r w:rsidRPr="006D6030">
              <w:rPr>
                <w:rFonts w:ascii="Arial Narrow" w:hAnsi="Arial Narrow" w:cs="Calibri"/>
                <w:sz w:val="22"/>
                <w:szCs w:val="22"/>
              </w:rPr>
              <w:t xml:space="preserve"> (TSV) DIMM.</w:t>
            </w:r>
          </w:p>
        </w:tc>
        <w:tc>
          <w:tcPr>
            <w:tcW w:w="1005" w:type="dxa"/>
            <w:hideMark/>
          </w:tcPr>
          <w:p w:rsidR="00C33DDA" w:rsidRPr="006D6030" w:rsidRDefault="00C33DDA" w:rsidP="00C33DDA">
            <w:pPr>
              <w:jc w:val="center"/>
              <w:rPr>
                <w:rFonts w:ascii="Arial Narrow" w:hAnsi="Arial Narrow" w:cs="Calibri"/>
                <w:b/>
                <w:bCs/>
                <w:sz w:val="28"/>
                <w:szCs w:val="28"/>
              </w:rPr>
            </w:pPr>
            <w:r w:rsidRPr="006D6030">
              <w:rPr>
                <w:rFonts w:ascii="Arial Narrow" w:hAnsi="Arial Narrow" w:cs="Calibri"/>
                <w:b/>
                <w:bCs/>
                <w:sz w:val="28"/>
                <w:szCs w:val="28"/>
              </w:rPr>
              <w:t> </w:t>
            </w:r>
          </w:p>
        </w:tc>
        <w:tc>
          <w:tcPr>
            <w:tcW w:w="3544" w:type="dxa"/>
          </w:tcPr>
          <w:p w:rsidR="00C33DDA" w:rsidRPr="006D6030" w:rsidRDefault="00C33DDA" w:rsidP="00C33DDA">
            <w:pPr>
              <w:jc w:val="center"/>
              <w:rPr>
                <w:rFonts w:ascii="Arial Narrow" w:hAnsi="Arial Narrow" w:cs="Calibri"/>
                <w:b/>
                <w:bCs/>
                <w:sz w:val="28"/>
                <w:szCs w:val="28"/>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t> </w:t>
            </w:r>
          </w:p>
        </w:tc>
        <w:tc>
          <w:tcPr>
            <w:tcW w:w="7420" w:type="dxa"/>
            <w:hideMark/>
          </w:tcPr>
          <w:p w:rsidR="00C33DDA" w:rsidRPr="006D6030" w:rsidRDefault="00C33DDA" w:rsidP="00C33DDA">
            <w:pPr>
              <w:jc w:val="both"/>
              <w:rPr>
                <w:rFonts w:ascii="Arial Narrow" w:hAnsi="Arial Narrow" w:cs="Calibri"/>
                <w:sz w:val="22"/>
                <w:szCs w:val="22"/>
              </w:rPr>
            </w:pPr>
            <w:r w:rsidRPr="006D6030">
              <w:rPr>
                <w:rFonts w:ascii="Arial Narrow" w:hAnsi="Arial Narrow" w:cs="Calibri"/>
                <w:sz w:val="22"/>
                <w:szCs w:val="22"/>
              </w:rPr>
              <w:t>Cada nodo debe tener 1TB o mas de memoria RAM, instalada en módulos de 64GB.</w:t>
            </w:r>
          </w:p>
        </w:tc>
        <w:tc>
          <w:tcPr>
            <w:tcW w:w="1005" w:type="dxa"/>
            <w:hideMark/>
          </w:tcPr>
          <w:p w:rsidR="00C33DDA" w:rsidRPr="006D6030" w:rsidRDefault="00C33DDA" w:rsidP="00C33DDA">
            <w:pPr>
              <w:jc w:val="center"/>
              <w:rPr>
                <w:rFonts w:ascii="Arial Narrow" w:hAnsi="Arial Narrow" w:cs="Calibri"/>
                <w:b/>
                <w:bCs/>
                <w:sz w:val="28"/>
                <w:szCs w:val="28"/>
              </w:rPr>
            </w:pPr>
            <w:r w:rsidRPr="006D6030">
              <w:rPr>
                <w:rFonts w:ascii="Arial Narrow" w:hAnsi="Arial Narrow" w:cs="Calibri"/>
                <w:b/>
                <w:bCs/>
                <w:sz w:val="28"/>
                <w:szCs w:val="28"/>
              </w:rPr>
              <w:t> </w:t>
            </w:r>
          </w:p>
        </w:tc>
        <w:tc>
          <w:tcPr>
            <w:tcW w:w="3544" w:type="dxa"/>
          </w:tcPr>
          <w:p w:rsidR="00C33DDA" w:rsidRPr="006D6030" w:rsidRDefault="00C33DDA" w:rsidP="00C33DDA">
            <w:pPr>
              <w:jc w:val="center"/>
              <w:rPr>
                <w:rFonts w:ascii="Arial Narrow" w:hAnsi="Arial Narrow" w:cs="Calibri"/>
                <w:b/>
                <w:bCs/>
                <w:sz w:val="28"/>
                <w:szCs w:val="28"/>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t> </w:t>
            </w:r>
          </w:p>
        </w:tc>
        <w:tc>
          <w:tcPr>
            <w:tcW w:w="7420" w:type="dxa"/>
            <w:hideMark/>
          </w:tcPr>
          <w:p w:rsidR="00C33DDA" w:rsidRPr="006D6030" w:rsidRDefault="00C33DDA" w:rsidP="00C33DDA">
            <w:pPr>
              <w:jc w:val="both"/>
              <w:rPr>
                <w:rFonts w:ascii="Arial Narrow" w:hAnsi="Arial Narrow" w:cs="Calibri"/>
                <w:sz w:val="22"/>
                <w:szCs w:val="22"/>
              </w:rPr>
            </w:pPr>
            <w:r w:rsidRPr="006D6030">
              <w:rPr>
                <w:rFonts w:ascii="Arial Narrow" w:hAnsi="Arial Narrow" w:cs="Calibri"/>
                <w:sz w:val="22"/>
                <w:szCs w:val="22"/>
              </w:rPr>
              <w:t>Los equipos deben soportar 6 puertos PCI Express (</w:t>
            </w:r>
            <w:proofErr w:type="spellStart"/>
            <w:r w:rsidRPr="006D6030">
              <w:rPr>
                <w:rFonts w:ascii="Arial Narrow" w:hAnsi="Arial Narrow" w:cs="Calibri"/>
                <w:sz w:val="22"/>
                <w:szCs w:val="22"/>
              </w:rPr>
              <w:t>PCIe</w:t>
            </w:r>
            <w:proofErr w:type="spellEnd"/>
            <w:r w:rsidRPr="006D6030">
              <w:rPr>
                <w:rFonts w:ascii="Arial Narrow" w:hAnsi="Arial Narrow" w:cs="Calibri"/>
                <w:sz w:val="22"/>
                <w:szCs w:val="22"/>
              </w:rPr>
              <w:t>) 3.0.</w:t>
            </w:r>
          </w:p>
        </w:tc>
        <w:tc>
          <w:tcPr>
            <w:tcW w:w="1005" w:type="dxa"/>
            <w:hideMark/>
          </w:tcPr>
          <w:p w:rsidR="00C33DDA" w:rsidRPr="006D6030" w:rsidRDefault="00C33DDA" w:rsidP="00C33DDA">
            <w:pPr>
              <w:jc w:val="center"/>
              <w:rPr>
                <w:rFonts w:ascii="Arial Narrow" w:hAnsi="Arial Narrow" w:cs="Calibri"/>
                <w:b/>
                <w:bCs/>
                <w:sz w:val="28"/>
                <w:szCs w:val="28"/>
              </w:rPr>
            </w:pPr>
            <w:r w:rsidRPr="006D6030">
              <w:rPr>
                <w:rFonts w:ascii="Arial Narrow" w:hAnsi="Arial Narrow" w:cs="Calibri"/>
                <w:b/>
                <w:bCs/>
                <w:sz w:val="28"/>
                <w:szCs w:val="28"/>
              </w:rPr>
              <w:t> </w:t>
            </w:r>
          </w:p>
        </w:tc>
        <w:tc>
          <w:tcPr>
            <w:tcW w:w="3544" w:type="dxa"/>
          </w:tcPr>
          <w:p w:rsidR="00C33DDA" w:rsidRPr="006D6030" w:rsidRDefault="00C33DDA" w:rsidP="00C33DDA">
            <w:pPr>
              <w:jc w:val="center"/>
              <w:rPr>
                <w:rFonts w:ascii="Arial Narrow" w:hAnsi="Arial Narrow" w:cs="Calibri"/>
                <w:b/>
                <w:bCs/>
                <w:sz w:val="28"/>
                <w:szCs w:val="28"/>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t> </w:t>
            </w:r>
          </w:p>
        </w:tc>
        <w:tc>
          <w:tcPr>
            <w:tcW w:w="7420" w:type="dxa"/>
            <w:hideMark/>
          </w:tcPr>
          <w:p w:rsidR="00C33DDA" w:rsidRPr="006D6030" w:rsidRDefault="00C33DDA" w:rsidP="00C33DDA">
            <w:pPr>
              <w:jc w:val="both"/>
              <w:rPr>
                <w:rFonts w:ascii="Arial Narrow" w:hAnsi="Arial Narrow" w:cs="Calibri"/>
                <w:sz w:val="22"/>
                <w:szCs w:val="22"/>
              </w:rPr>
            </w:pPr>
            <w:r w:rsidRPr="006D6030">
              <w:rPr>
                <w:rFonts w:ascii="Arial Narrow" w:hAnsi="Arial Narrow" w:cs="Calibri"/>
                <w:sz w:val="22"/>
                <w:szCs w:val="22"/>
              </w:rPr>
              <w:t xml:space="preserve">La solución debe ser  </w:t>
            </w:r>
            <w:proofErr w:type="spellStart"/>
            <w:r w:rsidRPr="006D6030">
              <w:rPr>
                <w:rFonts w:ascii="Arial Narrow" w:hAnsi="Arial Narrow" w:cs="Calibri"/>
                <w:sz w:val="22"/>
                <w:szCs w:val="22"/>
              </w:rPr>
              <w:t>All</w:t>
            </w:r>
            <w:proofErr w:type="spellEnd"/>
            <w:r w:rsidRPr="006D6030">
              <w:rPr>
                <w:rFonts w:ascii="Arial Narrow" w:hAnsi="Arial Narrow" w:cs="Calibri"/>
                <w:sz w:val="22"/>
                <w:szCs w:val="22"/>
              </w:rPr>
              <w:t xml:space="preserve"> Flash.</w:t>
            </w:r>
          </w:p>
        </w:tc>
        <w:tc>
          <w:tcPr>
            <w:tcW w:w="1005" w:type="dxa"/>
            <w:hideMark/>
          </w:tcPr>
          <w:p w:rsidR="00C33DDA" w:rsidRPr="006D6030" w:rsidRDefault="00C33DDA" w:rsidP="00C33DDA">
            <w:pPr>
              <w:jc w:val="center"/>
              <w:rPr>
                <w:rFonts w:ascii="Arial Narrow" w:hAnsi="Arial Narrow" w:cs="Calibri"/>
                <w:b/>
                <w:bCs/>
                <w:sz w:val="28"/>
                <w:szCs w:val="28"/>
              </w:rPr>
            </w:pPr>
            <w:r w:rsidRPr="006D6030">
              <w:rPr>
                <w:rFonts w:ascii="Arial Narrow" w:hAnsi="Arial Narrow" w:cs="Calibri"/>
                <w:b/>
                <w:bCs/>
                <w:sz w:val="28"/>
                <w:szCs w:val="28"/>
              </w:rPr>
              <w:t> </w:t>
            </w:r>
          </w:p>
        </w:tc>
        <w:tc>
          <w:tcPr>
            <w:tcW w:w="3544" w:type="dxa"/>
          </w:tcPr>
          <w:p w:rsidR="00C33DDA" w:rsidRPr="006D6030" w:rsidRDefault="00C33DDA" w:rsidP="00C33DDA">
            <w:pPr>
              <w:jc w:val="center"/>
              <w:rPr>
                <w:rFonts w:ascii="Arial Narrow" w:hAnsi="Arial Narrow" w:cs="Calibri"/>
                <w:b/>
                <w:bCs/>
                <w:sz w:val="28"/>
                <w:szCs w:val="28"/>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t> </w:t>
            </w:r>
          </w:p>
        </w:tc>
        <w:tc>
          <w:tcPr>
            <w:tcW w:w="7420" w:type="dxa"/>
            <w:hideMark/>
          </w:tcPr>
          <w:p w:rsidR="00C33DDA" w:rsidRPr="006D6030" w:rsidRDefault="00C33DDA" w:rsidP="00C33DDA">
            <w:pPr>
              <w:jc w:val="both"/>
              <w:rPr>
                <w:rFonts w:ascii="Arial Narrow" w:hAnsi="Arial Narrow" w:cs="Calibri"/>
                <w:sz w:val="22"/>
                <w:szCs w:val="22"/>
              </w:rPr>
            </w:pPr>
            <w:r w:rsidRPr="006D6030">
              <w:rPr>
                <w:rFonts w:ascii="Arial Narrow" w:hAnsi="Arial Narrow" w:cs="Calibri"/>
                <w:sz w:val="22"/>
                <w:szCs w:val="22"/>
              </w:rPr>
              <w:t>Cada nodo debe tener instalado 49 TB usable de almacenamiento en discos SSD.</w:t>
            </w:r>
          </w:p>
        </w:tc>
        <w:tc>
          <w:tcPr>
            <w:tcW w:w="1005" w:type="dxa"/>
            <w:hideMark/>
          </w:tcPr>
          <w:p w:rsidR="00C33DDA" w:rsidRPr="006D6030" w:rsidRDefault="00C33DDA" w:rsidP="00C33DDA">
            <w:pPr>
              <w:jc w:val="center"/>
              <w:rPr>
                <w:rFonts w:ascii="Arial Narrow" w:hAnsi="Arial Narrow" w:cs="Calibri"/>
                <w:b/>
                <w:bCs/>
                <w:sz w:val="28"/>
                <w:szCs w:val="28"/>
              </w:rPr>
            </w:pPr>
            <w:r w:rsidRPr="006D6030">
              <w:rPr>
                <w:rFonts w:ascii="Arial Narrow" w:hAnsi="Arial Narrow" w:cs="Calibri"/>
                <w:b/>
                <w:bCs/>
                <w:sz w:val="28"/>
                <w:szCs w:val="28"/>
              </w:rPr>
              <w:t> </w:t>
            </w:r>
          </w:p>
        </w:tc>
        <w:tc>
          <w:tcPr>
            <w:tcW w:w="3544" w:type="dxa"/>
          </w:tcPr>
          <w:p w:rsidR="00C33DDA" w:rsidRPr="006D6030" w:rsidRDefault="00C33DDA" w:rsidP="00C33DDA">
            <w:pPr>
              <w:jc w:val="center"/>
              <w:rPr>
                <w:rFonts w:ascii="Arial Narrow" w:hAnsi="Arial Narrow" w:cs="Calibri"/>
                <w:b/>
                <w:bCs/>
                <w:sz w:val="28"/>
                <w:szCs w:val="28"/>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t> </w:t>
            </w:r>
          </w:p>
        </w:tc>
        <w:tc>
          <w:tcPr>
            <w:tcW w:w="7420" w:type="dxa"/>
            <w:hideMark/>
          </w:tcPr>
          <w:p w:rsidR="00C33DDA" w:rsidRPr="006D6030" w:rsidRDefault="00C33DDA" w:rsidP="00C33DDA">
            <w:pPr>
              <w:jc w:val="both"/>
              <w:rPr>
                <w:rFonts w:ascii="Arial Narrow" w:hAnsi="Arial Narrow" w:cs="Calibri"/>
                <w:sz w:val="22"/>
                <w:szCs w:val="22"/>
              </w:rPr>
            </w:pPr>
            <w:r w:rsidRPr="006D6030">
              <w:rPr>
                <w:rFonts w:ascii="Arial Narrow" w:hAnsi="Arial Narrow" w:cs="Calibri"/>
                <w:sz w:val="22"/>
                <w:szCs w:val="22"/>
              </w:rPr>
              <w:t>Los equipos deben soportar controladora RAID 12G SAS HBA.</w:t>
            </w:r>
          </w:p>
        </w:tc>
        <w:tc>
          <w:tcPr>
            <w:tcW w:w="1005" w:type="dxa"/>
            <w:hideMark/>
          </w:tcPr>
          <w:p w:rsidR="00C33DDA" w:rsidRPr="006D6030" w:rsidRDefault="00C33DDA" w:rsidP="00C33DDA">
            <w:pPr>
              <w:jc w:val="center"/>
              <w:rPr>
                <w:rFonts w:ascii="Arial Narrow" w:hAnsi="Arial Narrow" w:cs="Calibri"/>
                <w:b/>
                <w:bCs/>
                <w:sz w:val="28"/>
                <w:szCs w:val="28"/>
              </w:rPr>
            </w:pPr>
            <w:r w:rsidRPr="006D6030">
              <w:rPr>
                <w:rFonts w:ascii="Arial Narrow" w:hAnsi="Arial Narrow" w:cs="Calibri"/>
                <w:b/>
                <w:bCs/>
                <w:sz w:val="28"/>
                <w:szCs w:val="28"/>
              </w:rPr>
              <w:t> </w:t>
            </w:r>
          </w:p>
        </w:tc>
        <w:tc>
          <w:tcPr>
            <w:tcW w:w="3544" w:type="dxa"/>
          </w:tcPr>
          <w:p w:rsidR="00C33DDA" w:rsidRPr="006D6030" w:rsidRDefault="00C33DDA" w:rsidP="00C33DDA">
            <w:pPr>
              <w:jc w:val="center"/>
              <w:rPr>
                <w:rFonts w:ascii="Arial Narrow" w:hAnsi="Arial Narrow" w:cs="Calibri"/>
                <w:b/>
                <w:bCs/>
                <w:sz w:val="28"/>
                <w:szCs w:val="28"/>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t> </w:t>
            </w:r>
          </w:p>
        </w:tc>
        <w:tc>
          <w:tcPr>
            <w:tcW w:w="7420" w:type="dxa"/>
            <w:hideMark/>
          </w:tcPr>
          <w:p w:rsidR="00C33DDA" w:rsidRPr="006D6030" w:rsidRDefault="00C33DDA" w:rsidP="00C33DDA">
            <w:pPr>
              <w:jc w:val="both"/>
              <w:rPr>
                <w:rFonts w:ascii="Arial Narrow" w:hAnsi="Arial Narrow" w:cs="Calibri"/>
                <w:sz w:val="22"/>
                <w:szCs w:val="22"/>
              </w:rPr>
            </w:pPr>
            <w:r w:rsidRPr="006D6030">
              <w:rPr>
                <w:rFonts w:ascii="Arial Narrow" w:hAnsi="Arial Narrow" w:cs="Calibri"/>
                <w:sz w:val="22"/>
                <w:szCs w:val="22"/>
              </w:rPr>
              <w:t xml:space="preserve">La solución debe garantizar </w:t>
            </w:r>
            <w:proofErr w:type="spellStart"/>
            <w:r w:rsidRPr="006D6030">
              <w:rPr>
                <w:rFonts w:ascii="Arial Narrow" w:hAnsi="Arial Narrow" w:cs="Calibri"/>
                <w:sz w:val="22"/>
                <w:szCs w:val="22"/>
              </w:rPr>
              <w:t>QoS</w:t>
            </w:r>
            <w:proofErr w:type="spellEnd"/>
            <w:r w:rsidRPr="006D6030">
              <w:rPr>
                <w:rFonts w:ascii="Arial Narrow" w:hAnsi="Arial Narrow" w:cs="Calibri"/>
                <w:sz w:val="22"/>
                <w:szCs w:val="22"/>
              </w:rPr>
              <w:t xml:space="preserve"> con latencia baja.</w:t>
            </w:r>
          </w:p>
        </w:tc>
        <w:tc>
          <w:tcPr>
            <w:tcW w:w="1005" w:type="dxa"/>
            <w:hideMark/>
          </w:tcPr>
          <w:p w:rsidR="00C33DDA" w:rsidRPr="006D6030" w:rsidRDefault="00C33DDA" w:rsidP="00C33DDA">
            <w:pPr>
              <w:jc w:val="center"/>
              <w:rPr>
                <w:rFonts w:ascii="Arial Narrow" w:hAnsi="Arial Narrow" w:cs="Calibri"/>
                <w:b/>
                <w:bCs/>
                <w:sz w:val="28"/>
                <w:szCs w:val="28"/>
              </w:rPr>
            </w:pPr>
            <w:r w:rsidRPr="006D6030">
              <w:rPr>
                <w:rFonts w:ascii="Arial Narrow" w:hAnsi="Arial Narrow" w:cs="Calibri"/>
                <w:b/>
                <w:bCs/>
                <w:sz w:val="28"/>
                <w:szCs w:val="28"/>
              </w:rPr>
              <w:t> </w:t>
            </w:r>
          </w:p>
        </w:tc>
        <w:tc>
          <w:tcPr>
            <w:tcW w:w="3544" w:type="dxa"/>
          </w:tcPr>
          <w:p w:rsidR="00C33DDA" w:rsidRPr="006D6030" w:rsidRDefault="00C33DDA" w:rsidP="00C33DDA">
            <w:pPr>
              <w:jc w:val="center"/>
              <w:rPr>
                <w:rFonts w:ascii="Arial Narrow" w:hAnsi="Arial Narrow" w:cs="Calibri"/>
                <w:b/>
                <w:bCs/>
                <w:sz w:val="28"/>
                <w:szCs w:val="28"/>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lastRenderedPageBreak/>
              <w:t> </w:t>
            </w:r>
          </w:p>
        </w:tc>
        <w:tc>
          <w:tcPr>
            <w:tcW w:w="7420" w:type="dxa"/>
            <w:hideMark/>
          </w:tcPr>
          <w:p w:rsidR="00C33DDA" w:rsidRPr="006D6030" w:rsidRDefault="00C33DDA" w:rsidP="00C33DDA">
            <w:pPr>
              <w:jc w:val="both"/>
              <w:rPr>
                <w:rFonts w:ascii="Arial Narrow" w:hAnsi="Arial Narrow" w:cs="Calibri"/>
                <w:sz w:val="22"/>
                <w:szCs w:val="22"/>
              </w:rPr>
            </w:pPr>
            <w:r w:rsidRPr="006D6030">
              <w:rPr>
                <w:rFonts w:ascii="Arial Narrow" w:hAnsi="Arial Narrow" w:cs="Calibri"/>
                <w:sz w:val="22"/>
                <w:szCs w:val="22"/>
              </w:rPr>
              <w:t xml:space="preserve">Cada nodo debe soportar hasta 10 discos SFF de 2.5 en la parte frontal ya sean SAS, SATA  o </w:t>
            </w:r>
            <w:proofErr w:type="spellStart"/>
            <w:r w:rsidRPr="006D6030">
              <w:rPr>
                <w:rFonts w:ascii="Arial Narrow" w:hAnsi="Arial Narrow" w:cs="Calibri"/>
                <w:sz w:val="22"/>
                <w:szCs w:val="22"/>
              </w:rPr>
              <w:t>SSDs</w:t>
            </w:r>
            <w:proofErr w:type="spellEnd"/>
            <w:r w:rsidRPr="006D6030">
              <w:rPr>
                <w:rFonts w:ascii="Arial Narrow" w:hAnsi="Arial Narrow" w:cs="Calibri"/>
                <w:sz w:val="22"/>
                <w:szCs w:val="22"/>
              </w:rPr>
              <w:t>.</w:t>
            </w:r>
          </w:p>
        </w:tc>
        <w:tc>
          <w:tcPr>
            <w:tcW w:w="1005" w:type="dxa"/>
            <w:hideMark/>
          </w:tcPr>
          <w:p w:rsidR="00C33DDA" w:rsidRPr="006D6030" w:rsidRDefault="00C33DDA" w:rsidP="00C33DDA">
            <w:pPr>
              <w:jc w:val="center"/>
              <w:rPr>
                <w:rFonts w:ascii="Arial Narrow" w:hAnsi="Arial Narrow" w:cs="Calibri"/>
                <w:b/>
                <w:bCs/>
                <w:sz w:val="28"/>
                <w:szCs w:val="28"/>
              </w:rPr>
            </w:pPr>
            <w:r w:rsidRPr="006D6030">
              <w:rPr>
                <w:rFonts w:ascii="Arial Narrow" w:hAnsi="Arial Narrow" w:cs="Calibri"/>
                <w:b/>
                <w:bCs/>
                <w:sz w:val="28"/>
                <w:szCs w:val="28"/>
              </w:rPr>
              <w:t> </w:t>
            </w:r>
          </w:p>
        </w:tc>
        <w:tc>
          <w:tcPr>
            <w:tcW w:w="3544" w:type="dxa"/>
          </w:tcPr>
          <w:p w:rsidR="00C33DDA" w:rsidRPr="006D6030" w:rsidRDefault="00C33DDA" w:rsidP="00C33DDA">
            <w:pPr>
              <w:jc w:val="center"/>
              <w:rPr>
                <w:rFonts w:ascii="Arial Narrow" w:hAnsi="Arial Narrow" w:cs="Calibri"/>
                <w:b/>
                <w:bCs/>
                <w:sz w:val="28"/>
                <w:szCs w:val="28"/>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t> </w:t>
            </w:r>
          </w:p>
        </w:tc>
        <w:tc>
          <w:tcPr>
            <w:tcW w:w="7420" w:type="dxa"/>
            <w:hideMark/>
          </w:tcPr>
          <w:p w:rsidR="00C33DDA" w:rsidRPr="006D6030" w:rsidRDefault="00C33DDA" w:rsidP="00C33DDA">
            <w:pPr>
              <w:jc w:val="both"/>
              <w:rPr>
                <w:rFonts w:ascii="Arial Narrow" w:hAnsi="Arial Narrow" w:cs="Calibri"/>
                <w:sz w:val="22"/>
                <w:szCs w:val="22"/>
              </w:rPr>
            </w:pPr>
            <w:r w:rsidRPr="006D6030">
              <w:rPr>
                <w:rFonts w:ascii="Arial Narrow" w:hAnsi="Arial Narrow" w:cs="Calibri"/>
                <w:sz w:val="22"/>
                <w:szCs w:val="22"/>
              </w:rPr>
              <w:t xml:space="preserve">Cada nodo debe soportar Discos Hot Plug SFF o LFF en cualquiera o varias de las siguientes interfaces: SATA,SAS, SATA SSD, SAS SSD o </w:t>
            </w:r>
            <w:proofErr w:type="spellStart"/>
            <w:r w:rsidRPr="006D6030">
              <w:rPr>
                <w:rFonts w:ascii="Arial Narrow" w:hAnsi="Arial Narrow" w:cs="Calibri"/>
                <w:sz w:val="22"/>
                <w:szCs w:val="22"/>
              </w:rPr>
              <w:t>NVMe</w:t>
            </w:r>
            <w:proofErr w:type="spellEnd"/>
            <w:r w:rsidRPr="006D6030">
              <w:rPr>
                <w:rFonts w:ascii="Arial Narrow" w:hAnsi="Arial Narrow" w:cs="Calibri"/>
                <w:sz w:val="22"/>
                <w:szCs w:val="22"/>
              </w:rPr>
              <w:t>.</w:t>
            </w:r>
          </w:p>
        </w:tc>
        <w:tc>
          <w:tcPr>
            <w:tcW w:w="1005" w:type="dxa"/>
            <w:hideMark/>
          </w:tcPr>
          <w:p w:rsidR="00C33DDA" w:rsidRPr="006D6030" w:rsidRDefault="00C33DDA" w:rsidP="00C33DDA">
            <w:pPr>
              <w:jc w:val="center"/>
              <w:rPr>
                <w:rFonts w:ascii="Arial Narrow" w:hAnsi="Arial Narrow" w:cs="Calibri"/>
                <w:b/>
                <w:bCs/>
                <w:sz w:val="28"/>
                <w:szCs w:val="28"/>
              </w:rPr>
            </w:pPr>
            <w:r w:rsidRPr="006D6030">
              <w:rPr>
                <w:rFonts w:ascii="Arial Narrow" w:hAnsi="Arial Narrow" w:cs="Calibri"/>
                <w:b/>
                <w:bCs/>
                <w:sz w:val="28"/>
                <w:szCs w:val="28"/>
              </w:rPr>
              <w:t> </w:t>
            </w:r>
          </w:p>
        </w:tc>
        <w:tc>
          <w:tcPr>
            <w:tcW w:w="3544" w:type="dxa"/>
          </w:tcPr>
          <w:p w:rsidR="00C33DDA" w:rsidRPr="006D6030" w:rsidRDefault="00C33DDA" w:rsidP="00C33DDA">
            <w:pPr>
              <w:jc w:val="center"/>
              <w:rPr>
                <w:rFonts w:ascii="Arial Narrow" w:hAnsi="Arial Narrow" w:cs="Calibri"/>
                <w:b/>
                <w:bCs/>
                <w:sz w:val="28"/>
                <w:szCs w:val="28"/>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t> </w:t>
            </w:r>
          </w:p>
        </w:tc>
        <w:tc>
          <w:tcPr>
            <w:tcW w:w="7420" w:type="dxa"/>
            <w:hideMark/>
          </w:tcPr>
          <w:p w:rsidR="00C33DDA" w:rsidRPr="006D6030" w:rsidRDefault="00C33DDA" w:rsidP="00C33DDA">
            <w:pPr>
              <w:jc w:val="both"/>
              <w:rPr>
                <w:rFonts w:ascii="Arial Narrow" w:hAnsi="Arial Narrow" w:cs="Calibri"/>
                <w:sz w:val="22"/>
                <w:szCs w:val="22"/>
              </w:rPr>
            </w:pPr>
            <w:r w:rsidRPr="006D6030">
              <w:rPr>
                <w:rFonts w:ascii="Arial Narrow" w:hAnsi="Arial Narrow" w:cs="Calibri"/>
                <w:sz w:val="22"/>
                <w:szCs w:val="22"/>
              </w:rPr>
              <w:t>El sistema operativo debe residir en discos diferentes  del almacenamiento primario.</w:t>
            </w:r>
          </w:p>
        </w:tc>
        <w:tc>
          <w:tcPr>
            <w:tcW w:w="1005" w:type="dxa"/>
            <w:hideMark/>
          </w:tcPr>
          <w:p w:rsidR="00C33DDA" w:rsidRPr="006D6030" w:rsidRDefault="00C33DDA" w:rsidP="00C33DDA">
            <w:pPr>
              <w:jc w:val="center"/>
              <w:rPr>
                <w:rFonts w:ascii="Arial Narrow" w:hAnsi="Arial Narrow" w:cs="Calibri"/>
                <w:b/>
                <w:bCs/>
                <w:sz w:val="28"/>
                <w:szCs w:val="28"/>
              </w:rPr>
            </w:pPr>
            <w:r w:rsidRPr="006D6030">
              <w:rPr>
                <w:rFonts w:ascii="Arial Narrow" w:hAnsi="Arial Narrow" w:cs="Calibri"/>
                <w:b/>
                <w:bCs/>
                <w:sz w:val="28"/>
                <w:szCs w:val="28"/>
              </w:rPr>
              <w:t> </w:t>
            </w:r>
          </w:p>
        </w:tc>
        <w:tc>
          <w:tcPr>
            <w:tcW w:w="3544" w:type="dxa"/>
          </w:tcPr>
          <w:p w:rsidR="00C33DDA" w:rsidRPr="006D6030" w:rsidRDefault="00C33DDA" w:rsidP="00C33DDA">
            <w:pPr>
              <w:jc w:val="center"/>
              <w:rPr>
                <w:rFonts w:ascii="Arial Narrow" w:hAnsi="Arial Narrow" w:cs="Calibri"/>
                <w:b/>
                <w:bCs/>
                <w:sz w:val="28"/>
                <w:szCs w:val="28"/>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t> </w:t>
            </w:r>
          </w:p>
        </w:tc>
        <w:tc>
          <w:tcPr>
            <w:tcW w:w="7420" w:type="dxa"/>
            <w:hideMark/>
          </w:tcPr>
          <w:p w:rsidR="00C33DDA" w:rsidRPr="006D6030" w:rsidRDefault="00C33DDA" w:rsidP="00C33DDA">
            <w:pPr>
              <w:jc w:val="both"/>
              <w:rPr>
                <w:rFonts w:ascii="Arial Narrow" w:hAnsi="Arial Narrow" w:cs="Calibri"/>
                <w:sz w:val="22"/>
                <w:szCs w:val="22"/>
              </w:rPr>
            </w:pPr>
            <w:r w:rsidRPr="006D6030">
              <w:rPr>
                <w:rFonts w:ascii="Arial Narrow" w:hAnsi="Arial Narrow" w:cs="Calibri"/>
                <w:sz w:val="22"/>
                <w:szCs w:val="22"/>
              </w:rPr>
              <w:t>La solución debe permitir agregar nodos adicionales solo de procesamiento, solo almacenamiento o mixto.</w:t>
            </w:r>
          </w:p>
        </w:tc>
        <w:tc>
          <w:tcPr>
            <w:tcW w:w="1005" w:type="dxa"/>
            <w:hideMark/>
          </w:tcPr>
          <w:p w:rsidR="00C33DDA" w:rsidRPr="006D6030" w:rsidRDefault="00C33DDA" w:rsidP="00C33DDA">
            <w:pPr>
              <w:jc w:val="center"/>
              <w:rPr>
                <w:rFonts w:ascii="Arial Narrow" w:hAnsi="Arial Narrow" w:cs="Calibri"/>
                <w:b/>
                <w:bCs/>
                <w:sz w:val="28"/>
                <w:szCs w:val="28"/>
              </w:rPr>
            </w:pPr>
            <w:r w:rsidRPr="006D6030">
              <w:rPr>
                <w:rFonts w:ascii="Arial Narrow" w:hAnsi="Arial Narrow" w:cs="Calibri"/>
                <w:b/>
                <w:bCs/>
                <w:sz w:val="28"/>
                <w:szCs w:val="28"/>
              </w:rPr>
              <w:t> </w:t>
            </w:r>
          </w:p>
        </w:tc>
        <w:tc>
          <w:tcPr>
            <w:tcW w:w="3544" w:type="dxa"/>
          </w:tcPr>
          <w:p w:rsidR="00C33DDA" w:rsidRPr="006D6030" w:rsidRDefault="00C33DDA" w:rsidP="00C33DDA">
            <w:pPr>
              <w:jc w:val="center"/>
              <w:rPr>
                <w:rFonts w:ascii="Arial Narrow" w:hAnsi="Arial Narrow" w:cs="Calibri"/>
                <w:b/>
                <w:bCs/>
                <w:sz w:val="28"/>
                <w:szCs w:val="28"/>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t> </w:t>
            </w:r>
          </w:p>
        </w:tc>
        <w:tc>
          <w:tcPr>
            <w:tcW w:w="7420" w:type="dxa"/>
            <w:hideMark/>
          </w:tcPr>
          <w:p w:rsidR="00C33DDA" w:rsidRPr="006D6030" w:rsidRDefault="00C33DDA" w:rsidP="00C33DDA">
            <w:pPr>
              <w:jc w:val="both"/>
              <w:rPr>
                <w:rFonts w:ascii="Arial Narrow" w:hAnsi="Arial Narrow" w:cs="Calibri"/>
                <w:sz w:val="22"/>
                <w:szCs w:val="22"/>
              </w:rPr>
            </w:pPr>
            <w:r w:rsidRPr="006D6030">
              <w:rPr>
                <w:rFonts w:ascii="Arial Narrow" w:hAnsi="Arial Narrow" w:cs="Calibri"/>
                <w:sz w:val="22"/>
                <w:szCs w:val="22"/>
              </w:rPr>
              <w:t xml:space="preserve">La solución debe permitir agregar discos adicionales sin que altere el licenciamiento de </w:t>
            </w:r>
            <w:proofErr w:type="spellStart"/>
            <w:r w:rsidRPr="006D6030">
              <w:rPr>
                <w:rFonts w:ascii="Arial Narrow" w:hAnsi="Arial Narrow" w:cs="Calibri"/>
                <w:sz w:val="22"/>
                <w:szCs w:val="22"/>
              </w:rPr>
              <w:t>hiperconvergencia</w:t>
            </w:r>
            <w:proofErr w:type="spellEnd"/>
            <w:r w:rsidRPr="006D6030">
              <w:rPr>
                <w:rFonts w:ascii="Arial Narrow" w:hAnsi="Arial Narrow" w:cs="Calibri"/>
                <w:sz w:val="22"/>
                <w:szCs w:val="22"/>
              </w:rPr>
              <w:t>.</w:t>
            </w:r>
          </w:p>
        </w:tc>
        <w:tc>
          <w:tcPr>
            <w:tcW w:w="1005" w:type="dxa"/>
            <w:hideMark/>
          </w:tcPr>
          <w:p w:rsidR="00C33DDA" w:rsidRPr="006D6030" w:rsidRDefault="00C33DDA" w:rsidP="00C33DDA">
            <w:pPr>
              <w:jc w:val="center"/>
              <w:rPr>
                <w:rFonts w:ascii="Arial Narrow" w:hAnsi="Arial Narrow" w:cs="Calibri"/>
                <w:b/>
                <w:bCs/>
                <w:sz w:val="28"/>
                <w:szCs w:val="28"/>
              </w:rPr>
            </w:pPr>
            <w:r w:rsidRPr="006D6030">
              <w:rPr>
                <w:rFonts w:ascii="Arial Narrow" w:hAnsi="Arial Narrow" w:cs="Calibri"/>
                <w:b/>
                <w:bCs/>
                <w:sz w:val="28"/>
                <w:szCs w:val="28"/>
              </w:rPr>
              <w:t> </w:t>
            </w:r>
          </w:p>
        </w:tc>
        <w:tc>
          <w:tcPr>
            <w:tcW w:w="3544" w:type="dxa"/>
          </w:tcPr>
          <w:p w:rsidR="00C33DDA" w:rsidRPr="006D6030" w:rsidRDefault="00C33DDA" w:rsidP="00C33DDA">
            <w:pPr>
              <w:jc w:val="center"/>
              <w:rPr>
                <w:rFonts w:ascii="Arial Narrow" w:hAnsi="Arial Narrow" w:cs="Calibri"/>
                <w:b/>
                <w:bCs/>
                <w:sz w:val="28"/>
                <w:szCs w:val="28"/>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t> </w:t>
            </w:r>
          </w:p>
        </w:tc>
        <w:tc>
          <w:tcPr>
            <w:tcW w:w="7420" w:type="dxa"/>
            <w:hideMark/>
          </w:tcPr>
          <w:p w:rsidR="00C33DDA" w:rsidRPr="006D6030" w:rsidRDefault="00C33DDA" w:rsidP="00C33DDA">
            <w:pPr>
              <w:jc w:val="both"/>
              <w:rPr>
                <w:rFonts w:ascii="Arial Narrow" w:hAnsi="Arial Narrow" w:cs="Calibri"/>
                <w:sz w:val="22"/>
                <w:szCs w:val="22"/>
              </w:rPr>
            </w:pPr>
            <w:r w:rsidRPr="006D6030">
              <w:rPr>
                <w:rFonts w:ascii="Arial Narrow" w:hAnsi="Arial Narrow" w:cs="Calibri"/>
                <w:sz w:val="22"/>
                <w:szCs w:val="22"/>
              </w:rPr>
              <w:t>Los nodos deben soportar Micro SD de 32GB o superior.</w:t>
            </w:r>
          </w:p>
        </w:tc>
        <w:tc>
          <w:tcPr>
            <w:tcW w:w="1005" w:type="dxa"/>
            <w:hideMark/>
          </w:tcPr>
          <w:p w:rsidR="00C33DDA" w:rsidRPr="006D6030" w:rsidRDefault="00C33DDA" w:rsidP="00C33DDA">
            <w:pPr>
              <w:jc w:val="center"/>
              <w:rPr>
                <w:rFonts w:ascii="Arial Narrow" w:hAnsi="Arial Narrow" w:cs="Calibri"/>
                <w:b/>
                <w:bCs/>
                <w:sz w:val="28"/>
                <w:szCs w:val="28"/>
              </w:rPr>
            </w:pPr>
            <w:r w:rsidRPr="006D6030">
              <w:rPr>
                <w:rFonts w:ascii="Arial Narrow" w:hAnsi="Arial Narrow" w:cs="Calibri"/>
                <w:b/>
                <w:bCs/>
                <w:sz w:val="28"/>
                <w:szCs w:val="28"/>
              </w:rPr>
              <w:t> </w:t>
            </w:r>
          </w:p>
        </w:tc>
        <w:tc>
          <w:tcPr>
            <w:tcW w:w="3544" w:type="dxa"/>
          </w:tcPr>
          <w:p w:rsidR="00C33DDA" w:rsidRPr="006D6030" w:rsidRDefault="00C33DDA" w:rsidP="00C33DDA">
            <w:pPr>
              <w:jc w:val="center"/>
              <w:rPr>
                <w:rFonts w:ascii="Arial Narrow" w:hAnsi="Arial Narrow" w:cs="Calibri"/>
                <w:b/>
                <w:bCs/>
                <w:sz w:val="28"/>
                <w:szCs w:val="28"/>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t> </w:t>
            </w:r>
          </w:p>
        </w:tc>
        <w:tc>
          <w:tcPr>
            <w:tcW w:w="7420" w:type="dxa"/>
            <w:hideMark/>
          </w:tcPr>
          <w:p w:rsidR="00C33DDA" w:rsidRPr="006D6030" w:rsidRDefault="00C33DDA" w:rsidP="00C33DDA">
            <w:pPr>
              <w:jc w:val="both"/>
              <w:rPr>
                <w:rFonts w:ascii="Arial Narrow" w:hAnsi="Arial Narrow" w:cs="Calibri"/>
                <w:sz w:val="22"/>
                <w:szCs w:val="22"/>
              </w:rPr>
            </w:pPr>
            <w:r w:rsidRPr="006D6030">
              <w:rPr>
                <w:rFonts w:ascii="Arial Narrow" w:hAnsi="Arial Narrow" w:cs="Calibri"/>
                <w:sz w:val="22"/>
                <w:szCs w:val="22"/>
              </w:rPr>
              <w:t xml:space="preserve">La solución debe permitir una operación simplificada y centralizada abarcando cómputo, </w:t>
            </w:r>
            <w:proofErr w:type="spellStart"/>
            <w:r w:rsidRPr="006D6030">
              <w:rPr>
                <w:rFonts w:ascii="Arial Narrow" w:hAnsi="Arial Narrow" w:cs="Calibri"/>
                <w:sz w:val="22"/>
                <w:szCs w:val="22"/>
              </w:rPr>
              <w:t>networking</w:t>
            </w:r>
            <w:proofErr w:type="spellEnd"/>
            <w:r w:rsidRPr="006D6030">
              <w:rPr>
                <w:rFonts w:ascii="Arial Narrow" w:hAnsi="Arial Narrow" w:cs="Calibri"/>
                <w:sz w:val="22"/>
                <w:szCs w:val="22"/>
              </w:rPr>
              <w:t xml:space="preserve"> y almacenamiento.</w:t>
            </w:r>
          </w:p>
        </w:tc>
        <w:tc>
          <w:tcPr>
            <w:tcW w:w="1005" w:type="dxa"/>
            <w:hideMark/>
          </w:tcPr>
          <w:p w:rsidR="00C33DDA" w:rsidRPr="006D6030" w:rsidRDefault="00C33DDA" w:rsidP="00C33DDA">
            <w:pPr>
              <w:jc w:val="center"/>
              <w:rPr>
                <w:rFonts w:ascii="Arial Narrow" w:hAnsi="Arial Narrow" w:cs="Calibri"/>
                <w:b/>
                <w:bCs/>
                <w:sz w:val="28"/>
                <w:szCs w:val="28"/>
              </w:rPr>
            </w:pPr>
            <w:r w:rsidRPr="006D6030">
              <w:rPr>
                <w:rFonts w:ascii="Arial Narrow" w:hAnsi="Arial Narrow" w:cs="Calibri"/>
                <w:b/>
                <w:bCs/>
                <w:sz w:val="28"/>
                <w:szCs w:val="28"/>
              </w:rPr>
              <w:t> </w:t>
            </w:r>
          </w:p>
        </w:tc>
        <w:tc>
          <w:tcPr>
            <w:tcW w:w="3544" w:type="dxa"/>
          </w:tcPr>
          <w:p w:rsidR="00C33DDA" w:rsidRPr="006D6030" w:rsidRDefault="00C33DDA" w:rsidP="00C33DDA">
            <w:pPr>
              <w:jc w:val="center"/>
              <w:rPr>
                <w:rFonts w:ascii="Arial Narrow" w:hAnsi="Arial Narrow" w:cs="Calibri"/>
                <w:b/>
                <w:bCs/>
                <w:sz w:val="28"/>
                <w:szCs w:val="28"/>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t> </w:t>
            </w:r>
          </w:p>
        </w:tc>
        <w:tc>
          <w:tcPr>
            <w:tcW w:w="7420" w:type="dxa"/>
            <w:hideMark/>
          </w:tcPr>
          <w:p w:rsidR="00C33DDA" w:rsidRPr="006D6030" w:rsidRDefault="00C33DDA" w:rsidP="00C33DDA">
            <w:pPr>
              <w:jc w:val="both"/>
              <w:rPr>
                <w:rFonts w:ascii="Arial Narrow" w:hAnsi="Arial Narrow" w:cs="Calibri"/>
                <w:sz w:val="22"/>
                <w:szCs w:val="22"/>
              </w:rPr>
            </w:pPr>
            <w:r w:rsidRPr="006D6030">
              <w:rPr>
                <w:rFonts w:ascii="Arial Narrow" w:hAnsi="Arial Narrow" w:cs="Calibri"/>
                <w:sz w:val="22"/>
                <w:szCs w:val="22"/>
              </w:rPr>
              <w:t xml:space="preserve">La solución debe permitir escalar en la modalidad de </w:t>
            </w:r>
            <w:proofErr w:type="spellStart"/>
            <w:r w:rsidRPr="006D6030">
              <w:rPr>
                <w:rFonts w:ascii="Arial Narrow" w:hAnsi="Arial Narrow" w:cs="Calibri"/>
                <w:sz w:val="22"/>
                <w:szCs w:val="22"/>
              </w:rPr>
              <w:t>Scale</w:t>
            </w:r>
            <w:proofErr w:type="spellEnd"/>
            <w:r w:rsidRPr="006D6030">
              <w:rPr>
                <w:rFonts w:ascii="Arial Narrow" w:hAnsi="Arial Narrow" w:cs="Calibri"/>
                <w:sz w:val="22"/>
                <w:szCs w:val="22"/>
              </w:rPr>
              <w:t>-Up (crecimiento vertical en la capacidad de los nodos).</w:t>
            </w:r>
          </w:p>
        </w:tc>
        <w:tc>
          <w:tcPr>
            <w:tcW w:w="1005" w:type="dxa"/>
            <w:hideMark/>
          </w:tcPr>
          <w:p w:rsidR="00C33DDA" w:rsidRPr="006D6030" w:rsidRDefault="00C33DDA" w:rsidP="00C33DDA">
            <w:pPr>
              <w:jc w:val="center"/>
              <w:rPr>
                <w:rFonts w:ascii="Arial Narrow" w:hAnsi="Arial Narrow" w:cs="Calibri"/>
                <w:b/>
                <w:bCs/>
                <w:sz w:val="28"/>
                <w:szCs w:val="28"/>
              </w:rPr>
            </w:pPr>
            <w:r w:rsidRPr="006D6030">
              <w:rPr>
                <w:rFonts w:ascii="Arial Narrow" w:hAnsi="Arial Narrow" w:cs="Calibri"/>
                <w:b/>
                <w:bCs/>
                <w:sz w:val="28"/>
                <w:szCs w:val="28"/>
              </w:rPr>
              <w:t> </w:t>
            </w:r>
          </w:p>
        </w:tc>
        <w:tc>
          <w:tcPr>
            <w:tcW w:w="3544" w:type="dxa"/>
          </w:tcPr>
          <w:p w:rsidR="00C33DDA" w:rsidRPr="006D6030" w:rsidRDefault="00C33DDA" w:rsidP="00C33DDA">
            <w:pPr>
              <w:jc w:val="center"/>
              <w:rPr>
                <w:rFonts w:ascii="Arial Narrow" w:hAnsi="Arial Narrow" w:cs="Calibri"/>
                <w:b/>
                <w:bCs/>
                <w:sz w:val="28"/>
                <w:szCs w:val="28"/>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t> </w:t>
            </w:r>
          </w:p>
        </w:tc>
        <w:tc>
          <w:tcPr>
            <w:tcW w:w="7420" w:type="dxa"/>
            <w:hideMark/>
          </w:tcPr>
          <w:p w:rsidR="00C33DDA" w:rsidRPr="006D6030" w:rsidRDefault="00C33DDA" w:rsidP="00C33DDA">
            <w:pPr>
              <w:jc w:val="both"/>
              <w:rPr>
                <w:rFonts w:ascii="Arial Narrow" w:hAnsi="Arial Narrow" w:cs="Calibri"/>
                <w:sz w:val="22"/>
                <w:szCs w:val="22"/>
              </w:rPr>
            </w:pPr>
            <w:r w:rsidRPr="006D6030">
              <w:rPr>
                <w:rFonts w:ascii="Arial Narrow" w:hAnsi="Arial Narrow" w:cs="Calibri"/>
                <w:sz w:val="22"/>
                <w:szCs w:val="22"/>
              </w:rPr>
              <w:t xml:space="preserve">Cada nodo debe tener tarjeta de red modular mínimo de 4 puertos integrada en el </w:t>
            </w:r>
            <w:proofErr w:type="spellStart"/>
            <w:r w:rsidRPr="006D6030">
              <w:rPr>
                <w:rFonts w:ascii="Arial Narrow" w:hAnsi="Arial Narrow" w:cs="Calibri"/>
                <w:sz w:val="22"/>
                <w:szCs w:val="22"/>
              </w:rPr>
              <w:t>motherboard</w:t>
            </w:r>
            <w:proofErr w:type="spellEnd"/>
            <w:r w:rsidRPr="006D6030">
              <w:rPr>
                <w:rFonts w:ascii="Arial Narrow" w:hAnsi="Arial Narrow" w:cs="Calibri"/>
                <w:sz w:val="22"/>
                <w:szCs w:val="22"/>
              </w:rPr>
              <w:t xml:space="preserve"> y velocidades 10/25GB SFP28,  para la conexión entre nodos.</w:t>
            </w:r>
          </w:p>
        </w:tc>
        <w:tc>
          <w:tcPr>
            <w:tcW w:w="1005" w:type="dxa"/>
            <w:hideMark/>
          </w:tcPr>
          <w:p w:rsidR="00C33DDA" w:rsidRPr="006D6030" w:rsidRDefault="00C33DDA" w:rsidP="00C33DDA">
            <w:pPr>
              <w:jc w:val="center"/>
              <w:rPr>
                <w:rFonts w:ascii="Arial Narrow" w:hAnsi="Arial Narrow" w:cs="Calibri"/>
                <w:b/>
                <w:bCs/>
                <w:sz w:val="28"/>
                <w:szCs w:val="28"/>
              </w:rPr>
            </w:pPr>
            <w:r w:rsidRPr="006D6030">
              <w:rPr>
                <w:rFonts w:ascii="Arial Narrow" w:hAnsi="Arial Narrow" w:cs="Calibri"/>
                <w:b/>
                <w:bCs/>
                <w:sz w:val="28"/>
                <w:szCs w:val="28"/>
              </w:rPr>
              <w:t> </w:t>
            </w:r>
          </w:p>
        </w:tc>
        <w:tc>
          <w:tcPr>
            <w:tcW w:w="3544" w:type="dxa"/>
          </w:tcPr>
          <w:p w:rsidR="00C33DDA" w:rsidRPr="006D6030" w:rsidRDefault="00C33DDA" w:rsidP="00C33DDA">
            <w:pPr>
              <w:jc w:val="center"/>
              <w:rPr>
                <w:rFonts w:ascii="Arial Narrow" w:hAnsi="Arial Narrow" w:cs="Calibri"/>
                <w:b/>
                <w:bCs/>
                <w:sz w:val="28"/>
                <w:szCs w:val="28"/>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t> </w:t>
            </w:r>
          </w:p>
        </w:tc>
        <w:tc>
          <w:tcPr>
            <w:tcW w:w="7420" w:type="dxa"/>
            <w:hideMark/>
          </w:tcPr>
          <w:p w:rsidR="00C33DDA" w:rsidRPr="006D6030" w:rsidRDefault="00C33DDA" w:rsidP="00C33DDA">
            <w:pPr>
              <w:jc w:val="both"/>
              <w:rPr>
                <w:rFonts w:ascii="Arial Narrow" w:hAnsi="Arial Narrow" w:cs="Calibri"/>
                <w:sz w:val="22"/>
                <w:szCs w:val="22"/>
              </w:rPr>
            </w:pPr>
            <w:r w:rsidRPr="006D6030">
              <w:rPr>
                <w:rFonts w:ascii="Arial Narrow" w:hAnsi="Arial Narrow" w:cs="Calibri"/>
                <w:sz w:val="22"/>
                <w:szCs w:val="22"/>
              </w:rPr>
              <w:t xml:space="preserve"> La solución debe ser modelo de  cableado único (permitir conexión en cascada entre los nodos).</w:t>
            </w:r>
          </w:p>
        </w:tc>
        <w:tc>
          <w:tcPr>
            <w:tcW w:w="1005" w:type="dxa"/>
            <w:hideMark/>
          </w:tcPr>
          <w:p w:rsidR="00C33DDA" w:rsidRPr="006D6030" w:rsidRDefault="00C33DDA" w:rsidP="00C33DDA">
            <w:pPr>
              <w:jc w:val="center"/>
              <w:rPr>
                <w:rFonts w:ascii="Arial Narrow" w:hAnsi="Arial Narrow" w:cs="Calibri"/>
                <w:b/>
                <w:bCs/>
                <w:sz w:val="28"/>
                <w:szCs w:val="28"/>
              </w:rPr>
            </w:pPr>
            <w:r w:rsidRPr="006D6030">
              <w:rPr>
                <w:rFonts w:ascii="Arial Narrow" w:hAnsi="Arial Narrow" w:cs="Calibri"/>
                <w:b/>
                <w:bCs/>
                <w:sz w:val="28"/>
                <w:szCs w:val="28"/>
              </w:rPr>
              <w:t> </w:t>
            </w:r>
          </w:p>
        </w:tc>
        <w:tc>
          <w:tcPr>
            <w:tcW w:w="3544" w:type="dxa"/>
          </w:tcPr>
          <w:p w:rsidR="00C33DDA" w:rsidRPr="006D6030" w:rsidRDefault="00C33DDA" w:rsidP="00C33DDA">
            <w:pPr>
              <w:jc w:val="center"/>
              <w:rPr>
                <w:rFonts w:ascii="Arial Narrow" w:hAnsi="Arial Narrow" w:cs="Calibri"/>
                <w:b/>
                <w:bCs/>
                <w:sz w:val="28"/>
                <w:szCs w:val="28"/>
              </w:rPr>
            </w:pPr>
          </w:p>
        </w:tc>
      </w:tr>
      <w:tr w:rsidR="00C33DDA" w:rsidRPr="006D6030" w:rsidTr="00D64076">
        <w:trPr>
          <w:trHeight w:val="1665"/>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t> </w:t>
            </w:r>
          </w:p>
        </w:tc>
        <w:tc>
          <w:tcPr>
            <w:tcW w:w="7420" w:type="dxa"/>
            <w:hideMark/>
          </w:tcPr>
          <w:p w:rsidR="00C33DDA" w:rsidRPr="006D6030" w:rsidRDefault="00C33DDA" w:rsidP="00C33DDA">
            <w:pPr>
              <w:rPr>
                <w:rFonts w:ascii="Arial Narrow" w:hAnsi="Arial Narrow" w:cs="Calibri"/>
                <w:sz w:val="22"/>
                <w:szCs w:val="22"/>
                <w:u w:val="single"/>
              </w:rPr>
            </w:pPr>
            <w:r w:rsidRPr="006D6030">
              <w:rPr>
                <w:rFonts w:ascii="Arial Narrow" w:hAnsi="Arial Narrow" w:cs="Calibri"/>
                <w:sz w:val="22"/>
                <w:szCs w:val="22"/>
                <w:u w:val="single"/>
              </w:rPr>
              <w:t xml:space="preserve">Debe incluir estas características de </w:t>
            </w:r>
            <w:proofErr w:type="spellStart"/>
            <w:r w:rsidRPr="006D6030">
              <w:rPr>
                <w:rFonts w:ascii="Arial Narrow" w:hAnsi="Arial Narrow" w:cs="Calibri"/>
                <w:sz w:val="22"/>
                <w:szCs w:val="22"/>
                <w:u w:val="single"/>
              </w:rPr>
              <w:t>Main</w:t>
            </w:r>
            <w:proofErr w:type="spellEnd"/>
            <w:r w:rsidRPr="006D6030">
              <w:rPr>
                <w:rFonts w:ascii="Arial Narrow" w:hAnsi="Arial Narrow" w:cs="Calibri"/>
                <w:sz w:val="22"/>
                <w:szCs w:val="22"/>
                <w:u w:val="single"/>
              </w:rPr>
              <w:t xml:space="preserve"> </w:t>
            </w:r>
            <w:proofErr w:type="spellStart"/>
            <w:r w:rsidRPr="006D6030">
              <w:rPr>
                <w:rFonts w:ascii="Arial Narrow" w:hAnsi="Arial Narrow" w:cs="Calibri"/>
                <w:sz w:val="22"/>
                <w:szCs w:val="22"/>
                <w:u w:val="single"/>
              </w:rPr>
              <w:t>Board</w:t>
            </w:r>
            <w:proofErr w:type="spellEnd"/>
            <w:r w:rsidRPr="006D6030">
              <w:rPr>
                <w:rFonts w:ascii="Arial Narrow" w:hAnsi="Arial Narrow" w:cs="Calibri"/>
                <w:sz w:val="22"/>
                <w:szCs w:val="22"/>
                <w:u w:val="single"/>
              </w:rPr>
              <w:t xml:space="preserve">: </w:t>
            </w:r>
            <w:r w:rsidRPr="006D6030">
              <w:rPr>
                <w:rFonts w:ascii="Arial Narrow" w:hAnsi="Arial Narrow" w:cs="Calibri"/>
                <w:sz w:val="22"/>
                <w:szCs w:val="22"/>
              </w:rPr>
              <w:br/>
              <w:t>Controlador de gestión de placa base integrado (BMC).</w:t>
            </w:r>
            <w:r w:rsidRPr="006D6030">
              <w:rPr>
                <w:rFonts w:ascii="Arial Narrow" w:hAnsi="Arial Narrow" w:cs="Calibri"/>
                <w:sz w:val="22"/>
                <w:szCs w:val="22"/>
              </w:rPr>
              <w:br/>
              <w:t>Compatible con IPMI 2.0 para gestión y control.</w:t>
            </w:r>
            <w:r w:rsidRPr="006D6030">
              <w:rPr>
                <w:rFonts w:ascii="Arial Narrow" w:hAnsi="Arial Narrow" w:cs="Calibri"/>
                <w:sz w:val="22"/>
                <w:szCs w:val="22"/>
              </w:rPr>
              <w:br/>
              <w:t>Una interfaz de administración fuera de banda Ethernet 10/100/1000.</w:t>
            </w:r>
            <w:r w:rsidRPr="006D6030">
              <w:rPr>
                <w:rFonts w:ascii="Arial Narrow" w:hAnsi="Arial Narrow" w:cs="Calibri"/>
                <w:sz w:val="22"/>
                <w:szCs w:val="22"/>
              </w:rPr>
              <w:br/>
              <w:t>Interfaz de línea de comandos (CLI) y herramienta de administración de GUI web para una administración automatizada y apagada.</w:t>
            </w:r>
          </w:p>
        </w:tc>
        <w:tc>
          <w:tcPr>
            <w:tcW w:w="1005" w:type="dxa"/>
            <w:hideMark/>
          </w:tcPr>
          <w:p w:rsidR="00C33DDA" w:rsidRPr="006D6030" w:rsidRDefault="00C33DDA" w:rsidP="00C33DDA">
            <w:pPr>
              <w:jc w:val="center"/>
              <w:rPr>
                <w:rFonts w:ascii="Arial Narrow" w:hAnsi="Arial Narrow" w:cs="Calibri"/>
                <w:b/>
                <w:bCs/>
                <w:sz w:val="28"/>
                <w:szCs w:val="28"/>
              </w:rPr>
            </w:pPr>
            <w:r w:rsidRPr="006D6030">
              <w:rPr>
                <w:rFonts w:ascii="Arial Narrow" w:hAnsi="Arial Narrow" w:cs="Calibri"/>
                <w:b/>
                <w:bCs/>
                <w:sz w:val="28"/>
                <w:szCs w:val="28"/>
              </w:rPr>
              <w:t> </w:t>
            </w:r>
          </w:p>
        </w:tc>
        <w:tc>
          <w:tcPr>
            <w:tcW w:w="3544" w:type="dxa"/>
          </w:tcPr>
          <w:p w:rsidR="00C33DDA" w:rsidRPr="006D6030" w:rsidRDefault="00C33DDA" w:rsidP="00C33DDA">
            <w:pPr>
              <w:jc w:val="center"/>
              <w:rPr>
                <w:rFonts w:ascii="Arial Narrow" w:hAnsi="Arial Narrow" w:cs="Calibri"/>
                <w:b/>
                <w:bCs/>
                <w:sz w:val="28"/>
                <w:szCs w:val="28"/>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t> </w:t>
            </w:r>
          </w:p>
        </w:tc>
        <w:tc>
          <w:tcPr>
            <w:tcW w:w="7420" w:type="dxa"/>
            <w:hideMark/>
          </w:tcPr>
          <w:p w:rsidR="00C33DDA" w:rsidRPr="006D6030" w:rsidRDefault="00C33DDA" w:rsidP="00C33DDA">
            <w:pPr>
              <w:jc w:val="both"/>
              <w:rPr>
                <w:rFonts w:ascii="Arial Narrow" w:hAnsi="Arial Narrow" w:cs="Calibri"/>
                <w:sz w:val="22"/>
                <w:szCs w:val="22"/>
              </w:rPr>
            </w:pPr>
            <w:r w:rsidRPr="006D6030">
              <w:rPr>
                <w:rFonts w:ascii="Arial Narrow" w:hAnsi="Arial Narrow" w:cs="Calibri"/>
                <w:sz w:val="22"/>
                <w:szCs w:val="22"/>
              </w:rPr>
              <w:t>Debe incluir 1 consola de teclado, video y mouse (KVM).</w:t>
            </w:r>
          </w:p>
        </w:tc>
        <w:tc>
          <w:tcPr>
            <w:tcW w:w="1005" w:type="dxa"/>
            <w:hideMark/>
          </w:tcPr>
          <w:p w:rsidR="00C33DDA" w:rsidRPr="006D6030" w:rsidRDefault="00C33DDA" w:rsidP="00C33DDA">
            <w:pPr>
              <w:jc w:val="center"/>
              <w:rPr>
                <w:rFonts w:ascii="Arial Narrow" w:hAnsi="Arial Narrow" w:cs="Calibri"/>
                <w:b/>
                <w:bCs/>
                <w:sz w:val="28"/>
                <w:szCs w:val="28"/>
              </w:rPr>
            </w:pPr>
            <w:r w:rsidRPr="006D6030">
              <w:rPr>
                <w:rFonts w:ascii="Arial Narrow" w:hAnsi="Arial Narrow" w:cs="Calibri"/>
                <w:b/>
                <w:bCs/>
                <w:sz w:val="28"/>
                <w:szCs w:val="28"/>
              </w:rPr>
              <w:t> </w:t>
            </w:r>
          </w:p>
        </w:tc>
        <w:tc>
          <w:tcPr>
            <w:tcW w:w="3544" w:type="dxa"/>
          </w:tcPr>
          <w:p w:rsidR="00C33DDA" w:rsidRPr="006D6030" w:rsidRDefault="00C33DDA" w:rsidP="00C33DDA">
            <w:pPr>
              <w:jc w:val="center"/>
              <w:rPr>
                <w:rFonts w:ascii="Arial Narrow" w:hAnsi="Arial Narrow" w:cs="Calibri"/>
                <w:b/>
                <w:bCs/>
                <w:sz w:val="28"/>
                <w:szCs w:val="28"/>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t> </w:t>
            </w:r>
          </w:p>
        </w:tc>
        <w:tc>
          <w:tcPr>
            <w:tcW w:w="7420" w:type="dxa"/>
            <w:hideMark/>
          </w:tcPr>
          <w:p w:rsidR="00C33DDA" w:rsidRPr="006D6030" w:rsidRDefault="00C33DDA" w:rsidP="00C33DDA">
            <w:pPr>
              <w:jc w:val="both"/>
              <w:rPr>
                <w:rFonts w:ascii="Arial Narrow" w:hAnsi="Arial Narrow" w:cs="Calibri"/>
                <w:sz w:val="22"/>
                <w:szCs w:val="22"/>
              </w:rPr>
            </w:pPr>
            <w:r w:rsidRPr="006D6030">
              <w:rPr>
                <w:rFonts w:ascii="Arial Narrow" w:hAnsi="Arial Narrow" w:cs="Calibri"/>
                <w:sz w:val="22"/>
                <w:szCs w:val="22"/>
              </w:rPr>
              <w:t>La solución debe incluir unidades de acceso frontal intercambiables en caliente.</w:t>
            </w:r>
          </w:p>
        </w:tc>
        <w:tc>
          <w:tcPr>
            <w:tcW w:w="1005" w:type="dxa"/>
            <w:hideMark/>
          </w:tcPr>
          <w:p w:rsidR="00C33DDA" w:rsidRPr="006D6030" w:rsidRDefault="00C33DDA" w:rsidP="00C33DDA">
            <w:pPr>
              <w:jc w:val="center"/>
              <w:rPr>
                <w:rFonts w:ascii="Arial Narrow" w:hAnsi="Arial Narrow" w:cs="Calibri"/>
                <w:b/>
                <w:bCs/>
                <w:sz w:val="28"/>
                <w:szCs w:val="28"/>
              </w:rPr>
            </w:pPr>
            <w:r w:rsidRPr="006D6030">
              <w:rPr>
                <w:rFonts w:ascii="Arial Narrow" w:hAnsi="Arial Narrow" w:cs="Calibri"/>
                <w:b/>
                <w:bCs/>
                <w:sz w:val="28"/>
                <w:szCs w:val="28"/>
              </w:rPr>
              <w:t> </w:t>
            </w:r>
          </w:p>
        </w:tc>
        <w:tc>
          <w:tcPr>
            <w:tcW w:w="3544" w:type="dxa"/>
          </w:tcPr>
          <w:p w:rsidR="00C33DDA" w:rsidRPr="006D6030" w:rsidRDefault="00C33DDA" w:rsidP="00C33DDA">
            <w:pPr>
              <w:jc w:val="center"/>
              <w:rPr>
                <w:rFonts w:ascii="Arial Narrow" w:hAnsi="Arial Narrow" w:cs="Calibri"/>
                <w:b/>
                <w:bCs/>
                <w:sz w:val="28"/>
                <w:szCs w:val="28"/>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t> </w:t>
            </w:r>
          </w:p>
        </w:tc>
        <w:tc>
          <w:tcPr>
            <w:tcW w:w="7420" w:type="dxa"/>
            <w:hideMark/>
          </w:tcPr>
          <w:p w:rsidR="00C33DDA" w:rsidRPr="006D6030" w:rsidRDefault="00C33DDA" w:rsidP="00C33DDA">
            <w:pPr>
              <w:jc w:val="both"/>
              <w:rPr>
                <w:rFonts w:ascii="Arial Narrow" w:hAnsi="Arial Narrow" w:cs="Calibri"/>
                <w:sz w:val="22"/>
                <w:szCs w:val="22"/>
              </w:rPr>
            </w:pPr>
            <w:r w:rsidRPr="006D6030">
              <w:rPr>
                <w:rFonts w:ascii="Arial Narrow" w:hAnsi="Arial Narrow" w:cs="Calibri"/>
                <w:sz w:val="22"/>
                <w:szCs w:val="22"/>
              </w:rPr>
              <w:t>Los Nodos deben incluir  tapa con cierre para un fácil acceso al nodo interno.</w:t>
            </w:r>
          </w:p>
        </w:tc>
        <w:tc>
          <w:tcPr>
            <w:tcW w:w="1005" w:type="dxa"/>
            <w:hideMark/>
          </w:tcPr>
          <w:p w:rsidR="00C33DDA" w:rsidRPr="006D6030" w:rsidRDefault="00C33DDA" w:rsidP="00C33DDA">
            <w:pPr>
              <w:jc w:val="center"/>
              <w:rPr>
                <w:rFonts w:ascii="Arial Narrow" w:hAnsi="Arial Narrow" w:cs="Calibri"/>
                <w:b/>
                <w:bCs/>
                <w:sz w:val="28"/>
                <w:szCs w:val="28"/>
              </w:rPr>
            </w:pPr>
            <w:r w:rsidRPr="006D6030">
              <w:rPr>
                <w:rFonts w:ascii="Arial Narrow" w:hAnsi="Arial Narrow" w:cs="Calibri"/>
                <w:b/>
                <w:bCs/>
                <w:sz w:val="28"/>
                <w:szCs w:val="28"/>
              </w:rPr>
              <w:t> </w:t>
            </w:r>
          </w:p>
        </w:tc>
        <w:tc>
          <w:tcPr>
            <w:tcW w:w="3544" w:type="dxa"/>
          </w:tcPr>
          <w:p w:rsidR="00C33DDA" w:rsidRPr="006D6030" w:rsidRDefault="00C33DDA" w:rsidP="00C33DDA">
            <w:pPr>
              <w:jc w:val="center"/>
              <w:rPr>
                <w:rFonts w:ascii="Arial Narrow" w:hAnsi="Arial Narrow" w:cs="Calibri"/>
                <w:b/>
                <w:bCs/>
                <w:sz w:val="28"/>
                <w:szCs w:val="28"/>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lastRenderedPageBreak/>
              <w:t> </w:t>
            </w:r>
          </w:p>
        </w:tc>
        <w:tc>
          <w:tcPr>
            <w:tcW w:w="7420" w:type="dxa"/>
            <w:hideMark/>
          </w:tcPr>
          <w:p w:rsidR="00C33DDA" w:rsidRPr="006D6030" w:rsidRDefault="00C33DDA" w:rsidP="00C33DDA">
            <w:pPr>
              <w:jc w:val="both"/>
              <w:rPr>
                <w:rFonts w:ascii="Arial Narrow" w:hAnsi="Arial Narrow" w:cs="Calibri"/>
                <w:sz w:val="22"/>
                <w:szCs w:val="22"/>
              </w:rPr>
            </w:pPr>
            <w:r w:rsidRPr="006D6030">
              <w:rPr>
                <w:rFonts w:ascii="Arial Narrow" w:hAnsi="Arial Narrow" w:cs="Calibri"/>
                <w:sz w:val="22"/>
                <w:szCs w:val="22"/>
              </w:rPr>
              <w:t>Los nodos deben permitir Inserción de CPU sin herramientas.</w:t>
            </w:r>
          </w:p>
        </w:tc>
        <w:tc>
          <w:tcPr>
            <w:tcW w:w="1005" w:type="dxa"/>
            <w:hideMark/>
          </w:tcPr>
          <w:p w:rsidR="00C33DDA" w:rsidRPr="006D6030" w:rsidRDefault="00C33DDA" w:rsidP="00C33DDA">
            <w:pPr>
              <w:jc w:val="center"/>
              <w:rPr>
                <w:rFonts w:ascii="Arial Narrow" w:hAnsi="Arial Narrow" w:cs="Calibri"/>
                <w:b/>
                <w:bCs/>
                <w:sz w:val="28"/>
                <w:szCs w:val="28"/>
              </w:rPr>
            </w:pPr>
            <w:r w:rsidRPr="006D6030">
              <w:rPr>
                <w:rFonts w:ascii="Arial Narrow" w:hAnsi="Arial Narrow" w:cs="Calibri"/>
                <w:b/>
                <w:bCs/>
                <w:sz w:val="28"/>
                <w:szCs w:val="28"/>
              </w:rPr>
              <w:t> </w:t>
            </w:r>
          </w:p>
        </w:tc>
        <w:tc>
          <w:tcPr>
            <w:tcW w:w="3544" w:type="dxa"/>
          </w:tcPr>
          <w:p w:rsidR="00C33DDA" w:rsidRPr="006D6030" w:rsidRDefault="00C33DDA" w:rsidP="00C33DDA">
            <w:pPr>
              <w:jc w:val="center"/>
              <w:rPr>
                <w:rFonts w:ascii="Arial Narrow" w:hAnsi="Arial Narrow" w:cs="Calibri"/>
                <w:b/>
                <w:bCs/>
                <w:sz w:val="28"/>
                <w:szCs w:val="28"/>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t> </w:t>
            </w:r>
          </w:p>
        </w:tc>
        <w:tc>
          <w:tcPr>
            <w:tcW w:w="7420" w:type="dxa"/>
            <w:hideMark/>
          </w:tcPr>
          <w:p w:rsidR="00C33DDA" w:rsidRPr="006D6030" w:rsidRDefault="00C33DDA" w:rsidP="00C33DDA">
            <w:pPr>
              <w:jc w:val="both"/>
              <w:rPr>
                <w:rFonts w:ascii="Arial Narrow" w:hAnsi="Arial Narrow" w:cs="Calibri"/>
                <w:sz w:val="22"/>
                <w:szCs w:val="22"/>
              </w:rPr>
            </w:pPr>
            <w:r w:rsidRPr="006D6030">
              <w:rPr>
                <w:rFonts w:ascii="Arial Narrow" w:hAnsi="Arial Narrow" w:cs="Calibri"/>
                <w:sz w:val="22"/>
                <w:szCs w:val="22"/>
              </w:rPr>
              <w:t>Acceso sin herramientas a todos los elementos reparables e indicadores codificados por colores para guiar a los usuarios hacia los elementos reparables y conectables en caliente.</w:t>
            </w:r>
          </w:p>
        </w:tc>
        <w:tc>
          <w:tcPr>
            <w:tcW w:w="1005" w:type="dxa"/>
            <w:hideMark/>
          </w:tcPr>
          <w:p w:rsidR="00C33DDA" w:rsidRPr="006D6030" w:rsidRDefault="00C33DDA" w:rsidP="00C33DDA">
            <w:pPr>
              <w:jc w:val="center"/>
              <w:rPr>
                <w:rFonts w:ascii="Arial Narrow" w:hAnsi="Arial Narrow" w:cs="Calibri"/>
                <w:b/>
                <w:bCs/>
                <w:sz w:val="28"/>
                <w:szCs w:val="28"/>
              </w:rPr>
            </w:pPr>
            <w:r w:rsidRPr="006D6030">
              <w:rPr>
                <w:rFonts w:ascii="Arial Narrow" w:hAnsi="Arial Narrow" w:cs="Calibri"/>
                <w:b/>
                <w:bCs/>
                <w:sz w:val="28"/>
                <w:szCs w:val="28"/>
              </w:rPr>
              <w:t> </w:t>
            </w:r>
          </w:p>
        </w:tc>
        <w:tc>
          <w:tcPr>
            <w:tcW w:w="3544" w:type="dxa"/>
          </w:tcPr>
          <w:p w:rsidR="00C33DDA" w:rsidRPr="006D6030" w:rsidRDefault="00C33DDA" w:rsidP="00C33DDA">
            <w:pPr>
              <w:jc w:val="center"/>
              <w:rPr>
                <w:rFonts w:ascii="Arial Narrow" w:hAnsi="Arial Narrow" w:cs="Calibri"/>
                <w:b/>
                <w:bCs/>
                <w:sz w:val="28"/>
                <w:szCs w:val="28"/>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t> </w:t>
            </w:r>
          </w:p>
        </w:tc>
        <w:tc>
          <w:tcPr>
            <w:tcW w:w="7420" w:type="dxa"/>
            <w:hideMark/>
          </w:tcPr>
          <w:p w:rsidR="00C33DDA" w:rsidRPr="006D6030" w:rsidRDefault="00C33DDA" w:rsidP="00C33DDA">
            <w:pPr>
              <w:jc w:val="both"/>
              <w:rPr>
                <w:rFonts w:ascii="Arial Narrow" w:hAnsi="Arial Narrow" w:cs="Calibri"/>
                <w:sz w:val="22"/>
                <w:szCs w:val="22"/>
              </w:rPr>
            </w:pPr>
            <w:r w:rsidRPr="006D6030">
              <w:rPr>
                <w:rFonts w:ascii="Arial Narrow" w:hAnsi="Arial Narrow" w:cs="Calibri"/>
                <w:sz w:val="22"/>
                <w:szCs w:val="22"/>
              </w:rPr>
              <w:t xml:space="preserve">Actualizaciones continuas no disruptivas para nodos de la arquitectura </w:t>
            </w:r>
            <w:proofErr w:type="spellStart"/>
            <w:r w:rsidRPr="006D6030">
              <w:rPr>
                <w:rFonts w:ascii="Arial Narrow" w:hAnsi="Arial Narrow" w:cs="Calibri"/>
                <w:sz w:val="22"/>
                <w:szCs w:val="22"/>
              </w:rPr>
              <w:t>hiperconvergente</w:t>
            </w:r>
            <w:proofErr w:type="spellEnd"/>
            <w:r w:rsidRPr="006D6030">
              <w:rPr>
                <w:rFonts w:ascii="Arial Narrow" w:hAnsi="Arial Narrow" w:cs="Calibri"/>
                <w:sz w:val="22"/>
                <w:szCs w:val="22"/>
              </w:rPr>
              <w:t>.</w:t>
            </w:r>
          </w:p>
        </w:tc>
        <w:tc>
          <w:tcPr>
            <w:tcW w:w="1005" w:type="dxa"/>
            <w:hideMark/>
          </w:tcPr>
          <w:p w:rsidR="00C33DDA" w:rsidRPr="006D6030" w:rsidRDefault="00C33DDA" w:rsidP="00C33DDA">
            <w:pPr>
              <w:jc w:val="center"/>
              <w:rPr>
                <w:rFonts w:ascii="Arial Narrow" w:hAnsi="Arial Narrow" w:cs="Calibri"/>
                <w:b/>
                <w:bCs/>
                <w:sz w:val="28"/>
                <w:szCs w:val="28"/>
              </w:rPr>
            </w:pPr>
            <w:r w:rsidRPr="006D6030">
              <w:rPr>
                <w:rFonts w:ascii="Arial Narrow" w:hAnsi="Arial Narrow" w:cs="Calibri"/>
                <w:b/>
                <w:bCs/>
                <w:sz w:val="28"/>
                <w:szCs w:val="28"/>
              </w:rPr>
              <w:t> </w:t>
            </w:r>
          </w:p>
        </w:tc>
        <w:tc>
          <w:tcPr>
            <w:tcW w:w="3544" w:type="dxa"/>
          </w:tcPr>
          <w:p w:rsidR="00C33DDA" w:rsidRPr="006D6030" w:rsidRDefault="00C33DDA" w:rsidP="00C33DDA">
            <w:pPr>
              <w:jc w:val="center"/>
              <w:rPr>
                <w:rFonts w:ascii="Arial Narrow" w:hAnsi="Arial Narrow" w:cs="Calibri"/>
                <w:b/>
                <w:bCs/>
                <w:sz w:val="28"/>
                <w:szCs w:val="28"/>
              </w:rPr>
            </w:pPr>
          </w:p>
        </w:tc>
      </w:tr>
      <w:tr w:rsidR="00C33DDA" w:rsidRPr="006D6030" w:rsidTr="00D64076">
        <w:trPr>
          <w:trHeight w:val="585"/>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t> </w:t>
            </w:r>
          </w:p>
        </w:tc>
        <w:tc>
          <w:tcPr>
            <w:tcW w:w="7420" w:type="dxa"/>
            <w:hideMark/>
          </w:tcPr>
          <w:p w:rsidR="00C33DDA" w:rsidRPr="006D6030" w:rsidRDefault="00C33DDA" w:rsidP="00C33DDA">
            <w:pPr>
              <w:jc w:val="both"/>
              <w:rPr>
                <w:rFonts w:ascii="Arial Narrow" w:hAnsi="Arial Narrow" w:cs="Calibri"/>
                <w:sz w:val="22"/>
                <w:szCs w:val="22"/>
                <w:u w:val="single"/>
              </w:rPr>
            </w:pPr>
            <w:r w:rsidRPr="006D6030">
              <w:rPr>
                <w:rFonts w:ascii="Arial Narrow" w:hAnsi="Arial Narrow" w:cs="Calibri"/>
                <w:sz w:val="22"/>
                <w:szCs w:val="22"/>
                <w:u w:val="single"/>
              </w:rPr>
              <w:t xml:space="preserve">Cada Nodo debe incluir los siguientes puertos: 1 </w:t>
            </w:r>
            <w:r w:rsidRPr="006D6030">
              <w:rPr>
                <w:rFonts w:ascii="Arial Narrow" w:hAnsi="Arial Narrow" w:cs="Calibri"/>
                <w:sz w:val="22"/>
                <w:szCs w:val="22"/>
              </w:rPr>
              <w:t xml:space="preserve">Video </w:t>
            </w:r>
            <w:proofErr w:type="spellStart"/>
            <w:r w:rsidRPr="006D6030">
              <w:rPr>
                <w:rFonts w:ascii="Arial Narrow" w:hAnsi="Arial Narrow" w:cs="Calibri"/>
                <w:sz w:val="22"/>
                <w:szCs w:val="22"/>
              </w:rPr>
              <w:t>Graphics</w:t>
            </w:r>
            <w:proofErr w:type="spellEnd"/>
            <w:r w:rsidRPr="006D6030">
              <w:rPr>
                <w:rFonts w:ascii="Arial Narrow" w:hAnsi="Arial Narrow" w:cs="Calibri"/>
                <w:sz w:val="22"/>
                <w:szCs w:val="22"/>
              </w:rPr>
              <w:t xml:space="preserve"> </w:t>
            </w:r>
            <w:proofErr w:type="spellStart"/>
            <w:r w:rsidRPr="006D6030">
              <w:rPr>
                <w:rFonts w:ascii="Arial Narrow" w:hAnsi="Arial Narrow" w:cs="Calibri"/>
                <w:sz w:val="22"/>
                <w:szCs w:val="22"/>
              </w:rPr>
              <w:t>Array</w:t>
            </w:r>
            <w:proofErr w:type="spellEnd"/>
            <w:r w:rsidRPr="006D6030">
              <w:rPr>
                <w:rFonts w:ascii="Arial Narrow" w:hAnsi="Arial Narrow" w:cs="Calibri"/>
                <w:sz w:val="22"/>
                <w:szCs w:val="22"/>
              </w:rPr>
              <w:t xml:space="preserve"> (VGA), 2 puertos USB 3.0, 1 puerto de 1 Gigabit, 1 puerto de administración Ethernet y 2 puertos duales de 10 Gigabit Ethernet.</w:t>
            </w:r>
          </w:p>
        </w:tc>
        <w:tc>
          <w:tcPr>
            <w:tcW w:w="1005" w:type="dxa"/>
            <w:hideMark/>
          </w:tcPr>
          <w:p w:rsidR="00C33DDA" w:rsidRPr="006D6030" w:rsidRDefault="00C33DDA" w:rsidP="00C33DDA">
            <w:pPr>
              <w:jc w:val="center"/>
              <w:rPr>
                <w:rFonts w:ascii="Arial Narrow" w:hAnsi="Arial Narrow" w:cs="Calibri"/>
                <w:b/>
                <w:bCs/>
                <w:sz w:val="28"/>
                <w:szCs w:val="28"/>
              </w:rPr>
            </w:pPr>
            <w:r w:rsidRPr="006D6030">
              <w:rPr>
                <w:rFonts w:ascii="Arial Narrow" w:hAnsi="Arial Narrow" w:cs="Calibri"/>
                <w:b/>
                <w:bCs/>
                <w:sz w:val="28"/>
                <w:szCs w:val="28"/>
              </w:rPr>
              <w:t> </w:t>
            </w:r>
          </w:p>
        </w:tc>
        <w:tc>
          <w:tcPr>
            <w:tcW w:w="3544" w:type="dxa"/>
          </w:tcPr>
          <w:p w:rsidR="00C33DDA" w:rsidRPr="006D6030" w:rsidRDefault="00C33DDA" w:rsidP="00C33DDA">
            <w:pPr>
              <w:jc w:val="center"/>
              <w:rPr>
                <w:rFonts w:ascii="Arial Narrow" w:hAnsi="Arial Narrow" w:cs="Calibri"/>
                <w:b/>
                <w:bCs/>
                <w:sz w:val="28"/>
                <w:szCs w:val="28"/>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sz w:val="22"/>
                <w:szCs w:val="22"/>
              </w:rPr>
            </w:pPr>
            <w:r w:rsidRPr="006D6030">
              <w:rPr>
                <w:rFonts w:ascii="Arial Narrow" w:hAnsi="Arial Narrow" w:cs="Calibri"/>
                <w:b/>
                <w:bCs/>
                <w:i/>
                <w:iCs/>
                <w:sz w:val="22"/>
                <w:szCs w:val="22"/>
              </w:rPr>
              <w:t>3.1.4</w:t>
            </w:r>
          </w:p>
        </w:tc>
        <w:tc>
          <w:tcPr>
            <w:tcW w:w="7420" w:type="dxa"/>
            <w:hideMark/>
          </w:tcPr>
          <w:p w:rsidR="00C33DDA" w:rsidRPr="006D6030" w:rsidRDefault="00C33DDA" w:rsidP="00C33DDA">
            <w:pPr>
              <w:jc w:val="both"/>
              <w:rPr>
                <w:rFonts w:ascii="Arial Narrow" w:hAnsi="Arial Narrow" w:cs="Calibri"/>
                <w:b/>
                <w:bCs/>
                <w:i/>
                <w:iCs/>
                <w:sz w:val="22"/>
                <w:szCs w:val="22"/>
              </w:rPr>
            </w:pPr>
            <w:r w:rsidRPr="006D6030">
              <w:rPr>
                <w:rFonts w:ascii="Arial Narrow" w:hAnsi="Arial Narrow" w:cs="Calibri"/>
                <w:b/>
                <w:bCs/>
                <w:i/>
                <w:iCs/>
                <w:sz w:val="22"/>
                <w:szCs w:val="22"/>
              </w:rPr>
              <w:t>Requisitos de Compatibilidad e Integración</w:t>
            </w:r>
          </w:p>
        </w:tc>
        <w:tc>
          <w:tcPr>
            <w:tcW w:w="1005" w:type="dxa"/>
            <w:hideMark/>
          </w:tcPr>
          <w:p w:rsidR="00C33DDA" w:rsidRPr="006D6030" w:rsidRDefault="00C33DDA" w:rsidP="00C33DDA">
            <w:pPr>
              <w:jc w:val="center"/>
            </w:pPr>
            <w:r w:rsidRPr="006D6030">
              <w:t> </w:t>
            </w:r>
          </w:p>
        </w:tc>
        <w:tc>
          <w:tcPr>
            <w:tcW w:w="3544" w:type="dxa"/>
          </w:tcPr>
          <w:p w:rsidR="00C33DDA" w:rsidRPr="006D6030" w:rsidRDefault="00C33DDA" w:rsidP="00C33DDA">
            <w:pPr>
              <w:jc w:val="cente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t> </w:t>
            </w:r>
          </w:p>
        </w:tc>
        <w:tc>
          <w:tcPr>
            <w:tcW w:w="7420" w:type="dxa"/>
            <w:hideMark/>
          </w:tcPr>
          <w:p w:rsidR="00C33DDA" w:rsidRPr="006D6030" w:rsidRDefault="00C33DDA" w:rsidP="00C33DDA">
            <w:pPr>
              <w:jc w:val="both"/>
              <w:rPr>
                <w:rFonts w:ascii="Arial Narrow" w:hAnsi="Arial Narrow" w:cs="Calibri"/>
                <w:sz w:val="22"/>
                <w:szCs w:val="22"/>
              </w:rPr>
            </w:pPr>
            <w:r w:rsidRPr="006D6030">
              <w:rPr>
                <w:rFonts w:ascii="Arial Narrow" w:hAnsi="Arial Narrow" w:cs="Calibri"/>
                <w:sz w:val="22"/>
                <w:szCs w:val="22"/>
              </w:rPr>
              <w:t xml:space="preserve">La solución debe poder soportar contenedores y </w:t>
            </w:r>
            <w:proofErr w:type="spellStart"/>
            <w:r w:rsidRPr="006D6030">
              <w:rPr>
                <w:rFonts w:ascii="Arial Narrow" w:hAnsi="Arial Narrow" w:cs="Calibri"/>
                <w:sz w:val="22"/>
                <w:szCs w:val="22"/>
              </w:rPr>
              <w:t>Kubernetes</w:t>
            </w:r>
            <w:proofErr w:type="spellEnd"/>
            <w:r w:rsidRPr="006D6030">
              <w:rPr>
                <w:rFonts w:ascii="Arial Narrow" w:hAnsi="Arial Narrow" w:cs="Calibri"/>
                <w:sz w:val="22"/>
                <w:szCs w:val="22"/>
              </w:rPr>
              <w:t>.</w:t>
            </w:r>
          </w:p>
        </w:tc>
        <w:tc>
          <w:tcPr>
            <w:tcW w:w="1005" w:type="dxa"/>
            <w:hideMark/>
          </w:tcPr>
          <w:p w:rsidR="00C33DDA" w:rsidRPr="006D6030" w:rsidRDefault="00C33DDA" w:rsidP="00C33DDA">
            <w:pPr>
              <w:jc w:val="center"/>
              <w:rPr>
                <w:rFonts w:ascii="Arial Narrow" w:hAnsi="Arial Narrow" w:cs="Calibri"/>
                <w:b/>
                <w:bCs/>
                <w:sz w:val="28"/>
                <w:szCs w:val="28"/>
              </w:rPr>
            </w:pPr>
            <w:r w:rsidRPr="006D6030">
              <w:rPr>
                <w:rFonts w:ascii="Arial Narrow" w:hAnsi="Arial Narrow" w:cs="Calibri"/>
                <w:b/>
                <w:bCs/>
                <w:sz w:val="28"/>
                <w:szCs w:val="28"/>
              </w:rPr>
              <w:t> </w:t>
            </w:r>
          </w:p>
        </w:tc>
        <w:tc>
          <w:tcPr>
            <w:tcW w:w="3544" w:type="dxa"/>
          </w:tcPr>
          <w:p w:rsidR="00C33DDA" w:rsidRPr="006D6030" w:rsidRDefault="00C33DDA" w:rsidP="00C33DDA">
            <w:pPr>
              <w:jc w:val="center"/>
              <w:rPr>
                <w:rFonts w:ascii="Arial Narrow" w:hAnsi="Arial Narrow" w:cs="Calibri"/>
                <w:b/>
                <w:bCs/>
                <w:sz w:val="28"/>
                <w:szCs w:val="28"/>
              </w:rPr>
            </w:pPr>
          </w:p>
        </w:tc>
      </w:tr>
      <w:tr w:rsidR="00C33DDA" w:rsidRPr="006D6030" w:rsidTr="00D64076">
        <w:trPr>
          <w:trHeight w:val="675"/>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t> </w:t>
            </w:r>
          </w:p>
        </w:tc>
        <w:tc>
          <w:tcPr>
            <w:tcW w:w="7420" w:type="dxa"/>
            <w:hideMark/>
          </w:tcPr>
          <w:p w:rsidR="00C33DDA" w:rsidRPr="006D6030" w:rsidRDefault="00C33DDA" w:rsidP="00C33DDA">
            <w:pPr>
              <w:jc w:val="both"/>
              <w:rPr>
                <w:rFonts w:ascii="Arial Narrow" w:hAnsi="Arial Narrow" w:cs="Calibri"/>
                <w:sz w:val="22"/>
                <w:szCs w:val="22"/>
              </w:rPr>
            </w:pPr>
            <w:r w:rsidRPr="006D6030">
              <w:rPr>
                <w:rFonts w:ascii="Arial Narrow" w:hAnsi="Arial Narrow" w:cs="Calibri"/>
                <w:sz w:val="22"/>
                <w:szCs w:val="22"/>
              </w:rPr>
              <w:t xml:space="preserve">La solución debe ser compatible y estar configurada para nuestro </w:t>
            </w:r>
            <w:proofErr w:type="spellStart"/>
            <w:r w:rsidRPr="006D6030">
              <w:rPr>
                <w:rFonts w:ascii="Arial Narrow" w:hAnsi="Arial Narrow" w:cs="Calibri"/>
                <w:sz w:val="22"/>
                <w:szCs w:val="22"/>
              </w:rPr>
              <w:t>hipervisor</w:t>
            </w:r>
            <w:proofErr w:type="spellEnd"/>
            <w:r w:rsidRPr="006D6030">
              <w:rPr>
                <w:rFonts w:ascii="Arial Narrow" w:hAnsi="Arial Narrow" w:cs="Calibri"/>
                <w:sz w:val="22"/>
                <w:szCs w:val="22"/>
              </w:rPr>
              <w:t xml:space="preserve"> actual </w:t>
            </w:r>
            <w:proofErr w:type="spellStart"/>
            <w:r w:rsidRPr="006D6030">
              <w:rPr>
                <w:rFonts w:ascii="Arial Narrow" w:hAnsi="Arial Narrow" w:cs="Calibri"/>
                <w:sz w:val="22"/>
                <w:szCs w:val="22"/>
              </w:rPr>
              <w:t>Hyper</w:t>
            </w:r>
            <w:proofErr w:type="spellEnd"/>
            <w:r w:rsidRPr="006D6030">
              <w:rPr>
                <w:rFonts w:ascii="Arial Narrow" w:hAnsi="Arial Narrow" w:cs="Calibri"/>
                <w:sz w:val="22"/>
                <w:szCs w:val="22"/>
              </w:rPr>
              <w:t xml:space="preserve">-V. Esta configuración debe ser realizada sin conversión de ningún otro </w:t>
            </w:r>
            <w:proofErr w:type="spellStart"/>
            <w:r w:rsidRPr="006D6030">
              <w:rPr>
                <w:rFonts w:ascii="Arial Narrow" w:hAnsi="Arial Narrow" w:cs="Calibri"/>
                <w:sz w:val="22"/>
                <w:szCs w:val="22"/>
              </w:rPr>
              <w:t>hipervisor</w:t>
            </w:r>
            <w:proofErr w:type="spellEnd"/>
            <w:r w:rsidRPr="006D6030">
              <w:rPr>
                <w:rFonts w:ascii="Arial Narrow" w:hAnsi="Arial Narrow" w:cs="Calibri"/>
                <w:sz w:val="22"/>
                <w:szCs w:val="22"/>
              </w:rPr>
              <w:t>.</w:t>
            </w:r>
          </w:p>
        </w:tc>
        <w:tc>
          <w:tcPr>
            <w:tcW w:w="1005" w:type="dxa"/>
            <w:hideMark/>
          </w:tcPr>
          <w:p w:rsidR="00C33DDA" w:rsidRPr="006D6030" w:rsidRDefault="00C33DDA" w:rsidP="00C33DDA">
            <w:pPr>
              <w:jc w:val="center"/>
              <w:rPr>
                <w:rFonts w:ascii="Arial Narrow" w:hAnsi="Arial Narrow" w:cs="Calibri"/>
                <w:b/>
                <w:bCs/>
                <w:sz w:val="28"/>
                <w:szCs w:val="28"/>
              </w:rPr>
            </w:pPr>
            <w:r w:rsidRPr="006D6030">
              <w:rPr>
                <w:rFonts w:ascii="Arial Narrow" w:hAnsi="Arial Narrow" w:cs="Calibri"/>
                <w:b/>
                <w:bCs/>
                <w:sz w:val="28"/>
                <w:szCs w:val="28"/>
              </w:rPr>
              <w:t> </w:t>
            </w:r>
          </w:p>
        </w:tc>
        <w:tc>
          <w:tcPr>
            <w:tcW w:w="3544" w:type="dxa"/>
          </w:tcPr>
          <w:p w:rsidR="00C33DDA" w:rsidRPr="006D6030" w:rsidRDefault="00C33DDA" w:rsidP="00C33DDA">
            <w:pPr>
              <w:jc w:val="center"/>
              <w:rPr>
                <w:rFonts w:ascii="Arial Narrow" w:hAnsi="Arial Narrow" w:cs="Calibri"/>
                <w:b/>
                <w:bCs/>
                <w:sz w:val="28"/>
                <w:szCs w:val="28"/>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t> </w:t>
            </w:r>
          </w:p>
        </w:tc>
        <w:tc>
          <w:tcPr>
            <w:tcW w:w="7420" w:type="dxa"/>
            <w:hideMark/>
          </w:tcPr>
          <w:p w:rsidR="00C33DDA" w:rsidRPr="006D6030" w:rsidRDefault="00C33DDA" w:rsidP="00C33DDA">
            <w:pPr>
              <w:jc w:val="both"/>
              <w:rPr>
                <w:rFonts w:ascii="Arial Narrow" w:hAnsi="Arial Narrow" w:cs="Calibri"/>
                <w:sz w:val="22"/>
                <w:szCs w:val="22"/>
              </w:rPr>
            </w:pPr>
            <w:r w:rsidRPr="006D6030">
              <w:rPr>
                <w:rFonts w:ascii="Arial Narrow" w:hAnsi="Arial Narrow" w:cs="Calibri"/>
                <w:sz w:val="22"/>
                <w:szCs w:val="22"/>
              </w:rPr>
              <w:t xml:space="preserve">Debe ser Compatible con nuestros </w:t>
            </w:r>
            <w:proofErr w:type="spellStart"/>
            <w:r w:rsidRPr="006D6030">
              <w:rPr>
                <w:rFonts w:ascii="Arial Narrow" w:hAnsi="Arial Narrow" w:cs="Calibri"/>
                <w:sz w:val="22"/>
                <w:szCs w:val="22"/>
              </w:rPr>
              <w:t>Switches</w:t>
            </w:r>
            <w:proofErr w:type="spellEnd"/>
            <w:r w:rsidRPr="006D6030">
              <w:rPr>
                <w:rFonts w:ascii="Arial Narrow" w:hAnsi="Arial Narrow" w:cs="Calibri"/>
                <w:sz w:val="22"/>
                <w:szCs w:val="22"/>
              </w:rPr>
              <w:t xml:space="preserve"> de Fibra Cisco actual. </w:t>
            </w:r>
            <w:r w:rsidRPr="006D6030">
              <w:rPr>
                <w:rFonts w:ascii="Arial Narrow" w:hAnsi="Arial Narrow" w:cs="Calibri"/>
                <w:sz w:val="22"/>
                <w:szCs w:val="22"/>
                <w:u w:val="single"/>
              </w:rPr>
              <w:t>Validar modelo existente</w:t>
            </w:r>
            <w:r w:rsidRPr="006D6030">
              <w:rPr>
                <w:rFonts w:ascii="Arial Narrow" w:hAnsi="Arial Narrow" w:cs="Calibri"/>
                <w:sz w:val="22"/>
                <w:szCs w:val="22"/>
              </w:rPr>
              <w:t>.</w:t>
            </w:r>
          </w:p>
        </w:tc>
        <w:tc>
          <w:tcPr>
            <w:tcW w:w="1005" w:type="dxa"/>
            <w:hideMark/>
          </w:tcPr>
          <w:p w:rsidR="00C33DDA" w:rsidRPr="006D6030" w:rsidRDefault="00C33DDA" w:rsidP="00C33DDA">
            <w:pPr>
              <w:jc w:val="center"/>
              <w:rPr>
                <w:rFonts w:ascii="Arial Narrow" w:hAnsi="Arial Narrow" w:cs="Calibri"/>
                <w:b/>
                <w:bCs/>
                <w:sz w:val="28"/>
                <w:szCs w:val="28"/>
              </w:rPr>
            </w:pPr>
            <w:r w:rsidRPr="006D6030">
              <w:rPr>
                <w:rFonts w:ascii="Arial Narrow" w:hAnsi="Arial Narrow" w:cs="Calibri"/>
                <w:b/>
                <w:bCs/>
                <w:sz w:val="28"/>
                <w:szCs w:val="28"/>
              </w:rPr>
              <w:t> </w:t>
            </w:r>
          </w:p>
        </w:tc>
        <w:tc>
          <w:tcPr>
            <w:tcW w:w="3544" w:type="dxa"/>
          </w:tcPr>
          <w:p w:rsidR="00C33DDA" w:rsidRPr="006D6030" w:rsidRDefault="00C33DDA" w:rsidP="00C33DDA">
            <w:pPr>
              <w:jc w:val="center"/>
              <w:rPr>
                <w:rFonts w:ascii="Arial Narrow" w:hAnsi="Arial Narrow" w:cs="Calibri"/>
                <w:b/>
                <w:bCs/>
                <w:sz w:val="28"/>
                <w:szCs w:val="28"/>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t> </w:t>
            </w:r>
          </w:p>
        </w:tc>
        <w:tc>
          <w:tcPr>
            <w:tcW w:w="7420" w:type="dxa"/>
            <w:hideMark/>
          </w:tcPr>
          <w:p w:rsidR="00C33DDA" w:rsidRPr="006D6030" w:rsidRDefault="00C33DDA" w:rsidP="00C33DDA">
            <w:pPr>
              <w:jc w:val="both"/>
              <w:rPr>
                <w:rFonts w:ascii="Arial Narrow" w:hAnsi="Arial Narrow" w:cs="Calibri"/>
                <w:sz w:val="22"/>
                <w:szCs w:val="22"/>
              </w:rPr>
            </w:pPr>
            <w:r w:rsidRPr="006D6030">
              <w:rPr>
                <w:rFonts w:ascii="Arial Narrow" w:hAnsi="Arial Narrow" w:cs="Calibri"/>
                <w:sz w:val="22"/>
                <w:szCs w:val="22"/>
              </w:rPr>
              <w:t xml:space="preserve">La Solución debe ser compatible con nuestro almacenamiento externo actual mediante conexión FIBRA / </w:t>
            </w:r>
            <w:proofErr w:type="spellStart"/>
            <w:r w:rsidRPr="006D6030">
              <w:rPr>
                <w:rFonts w:ascii="Arial Narrow" w:hAnsi="Arial Narrow" w:cs="Calibri"/>
                <w:sz w:val="22"/>
                <w:szCs w:val="22"/>
              </w:rPr>
              <w:t>iSCSI</w:t>
            </w:r>
            <w:proofErr w:type="spellEnd"/>
            <w:r w:rsidRPr="006D6030">
              <w:rPr>
                <w:rFonts w:ascii="Arial Narrow" w:hAnsi="Arial Narrow" w:cs="Calibri"/>
                <w:sz w:val="22"/>
                <w:szCs w:val="22"/>
              </w:rPr>
              <w:t xml:space="preserve">. </w:t>
            </w:r>
            <w:r w:rsidRPr="006D6030">
              <w:rPr>
                <w:rFonts w:ascii="Arial Narrow" w:hAnsi="Arial Narrow" w:cs="Calibri"/>
                <w:sz w:val="22"/>
                <w:szCs w:val="22"/>
                <w:u w:val="single"/>
              </w:rPr>
              <w:t>Validar modelo existente</w:t>
            </w:r>
            <w:r w:rsidRPr="006D6030">
              <w:rPr>
                <w:rFonts w:ascii="Arial Narrow" w:hAnsi="Arial Narrow" w:cs="Calibri"/>
                <w:sz w:val="22"/>
                <w:szCs w:val="22"/>
              </w:rPr>
              <w:t>.</w:t>
            </w:r>
          </w:p>
        </w:tc>
        <w:tc>
          <w:tcPr>
            <w:tcW w:w="1005" w:type="dxa"/>
            <w:hideMark/>
          </w:tcPr>
          <w:p w:rsidR="00C33DDA" w:rsidRPr="006D6030" w:rsidRDefault="00C33DDA" w:rsidP="00C33DDA">
            <w:pPr>
              <w:jc w:val="center"/>
              <w:rPr>
                <w:rFonts w:ascii="Arial Narrow" w:hAnsi="Arial Narrow" w:cs="Calibri"/>
                <w:b/>
                <w:bCs/>
                <w:sz w:val="28"/>
                <w:szCs w:val="28"/>
              </w:rPr>
            </w:pPr>
            <w:r w:rsidRPr="006D6030">
              <w:rPr>
                <w:rFonts w:ascii="Arial Narrow" w:hAnsi="Arial Narrow" w:cs="Calibri"/>
                <w:b/>
                <w:bCs/>
                <w:sz w:val="28"/>
                <w:szCs w:val="28"/>
              </w:rPr>
              <w:t> </w:t>
            </w:r>
          </w:p>
        </w:tc>
        <w:tc>
          <w:tcPr>
            <w:tcW w:w="3544" w:type="dxa"/>
          </w:tcPr>
          <w:p w:rsidR="00C33DDA" w:rsidRPr="006D6030" w:rsidRDefault="00C33DDA" w:rsidP="00C33DDA">
            <w:pPr>
              <w:jc w:val="center"/>
              <w:rPr>
                <w:rFonts w:ascii="Arial Narrow" w:hAnsi="Arial Narrow" w:cs="Calibri"/>
                <w:b/>
                <w:bCs/>
                <w:sz w:val="28"/>
                <w:szCs w:val="28"/>
              </w:rPr>
            </w:pPr>
          </w:p>
        </w:tc>
      </w:tr>
      <w:tr w:rsidR="00C33DDA" w:rsidRPr="006D6030" w:rsidTr="00D64076">
        <w:trPr>
          <w:trHeight w:val="345"/>
          <w:jc w:val="center"/>
        </w:trPr>
        <w:tc>
          <w:tcPr>
            <w:tcW w:w="926" w:type="dxa"/>
            <w:hideMark/>
          </w:tcPr>
          <w:p w:rsidR="00C33DDA" w:rsidRPr="006D6030" w:rsidRDefault="00C33DDA" w:rsidP="00C33DDA">
            <w:pPr>
              <w:jc w:val="center"/>
              <w:rPr>
                <w:rFonts w:ascii="Arial Narrow" w:hAnsi="Arial Narrow" w:cs="Calibri"/>
                <w:b/>
                <w:bCs/>
                <w:i/>
                <w:iCs/>
                <w:sz w:val="22"/>
                <w:szCs w:val="22"/>
              </w:rPr>
            </w:pPr>
            <w:r w:rsidRPr="006D6030">
              <w:rPr>
                <w:rFonts w:ascii="Arial Narrow" w:hAnsi="Arial Narrow" w:cs="Calibri"/>
                <w:b/>
                <w:bCs/>
                <w:i/>
                <w:iCs/>
                <w:sz w:val="22"/>
                <w:szCs w:val="22"/>
              </w:rPr>
              <w:t>3.1.5</w:t>
            </w:r>
          </w:p>
        </w:tc>
        <w:tc>
          <w:tcPr>
            <w:tcW w:w="7420" w:type="dxa"/>
            <w:hideMark/>
          </w:tcPr>
          <w:p w:rsidR="00C33DDA" w:rsidRPr="006D6030" w:rsidRDefault="00C33DDA" w:rsidP="00C33DDA">
            <w:pPr>
              <w:jc w:val="both"/>
              <w:rPr>
                <w:rFonts w:ascii="Arial Narrow" w:hAnsi="Arial Narrow" w:cs="Calibri"/>
                <w:b/>
                <w:bCs/>
                <w:i/>
                <w:iCs/>
                <w:sz w:val="22"/>
                <w:szCs w:val="22"/>
              </w:rPr>
            </w:pPr>
            <w:r w:rsidRPr="006D6030">
              <w:rPr>
                <w:rFonts w:ascii="Arial Narrow" w:hAnsi="Arial Narrow" w:cs="Calibri"/>
                <w:b/>
                <w:bCs/>
                <w:i/>
                <w:iCs/>
                <w:sz w:val="22"/>
                <w:szCs w:val="22"/>
              </w:rPr>
              <w:t>Requisitos de Seguridad</w:t>
            </w:r>
          </w:p>
        </w:tc>
        <w:tc>
          <w:tcPr>
            <w:tcW w:w="1005" w:type="dxa"/>
            <w:hideMark/>
          </w:tcPr>
          <w:p w:rsidR="00C33DDA" w:rsidRPr="006D6030" w:rsidRDefault="00C33DDA" w:rsidP="00C33DDA">
            <w:pPr>
              <w:jc w:val="center"/>
            </w:pPr>
            <w:r w:rsidRPr="006D6030">
              <w:t> </w:t>
            </w:r>
          </w:p>
        </w:tc>
        <w:tc>
          <w:tcPr>
            <w:tcW w:w="3544" w:type="dxa"/>
          </w:tcPr>
          <w:p w:rsidR="00C33DDA" w:rsidRPr="006D6030" w:rsidRDefault="00C33DDA" w:rsidP="00C33DDA">
            <w:pPr>
              <w:jc w:val="cente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t> </w:t>
            </w:r>
          </w:p>
        </w:tc>
        <w:tc>
          <w:tcPr>
            <w:tcW w:w="7420" w:type="dxa"/>
            <w:hideMark/>
          </w:tcPr>
          <w:p w:rsidR="00C33DDA" w:rsidRPr="006D6030" w:rsidRDefault="00C33DDA" w:rsidP="00C33DDA">
            <w:pPr>
              <w:jc w:val="both"/>
              <w:rPr>
                <w:rFonts w:ascii="Arial Narrow" w:hAnsi="Arial Narrow" w:cs="Calibri"/>
                <w:sz w:val="22"/>
                <w:szCs w:val="22"/>
              </w:rPr>
            </w:pPr>
            <w:r w:rsidRPr="006D6030">
              <w:rPr>
                <w:rFonts w:ascii="Arial Narrow" w:hAnsi="Arial Narrow" w:cs="Calibri"/>
                <w:sz w:val="22"/>
                <w:szCs w:val="22"/>
              </w:rPr>
              <w:t>La solución provee cifrado de datos en reposo mediante unidades de auto cifrado e integración de gestión de claves empresariales.</w:t>
            </w:r>
          </w:p>
        </w:tc>
        <w:tc>
          <w:tcPr>
            <w:tcW w:w="1005" w:type="dxa"/>
            <w:hideMark/>
          </w:tcPr>
          <w:p w:rsidR="00C33DDA" w:rsidRPr="006D6030" w:rsidRDefault="00C33DDA" w:rsidP="00C33DDA">
            <w:pPr>
              <w:jc w:val="center"/>
              <w:rPr>
                <w:rFonts w:ascii="Arial Narrow" w:hAnsi="Arial Narrow" w:cs="Calibri"/>
                <w:b/>
                <w:bCs/>
                <w:sz w:val="28"/>
                <w:szCs w:val="28"/>
              </w:rPr>
            </w:pPr>
            <w:r w:rsidRPr="006D6030">
              <w:rPr>
                <w:rFonts w:ascii="Arial Narrow" w:hAnsi="Arial Narrow" w:cs="Calibri"/>
                <w:b/>
                <w:bCs/>
                <w:sz w:val="28"/>
                <w:szCs w:val="28"/>
              </w:rPr>
              <w:t> </w:t>
            </w:r>
          </w:p>
        </w:tc>
        <w:tc>
          <w:tcPr>
            <w:tcW w:w="3544" w:type="dxa"/>
          </w:tcPr>
          <w:p w:rsidR="00C33DDA" w:rsidRPr="006D6030" w:rsidRDefault="00C33DDA" w:rsidP="00C33DDA">
            <w:pPr>
              <w:jc w:val="center"/>
              <w:rPr>
                <w:rFonts w:ascii="Arial Narrow" w:hAnsi="Arial Narrow" w:cs="Calibri"/>
                <w:b/>
                <w:bCs/>
                <w:sz w:val="28"/>
                <w:szCs w:val="28"/>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t> </w:t>
            </w:r>
          </w:p>
        </w:tc>
        <w:tc>
          <w:tcPr>
            <w:tcW w:w="7420" w:type="dxa"/>
            <w:hideMark/>
          </w:tcPr>
          <w:p w:rsidR="00C33DDA" w:rsidRPr="006D6030" w:rsidRDefault="00C33DDA" w:rsidP="00C33DDA">
            <w:pPr>
              <w:jc w:val="both"/>
              <w:rPr>
                <w:rFonts w:ascii="Arial Narrow" w:hAnsi="Arial Narrow" w:cs="Calibri"/>
                <w:sz w:val="22"/>
                <w:szCs w:val="22"/>
              </w:rPr>
            </w:pPr>
            <w:r w:rsidRPr="006D6030">
              <w:rPr>
                <w:rFonts w:ascii="Arial Narrow" w:hAnsi="Arial Narrow" w:cs="Calibri"/>
                <w:sz w:val="22"/>
                <w:szCs w:val="22"/>
              </w:rPr>
              <w:t>La solución debe proveer los elementos necesarios para mantener la información de manera segura en todo momento.</w:t>
            </w:r>
          </w:p>
        </w:tc>
        <w:tc>
          <w:tcPr>
            <w:tcW w:w="1005" w:type="dxa"/>
            <w:hideMark/>
          </w:tcPr>
          <w:p w:rsidR="00C33DDA" w:rsidRPr="006D6030" w:rsidRDefault="00C33DDA" w:rsidP="00C33DDA">
            <w:pPr>
              <w:jc w:val="center"/>
              <w:rPr>
                <w:rFonts w:ascii="Arial Narrow" w:hAnsi="Arial Narrow" w:cs="Calibri"/>
                <w:b/>
                <w:bCs/>
                <w:sz w:val="28"/>
                <w:szCs w:val="28"/>
              </w:rPr>
            </w:pPr>
            <w:r w:rsidRPr="006D6030">
              <w:rPr>
                <w:rFonts w:ascii="Arial Narrow" w:hAnsi="Arial Narrow" w:cs="Calibri"/>
                <w:b/>
                <w:bCs/>
                <w:sz w:val="28"/>
                <w:szCs w:val="28"/>
              </w:rPr>
              <w:t> </w:t>
            </w:r>
          </w:p>
        </w:tc>
        <w:tc>
          <w:tcPr>
            <w:tcW w:w="3544" w:type="dxa"/>
          </w:tcPr>
          <w:p w:rsidR="00C33DDA" w:rsidRPr="006D6030" w:rsidRDefault="00C33DDA" w:rsidP="00C33DDA">
            <w:pPr>
              <w:jc w:val="center"/>
              <w:rPr>
                <w:rFonts w:ascii="Arial Narrow" w:hAnsi="Arial Narrow" w:cs="Calibri"/>
                <w:b/>
                <w:bCs/>
                <w:sz w:val="28"/>
                <w:szCs w:val="28"/>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t> </w:t>
            </w:r>
          </w:p>
        </w:tc>
        <w:tc>
          <w:tcPr>
            <w:tcW w:w="7420" w:type="dxa"/>
            <w:hideMark/>
          </w:tcPr>
          <w:p w:rsidR="00C33DDA" w:rsidRPr="006D6030" w:rsidRDefault="00C33DDA" w:rsidP="00C33DDA">
            <w:pPr>
              <w:jc w:val="both"/>
              <w:rPr>
                <w:rFonts w:ascii="Arial Narrow" w:hAnsi="Arial Narrow" w:cs="Calibri"/>
                <w:sz w:val="22"/>
                <w:szCs w:val="22"/>
              </w:rPr>
            </w:pPr>
            <w:r w:rsidRPr="006D6030">
              <w:rPr>
                <w:rFonts w:ascii="Arial Narrow" w:hAnsi="Arial Narrow" w:cs="Calibri"/>
                <w:sz w:val="22"/>
                <w:szCs w:val="22"/>
              </w:rPr>
              <w:t>La solución propuesta debe manejar conexiones seguras para el acceso al portal de administración vía HTTPS y SSH.</w:t>
            </w:r>
          </w:p>
        </w:tc>
        <w:tc>
          <w:tcPr>
            <w:tcW w:w="1005" w:type="dxa"/>
            <w:hideMark/>
          </w:tcPr>
          <w:p w:rsidR="00C33DDA" w:rsidRPr="006D6030" w:rsidRDefault="00C33DDA" w:rsidP="00C33DDA">
            <w:pPr>
              <w:jc w:val="center"/>
              <w:rPr>
                <w:rFonts w:ascii="Arial Narrow" w:hAnsi="Arial Narrow" w:cs="Calibri"/>
                <w:b/>
                <w:bCs/>
                <w:sz w:val="28"/>
                <w:szCs w:val="28"/>
              </w:rPr>
            </w:pPr>
            <w:r w:rsidRPr="006D6030">
              <w:rPr>
                <w:rFonts w:ascii="Arial Narrow" w:hAnsi="Arial Narrow" w:cs="Calibri"/>
                <w:b/>
                <w:bCs/>
                <w:sz w:val="28"/>
                <w:szCs w:val="28"/>
              </w:rPr>
              <w:t> </w:t>
            </w:r>
          </w:p>
        </w:tc>
        <w:tc>
          <w:tcPr>
            <w:tcW w:w="3544" w:type="dxa"/>
          </w:tcPr>
          <w:p w:rsidR="00C33DDA" w:rsidRPr="006D6030" w:rsidRDefault="00C33DDA" w:rsidP="00C33DDA">
            <w:pPr>
              <w:jc w:val="center"/>
              <w:rPr>
                <w:rFonts w:ascii="Arial Narrow" w:hAnsi="Arial Narrow" w:cs="Calibri"/>
                <w:b/>
                <w:bCs/>
                <w:sz w:val="28"/>
                <w:szCs w:val="28"/>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t> </w:t>
            </w:r>
          </w:p>
        </w:tc>
        <w:tc>
          <w:tcPr>
            <w:tcW w:w="7420" w:type="dxa"/>
            <w:hideMark/>
          </w:tcPr>
          <w:p w:rsidR="00C33DDA" w:rsidRPr="006D6030" w:rsidRDefault="00C33DDA" w:rsidP="00C33DDA">
            <w:pPr>
              <w:jc w:val="both"/>
              <w:rPr>
                <w:rFonts w:ascii="Arial Narrow" w:hAnsi="Arial Narrow" w:cs="Calibri"/>
                <w:sz w:val="22"/>
                <w:szCs w:val="22"/>
              </w:rPr>
            </w:pPr>
            <w:r w:rsidRPr="006D6030">
              <w:rPr>
                <w:rFonts w:ascii="Arial Narrow" w:hAnsi="Arial Narrow" w:cs="Calibri"/>
                <w:sz w:val="22"/>
                <w:szCs w:val="22"/>
              </w:rPr>
              <w:t>La solución provee acceso al BIOS por modo seguro y protegido.</w:t>
            </w:r>
          </w:p>
        </w:tc>
        <w:tc>
          <w:tcPr>
            <w:tcW w:w="1005" w:type="dxa"/>
            <w:hideMark/>
          </w:tcPr>
          <w:p w:rsidR="00C33DDA" w:rsidRPr="006D6030" w:rsidRDefault="00C33DDA" w:rsidP="00C33DDA">
            <w:pPr>
              <w:jc w:val="center"/>
              <w:rPr>
                <w:rFonts w:ascii="Arial Narrow" w:hAnsi="Arial Narrow" w:cs="Calibri"/>
                <w:b/>
                <w:bCs/>
                <w:sz w:val="28"/>
                <w:szCs w:val="28"/>
              </w:rPr>
            </w:pPr>
            <w:r w:rsidRPr="006D6030">
              <w:rPr>
                <w:rFonts w:ascii="Arial Narrow" w:hAnsi="Arial Narrow" w:cs="Calibri"/>
                <w:b/>
                <w:bCs/>
                <w:sz w:val="28"/>
                <w:szCs w:val="28"/>
              </w:rPr>
              <w:t> </w:t>
            </w:r>
          </w:p>
        </w:tc>
        <w:tc>
          <w:tcPr>
            <w:tcW w:w="3544" w:type="dxa"/>
          </w:tcPr>
          <w:p w:rsidR="00C33DDA" w:rsidRPr="006D6030" w:rsidRDefault="00C33DDA" w:rsidP="00C33DDA">
            <w:pPr>
              <w:jc w:val="center"/>
              <w:rPr>
                <w:rFonts w:ascii="Arial Narrow" w:hAnsi="Arial Narrow" w:cs="Calibri"/>
                <w:b/>
                <w:bCs/>
                <w:sz w:val="28"/>
                <w:szCs w:val="28"/>
              </w:rPr>
            </w:pPr>
          </w:p>
        </w:tc>
      </w:tr>
      <w:tr w:rsidR="00C33DDA" w:rsidRPr="006D6030" w:rsidTr="00D64076">
        <w:trPr>
          <w:trHeight w:val="345"/>
          <w:jc w:val="center"/>
        </w:trPr>
        <w:tc>
          <w:tcPr>
            <w:tcW w:w="926" w:type="dxa"/>
            <w:hideMark/>
          </w:tcPr>
          <w:p w:rsidR="00C33DDA" w:rsidRPr="006D6030" w:rsidRDefault="00C33DDA" w:rsidP="00C33DDA">
            <w:pPr>
              <w:jc w:val="center"/>
              <w:rPr>
                <w:rFonts w:ascii="Arial Narrow" w:hAnsi="Arial Narrow" w:cs="Calibri"/>
                <w:b/>
                <w:bCs/>
                <w:i/>
                <w:iCs/>
                <w:sz w:val="22"/>
                <w:szCs w:val="22"/>
              </w:rPr>
            </w:pPr>
            <w:r w:rsidRPr="006D6030">
              <w:rPr>
                <w:rFonts w:ascii="Arial Narrow" w:hAnsi="Arial Narrow" w:cs="Calibri"/>
                <w:b/>
                <w:bCs/>
                <w:i/>
                <w:iCs/>
                <w:sz w:val="22"/>
                <w:szCs w:val="22"/>
              </w:rPr>
              <w:t>3.1.6</w:t>
            </w:r>
          </w:p>
        </w:tc>
        <w:tc>
          <w:tcPr>
            <w:tcW w:w="7420" w:type="dxa"/>
            <w:hideMark/>
          </w:tcPr>
          <w:p w:rsidR="00C33DDA" w:rsidRPr="006D6030" w:rsidRDefault="00C33DDA" w:rsidP="00C33DDA">
            <w:pPr>
              <w:jc w:val="both"/>
              <w:rPr>
                <w:rFonts w:ascii="Arial Narrow" w:hAnsi="Arial Narrow" w:cs="Calibri"/>
                <w:b/>
                <w:bCs/>
                <w:i/>
                <w:iCs/>
                <w:sz w:val="22"/>
                <w:szCs w:val="22"/>
              </w:rPr>
            </w:pPr>
            <w:r w:rsidRPr="006D6030">
              <w:rPr>
                <w:rFonts w:ascii="Arial Narrow" w:hAnsi="Arial Narrow" w:cs="Calibri"/>
                <w:b/>
                <w:bCs/>
                <w:i/>
                <w:iCs/>
                <w:sz w:val="22"/>
                <w:szCs w:val="22"/>
              </w:rPr>
              <w:t>Requisitos de Alta Disponibilidad</w:t>
            </w:r>
          </w:p>
        </w:tc>
        <w:tc>
          <w:tcPr>
            <w:tcW w:w="1005" w:type="dxa"/>
            <w:hideMark/>
          </w:tcPr>
          <w:p w:rsidR="00C33DDA" w:rsidRPr="006D6030" w:rsidRDefault="00C33DDA" w:rsidP="00C33DDA">
            <w:pPr>
              <w:jc w:val="center"/>
            </w:pPr>
            <w:r w:rsidRPr="006D6030">
              <w:t> </w:t>
            </w:r>
          </w:p>
        </w:tc>
        <w:tc>
          <w:tcPr>
            <w:tcW w:w="3544" w:type="dxa"/>
          </w:tcPr>
          <w:p w:rsidR="00C33DDA" w:rsidRPr="006D6030" w:rsidRDefault="00C33DDA" w:rsidP="00C33DDA">
            <w:pPr>
              <w:jc w:val="cente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t> </w:t>
            </w:r>
          </w:p>
        </w:tc>
        <w:tc>
          <w:tcPr>
            <w:tcW w:w="7420" w:type="dxa"/>
            <w:hideMark/>
          </w:tcPr>
          <w:p w:rsidR="00C33DDA" w:rsidRPr="006D6030" w:rsidRDefault="00C33DDA" w:rsidP="00C33DDA">
            <w:pPr>
              <w:jc w:val="both"/>
              <w:rPr>
                <w:rFonts w:ascii="Arial Narrow" w:hAnsi="Arial Narrow" w:cs="Calibri"/>
                <w:sz w:val="22"/>
                <w:szCs w:val="22"/>
              </w:rPr>
            </w:pPr>
            <w:r w:rsidRPr="006D6030">
              <w:rPr>
                <w:rFonts w:ascii="Arial Narrow" w:hAnsi="Arial Narrow" w:cs="Calibri"/>
                <w:sz w:val="22"/>
                <w:szCs w:val="22"/>
              </w:rPr>
              <w:t>Debe ser una solución N+1 para tolerancia a fallas.</w:t>
            </w:r>
          </w:p>
        </w:tc>
        <w:tc>
          <w:tcPr>
            <w:tcW w:w="1005" w:type="dxa"/>
            <w:hideMark/>
          </w:tcPr>
          <w:p w:rsidR="00C33DDA" w:rsidRPr="006D6030" w:rsidRDefault="00C33DDA" w:rsidP="00C33DDA">
            <w:pPr>
              <w:jc w:val="center"/>
              <w:rPr>
                <w:rFonts w:ascii="Arial Narrow" w:hAnsi="Arial Narrow" w:cs="Calibri"/>
                <w:b/>
                <w:bCs/>
                <w:sz w:val="28"/>
                <w:szCs w:val="28"/>
              </w:rPr>
            </w:pPr>
            <w:r w:rsidRPr="006D6030">
              <w:rPr>
                <w:rFonts w:ascii="Arial Narrow" w:hAnsi="Arial Narrow" w:cs="Calibri"/>
                <w:b/>
                <w:bCs/>
                <w:sz w:val="28"/>
                <w:szCs w:val="28"/>
              </w:rPr>
              <w:t> </w:t>
            </w:r>
          </w:p>
        </w:tc>
        <w:tc>
          <w:tcPr>
            <w:tcW w:w="3544" w:type="dxa"/>
          </w:tcPr>
          <w:p w:rsidR="00C33DDA" w:rsidRPr="006D6030" w:rsidRDefault="00C33DDA" w:rsidP="00C33DDA">
            <w:pPr>
              <w:jc w:val="center"/>
              <w:rPr>
                <w:rFonts w:ascii="Arial Narrow" w:hAnsi="Arial Narrow" w:cs="Calibri"/>
                <w:b/>
                <w:bCs/>
                <w:sz w:val="28"/>
                <w:szCs w:val="28"/>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lastRenderedPageBreak/>
              <w:t> </w:t>
            </w:r>
          </w:p>
        </w:tc>
        <w:tc>
          <w:tcPr>
            <w:tcW w:w="7420" w:type="dxa"/>
            <w:hideMark/>
          </w:tcPr>
          <w:p w:rsidR="00C33DDA" w:rsidRPr="006D6030" w:rsidRDefault="00C33DDA" w:rsidP="00C33DDA">
            <w:pPr>
              <w:jc w:val="both"/>
              <w:rPr>
                <w:rFonts w:ascii="Arial Narrow" w:hAnsi="Arial Narrow" w:cs="Calibri"/>
                <w:sz w:val="22"/>
                <w:szCs w:val="22"/>
              </w:rPr>
            </w:pPr>
            <w:r w:rsidRPr="006D6030">
              <w:rPr>
                <w:rFonts w:ascii="Arial Narrow" w:hAnsi="Arial Narrow" w:cs="Calibri"/>
                <w:sz w:val="22"/>
                <w:szCs w:val="22"/>
              </w:rPr>
              <w:t xml:space="preserve">Debe incluir </w:t>
            </w:r>
            <w:proofErr w:type="spellStart"/>
            <w:r w:rsidRPr="006D6030">
              <w:rPr>
                <w:rFonts w:ascii="Arial Narrow" w:hAnsi="Arial Narrow" w:cs="Calibri"/>
                <w:sz w:val="22"/>
                <w:szCs w:val="22"/>
              </w:rPr>
              <w:t>switches</w:t>
            </w:r>
            <w:proofErr w:type="spellEnd"/>
            <w:r w:rsidRPr="006D6030">
              <w:rPr>
                <w:rFonts w:ascii="Arial Narrow" w:hAnsi="Arial Narrow" w:cs="Calibri"/>
                <w:sz w:val="22"/>
                <w:szCs w:val="22"/>
              </w:rPr>
              <w:t xml:space="preserve"> de interconexión y administración en alta disponibilidad donde se interconecte cada nodo.</w:t>
            </w:r>
          </w:p>
        </w:tc>
        <w:tc>
          <w:tcPr>
            <w:tcW w:w="1005" w:type="dxa"/>
            <w:hideMark/>
          </w:tcPr>
          <w:p w:rsidR="00C33DDA" w:rsidRPr="006D6030" w:rsidRDefault="00C33DDA" w:rsidP="00C33DDA">
            <w:pPr>
              <w:jc w:val="center"/>
              <w:rPr>
                <w:rFonts w:ascii="Arial Narrow" w:hAnsi="Arial Narrow" w:cs="Calibri"/>
                <w:b/>
                <w:bCs/>
                <w:sz w:val="28"/>
                <w:szCs w:val="28"/>
              </w:rPr>
            </w:pPr>
            <w:r w:rsidRPr="006D6030">
              <w:rPr>
                <w:rFonts w:ascii="Arial Narrow" w:hAnsi="Arial Narrow" w:cs="Calibri"/>
                <w:b/>
                <w:bCs/>
                <w:sz w:val="28"/>
                <w:szCs w:val="28"/>
              </w:rPr>
              <w:t> </w:t>
            </w:r>
          </w:p>
        </w:tc>
        <w:tc>
          <w:tcPr>
            <w:tcW w:w="3544" w:type="dxa"/>
          </w:tcPr>
          <w:p w:rsidR="00C33DDA" w:rsidRPr="006D6030" w:rsidRDefault="00C33DDA" w:rsidP="00C33DDA">
            <w:pPr>
              <w:jc w:val="center"/>
              <w:rPr>
                <w:rFonts w:ascii="Arial Narrow" w:hAnsi="Arial Narrow" w:cs="Calibri"/>
                <w:b/>
                <w:bCs/>
                <w:sz w:val="28"/>
                <w:szCs w:val="28"/>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t> </w:t>
            </w:r>
          </w:p>
        </w:tc>
        <w:tc>
          <w:tcPr>
            <w:tcW w:w="7420" w:type="dxa"/>
            <w:hideMark/>
          </w:tcPr>
          <w:p w:rsidR="00C33DDA" w:rsidRPr="006D6030" w:rsidRDefault="00C33DDA" w:rsidP="00C33DDA">
            <w:pPr>
              <w:jc w:val="both"/>
              <w:rPr>
                <w:rFonts w:ascii="Arial Narrow" w:hAnsi="Arial Narrow" w:cs="Calibri"/>
                <w:sz w:val="22"/>
                <w:szCs w:val="22"/>
              </w:rPr>
            </w:pPr>
            <w:r w:rsidRPr="006D6030">
              <w:rPr>
                <w:rFonts w:ascii="Arial Narrow" w:hAnsi="Arial Narrow" w:cs="Calibri"/>
                <w:sz w:val="22"/>
                <w:szCs w:val="22"/>
              </w:rPr>
              <w:t xml:space="preserve">La tolerancia a fallas a nivel de los discos debe estar basada en la tecnología Data </w:t>
            </w:r>
            <w:proofErr w:type="spellStart"/>
            <w:r w:rsidRPr="006D6030">
              <w:rPr>
                <w:rFonts w:ascii="Arial Narrow" w:hAnsi="Arial Narrow" w:cs="Calibri"/>
                <w:sz w:val="22"/>
                <w:szCs w:val="22"/>
              </w:rPr>
              <w:t>Replication</w:t>
            </w:r>
            <w:proofErr w:type="spellEnd"/>
            <w:r w:rsidRPr="006D6030">
              <w:rPr>
                <w:rFonts w:ascii="Arial Narrow" w:hAnsi="Arial Narrow" w:cs="Calibri"/>
                <w:sz w:val="22"/>
                <w:szCs w:val="22"/>
              </w:rPr>
              <w:t xml:space="preserve"> Factor nivel 3 (RF3).</w:t>
            </w:r>
          </w:p>
        </w:tc>
        <w:tc>
          <w:tcPr>
            <w:tcW w:w="1005" w:type="dxa"/>
            <w:hideMark/>
          </w:tcPr>
          <w:p w:rsidR="00C33DDA" w:rsidRPr="006D6030" w:rsidRDefault="00C33DDA" w:rsidP="00C33DDA">
            <w:pPr>
              <w:jc w:val="center"/>
              <w:rPr>
                <w:rFonts w:ascii="Arial Narrow" w:hAnsi="Arial Narrow" w:cs="Calibri"/>
                <w:b/>
                <w:bCs/>
                <w:sz w:val="28"/>
                <w:szCs w:val="28"/>
              </w:rPr>
            </w:pPr>
            <w:r w:rsidRPr="006D6030">
              <w:rPr>
                <w:rFonts w:ascii="Arial Narrow" w:hAnsi="Arial Narrow" w:cs="Calibri"/>
                <w:b/>
                <w:bCs/>
                <w:sz w:val="28"/>
                <w:szCs w:val="28"/>
              </w:rPr>
              <w:t> </w:t>
            </w:r>
          </w:p>
        </w:tc>
        <w:tc>
          <w:tcPr>
            <w:tcW w:w="3544" w:type="dxa"/>
          </w:tcPr>
          <w:p w:rsidR="00C33DDA" w:rsidRPr="006D6030" w:rsidRDefault="00C33DDA" w:rsidP="00C33DDA">
            <w:pPr>
              <w:jc w:val="center"/>
              <w:rPr>
                <w:rFonts w:ascii="Arial Narrow" w:hAnsi="Arial Narrow" w:cs="Calibri"/>
                <w:b/>
                <w:bCs/>
                <w:sz w:val="28"/>
                <w:szCs w:val="28"/>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t> </w:t>
            </w:r>
          </w:p>
        </w:tc>
        <w:tc>
          <w:tcPr>
            <w:tcW w:w="7420" w:type="dxa"/>
            <w:hideMark/>
          </w:tcPr>
          <w:p w:rsidR="00C33DDA" w:rsidRPr="006D6030" w:rsidRDefault="00C33DDA" w:rsidP="00C33DDA">
            <w:pPr>
              <w:jc w:val="both"/>
              <w:rPr>
                <w:rFonts w:ascii="Arial Narrow" w:hAnsi="Arial Narrow" w:cs="Calibri"/>
                <w:sz w:val="22"/>
                <w:szCs w:val="22"/>
              </w:rPr>
            </w:pPr>
            <w:r w:rsidRPr="006D6030">
              <w:rPr>
                <w:rFonts w:ascii="Arial Narrow" w:hAnsi="Arial Narrow" w:cs="Calibri"/>
                <w:sz w:val="22"/>
                <w:szCs w:val="22"/>
              </w:rPr>
              <w:t>La solución debe soportar replicación síncrona y asíncrona.</w:t>
            </w:r>
          </w:p>
        </w:tc>
        <w:tc>
          <w:tcPr>
            <w:tcW w:w="1005" w:type="dxa"/>
            <w:hideMark/>
          </w:tcPr>
          <w:p w:rsidR="00C33DDA" w:rsidRPr="006D6030" w:rsidRDefault="00C33DDA" w:rsidP="00C33DDA">
            <w:pPr>
              <w:jc w:val="center"/>
              <w:rPr>
                <w:rFonts w:ascii="Arial Narrow" w:hAnsi="Arial Narrow" w:cs="Calibri"/>
                <w:b/>
                <w:bCs/>
                <w:sz w:val="28"/>
                <w:szCs w:val="28"/>
              </w:rPr>
            </w:pPr>
            <w:r w:rsidRPr="006D6030">
              <w:rPr>
                <w:rFonts w:ascii="Arial Narrow" w:hAnsi="Arial Narrow" w:cs="Calibri"/>
                <w:b/>
                <w:bCs/>
                <w:sz w:val="28"/>
                <w:szCs w:val="28"/>
              </w:rPr>
              <w:t> </w:t>
            </w:r>
          </w:p>
        </w:tc>
        <w:tc>
          <w:tcPr>
            <w:tcW w:w="3544" w:type="dxa"/>
          </w:tcPr>
          <w:p w:rsidR="00C33DDA" w:rsidRPr="006D6030" w:rsidRDefault="00C33DDA" w:rsidP="00C33DDA">
            <w:pPr>
              <w:jc w:val="center"/>
              <w:rPr>
                <w:rFonts w:ascii="Arial Narrow" w:hAnsi="Arial Narrow" w:cs="Calibri"/>
                <w:b/>
                <w:bCs/>
                <w:sz w:val="28"/>
                <w:szCs w:val="28"/>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t> </w:t>
            </w:r>
          </w:p>
        </w:tc>
        <w:tc>
          <w:tcPr>
            <w:tcW w:w="7420" w:type="dxa"/>
            <w:hideMark/>
          </w:tcPr>
          <w:p w:rsidR="00C33DDA" w:rsidRPr="006D6030" w:rsidRDefault="00C33DDA" w:rsidP="00C33DDA">
            <w:pPr>
              <w:jc w:val="both"/>
              <w:rPr>
                <w:rFonts w:ascii="Arial Narrow" w:hAnsi="Arial Narrow" w:cs="Calibri"/>
                <w:sz w:val="22"/>
                <w:szCs w:val="22"/>
              </w:rPr>
            </w:pPr>
            <w:r w:rsidRPr="006D6030">
              <w:rPr>
                <w:rFonts w:ascii="Arial Narrow" w:hAnsi="Arial Narrow" w:cs="Calibri"/>
                <w:sz w:val="22"/>
                <w:szCs w:val="22"/>
              </w:rPr>
              <w:t>Debe incluir funcionalidad de duplicación y compresión.</w:t>
            </w:r>
          </w:p>
        </w:tc>
        <w:tc>
          <w:tcPr>
            <w:tcW w:w="1005" w:type="dxa"/>
            <w:hideMark/>
          </w:tcPr>
          <w:p w:rsidR="00C33DDA" w:rsidRPr="006D6030" w:rsidRDefault="00C33DDA" w:rsidP="00C33DDA">
            <w:pPr>
              <w:jc w:val="center"/>
              <w:rPr>
                <w:rFonts w:ascii="Arial Narrow" w:hAnsi="Arial Narrow" w:cs="Calibri"/>
                <w:b/>
                <w:bCs/>
                <w:sz w:val="28"/>
                <w:szCs w:val="28"/>
              </w:rPr>
            </w:pPr>
            <w:r w:rsidRPr="006D6030">
              <w:rPr>
                <w:rFonts w:ascii="Arial Narrow" w:hAnsi="Arial Narrow" w:cs="Calibri"/>
                <w:b/>
                <w:bCs/>
                <w:sz w:val="28"/>
                <w:szCs w:val="28"/>
              </w:rPr>
              <w:t> </w:t>
            </w:r>
          </w:p>
        </w:tc>
        <w:tc>
          <w:tcPr>
            <w:tcW w:w="3544" w:type="dxa"/>
          </w:tcPr>
          <w:p w:rsidR="00C33DDA" w:rsidRPr="006D6030" w:rsidRDefault="00C33DDA" w:rsidP="00C33DDA">
            <w:pPr>
              <w:jc w:val="center"/>
              <w:rPr>
                <w:rFonts w:ascii="Arial Narrow" w:hAnsi="Arial Narrow" w:cs="Calibri"/>
                <w:b/>
                <w:bCs/>
                <w:sz w:val="28"/>
                <w:szCs w:val="28"/>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t> </w:t>
            </w:r>
          </w:p>
        </w:tc>
        <w:tc>
          <w:tcPr>
            <w:tcW w:w="7420" w:type="dxa"/>
            <w:hideMark/>
          </w:tcPr>
          <w:p w:rsidR="00C33DDA" w:rsidRPr="006D6030" w:rsidRDefault="00C33DDA" w:rsidP="00C33DDA">
            <w:pPr>
              <w:jc w:val="both"/>
              <w:rPr>
                <w:rFonts w:ascii="Arial Narrow" w:hAnsi="Arial Narrow" w:cs="Calibri"/>
                <w:sz w:val="22"/>
                <w:szCs w:val="22"/>
              </w:rPr>
            </w:pPr>
            <w:r w:rsidRPr="006D6030">
              <w:rPr>
                <w:rFonts w:ascii="Arial Narrow" w:hAnsi="Arial Narrow" w:cs="Calibri"/>
                <w:sz w:val="22"/>
                <w:szCs w:val="22"/>
              </w:rPr>
              <w:t>Cada nodo debe tener 2 fuentes de alimentación (</w:t>
            </w:r>
            <w:proofErr w:type="spellStart"/>
            <w:r w:rsidRPr="006D6030">
              <w:rPr>
                <w:rFonts w:ascii="Arial Narrow" w:hAnsi="Arial Narrow" w:cs="Calibri"/>
                <w:sz w:val="22"/>
                <w:szCs w:val="22"/>
              </w:rPr>
              <w:t>power</w:t>
            </w:r>
            <w:proofErr w:type="spellEnd"/>
            <w:r w:rsidRPr="006D6030">
              <w:rPr>
                <w:rFonts w:ascii="Arial Narrow" w:hAnsi="Arial Narrow" w:cs="Calibri"/>
                <w:sz w:val="22"/>
                <w:szCs w:val="22"/>
              </w:rPr>
              <w:t xml:space="preserve"> </w:t>
            </w:r>
            <w:proofErr w:type="spellStart"/>
            <w:r w:rsidRPr="006D6030">
              <w:rPr>
                <w:rFonts w:ascii="Arial Narrow" w:hAnsi="Arial Narrow" w:cs="Calibri"/>
                <w:sz w:val="22"/>
                <w:szCs w:val="22"/>
              </w:rPr>
              <w:t>supplies</w:t>
            </w:r>
            <w:proofErr w:type="spellEnd"/>
            <w:r w:rsidRPr="006D6030">
              <w:rPr>
                <w:rFonts w:ascii="Arial Narrow" w:hAnsi="Arial Narrow" w:cs="Calibri"/>
                <w:sz w:val="22"/>
                <w:szCs w:val="22"/>
              </w:rPr>
              <w:t>) redundantes de 1050-watt (W) o 1600W de conexión en caliente (</w:t>
            </w:r>
            <w:proofErr w:type="spellStart"/>
            <w:r w:rsidRPr="006D6030">
              <w:rPr>
                <w:rFonts w:ascii="Arial Narrow" w:hAnsi="Arial Narrow" w:cs="Calibri"/>
                <w:sz w:val="22"/>
                <w:szCs w:val="22"/>
              </w:rPr>
              <w:t>hot-pluggable</w:t>
            </w:r>
            <w:proofErr w:type="spellEnd"/>
            <w:r w:rsidRPr="006D6030">
              <w:rPr>
                <w:rFonts w:ascii="Arial Narrow" w:hAnsi="Arial Narrow" w:cs="Calibri"/>
                <w:sz w:val="22"/>
                <w:szCs w:val="22"/>
              </w:rPr>
              <w:t>).</w:t>
            </w:r>
          </w:p>
        </w:tc>
        <w:tc>
          <w:tcPr>
            <w:tcW w:w="1005" w:type="dxa"/>
            <w:hideMark/>
          </w:tcPr>
          <w:p w:rsidR="00C33DDA" w:rsidRPr="006D6030" w:rsidRDefault="00C33DDA" w:rsidP="00C33DDA">
            <w:pPr>
              <w:jc w:val="center"/>
              <w:rPr>
                <w:rFonts w:ascii="Arial Narrow" w:hAnsi="Arial Narrow" w:cs="Calibri"/>
                <w:b/>
                <w:bCs/>
                <w:sz w:val="28"/>
                <w:szCs w:val="28"/>
              </w:rPr>
            </w:pPr>
            <w:r w:rsidRPr="006D6030">
              <w:rPr>
                <w:rFonts w:ascii="Arial Narrow" w:hAnsi="Arial Narrow" w:cs="Calibri"/>
                <w:b/>
                <w:bCs/>
                <w:sz w:val="28"/>
                <w:szCs w:val="28"/>
              </w:rPr>
              <w:t> </w:t>
            </w:r>
          </w:p>
        </w:tc>
        <w:tc>
          <w:tcPr>
            <w:tcW w:w="3544" w:type="dxa"/>
          </w:tcPr>
          <w:p w:rsidR="00C33DDA" w:rsidRPr="006D6030" w:rsidRDefault="00C33DDA" w:rsidP="00C33DDA">
            <w:pPr>
              <w:jc w:val="center"/>
              <w:rPr>
                <w:rFonts w:ascii="Arial Narrow" w:hAnsi="Arial Narrow" w:cs="Calibri"/>
                <w:b/>
                <w:bCs/>
                <w:sz w:val="28"/>
                <w:szCs w:val="28"/>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t> </w:t>
            </w:r>
          </w:p>
        </w:tc>
        <w:tc>
          <w:tcPr>
            <w:tcW w:w="7420" w:type="dxa"/>
            <w:hideMark/>
          </w:tcPr>
          <w:p w:rsidR="00C33DDA" w:rsidRPr="006D6030" w:rsidRDefault="00C33DDA" w:rsidP="00C33DDA">
            <w:pPr>
              <w:jc w:val="both"/>
              <w:rPr>
                <w:rFonts w:ascii="Arial Narrow" w:hAnsi="Arial Narrow" w:cs="Calibri"/>
                <w:sz w:val="22"/>
                <w:szCs w:val="22"/>
              </w:rPr>
            </w:pPr>
            <w:r w:rsidRPr="006D6030">
              <w:rPr>
                <w:rFonts w:ascii="Arial Narrow" w:hAnsi="Arial Narrow" w:cs="Calibri"/>
                <w:sz w:val="22"/>
                <w:szCs w:val="22"/>
              </w:rPr>
              <w:t>Cada nodo debe incluir ventiladores de doble redundancia y fuentes de alimentación redundantes intercambiables en caliente.</w:t>
            </w:r>
          </w:p>
        </w:tc>
        <w:tc>
          <w:tcPr>
            <w:tcW w:w="1005" w:type="dxa"/>
            <w:hideMark/>
          </w:tcPr>
          <w:p w:rsidR="00C33DDA" w:rsidRPr="006D6030" w:rsidRDefault="00C33DDA" w:rsidP="00C33DDA">
            <w:pPr>
              <w:jc w:val="center"/>
              <w:rPr>
                <w:rFonts w:ascii="Arial Narrow" w:hAnsi="Arial Narrow" w:cs="Calibri"/>
                <w:b/>
                <w:bCs/>
                <w:sz w:val="28"/>
                <w:szCs w:val="28"/>
              </w:rPr>
            </w:pPr>
            <w:r w:rsidRPr="006D6030">
              <w:rPr>
                <w:rFonts w:ascii="Arial Narrow" w:hAnsi="Arial Narrow" w:cs="Calibri"/>
                <w:b/>
                <w:bCs/>
                <w:sz w:val="28"/>
                <w:szCs w:val="28"/>
              </w:rPr>
              <w:t> </w:t>
            </w:r>
          </w:p>
        </w:tc>
        <w:tc>
          <w:tcPr>
            <w:tcW w:w="3544" w:type="dxa"/>
          </w:tcPr>
          <w:p w:rsidR="00C33DDA" w:rsidRPr="006D6030" w:rsidRDefault="00C33DDA" w:rsidP="00C33DDA">
            <w:pPr>
              <w:jc w:val="center"/>
              <w:rPr>
                <w:rFonts w:ascii="Arial Narrow" w:hAnsi="Arial Narrow" w:cs="Calibri"/>
                <w:b/>
                <w:bCs/>
                <w:sz w:val="28"/>
                <w:szCs w:val="28"/>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t> </w:t>
            </w:r>
          </w:p>
        </w:tc>
        <w:tc>
          <w:tcPr>
            <w:tcW w:w="7420" w:type="dxa"/>
            <w:hideMark/>
          </w:tcPr>
          <w:p w:rsidR="00C33DDA" w:rsidRPr="006D6030" w:rsidRDefault="00C33DDA" w:rsidP="00C33DDA">
            <w:pPr>
              <w:jc w:val="both"/>
              <w:rPr>
                <w:rFonts w:ascii="Arial Narrow" w:hAnsi="Arial Narrow" w:cs="Calibri"/>
                <w:sz w:val="22"/>
                <w:szCs w:val="22"/>
              </w:rPr>
            </w:pPr>
            <w:r w:rsidRPr="006D6030">
              <w:rPr>
                <w:rFonts w:ascii="Arial Narrow" w:hAnsi="Arial Narrow" w:cs="Calibri"/>
                <w:sz w:val="22"/>
                <w:szCs w:val="22"/>
              </w:rPr>
              <w:t>La solución debe soportar replicación nativa asíncrona para recuperación ante desastres.</w:t>
            </w:r>
          </w:p>
        </w:tc>
        <w:tc>
          <w:tcPr>
            <w:tcW w:w="1005" w:type="dxa"/>
            <w:hideMark/>
          </w:tcPr>
          <w:p w:rsidR="00C33DDA" w:rsidRPr="006D6030" w:rsidRDefault="00C33DDA" w:rsidP="00C33DDA">
            <w:pPr>
              <w:jc w:val="center"/>
              <w:rPr>
                <w:rFonts w:ascii="Arial Narrow" w:hAnsi="Arial Narrow" w:cs="Calibri"/>
                <w:b/>
                <w:bCs/>
                <w:sz w:val="28"/>
                <w:szCs w:val="28"/>
              </w:rPr>
            </w:pPr>
            <w:r w:rsidRPr="006D6030">
              <w:rPr>
                <w:rFonts w:ascii="Arial Narrow" w:hAnsi="Arial Narrow" w:cs="Calibri"/>
                <w:b/>
                <w:bCs/>
                <w:sz w:val="28"/>
                <w:szCs w:val="28"/>
              </w:rPr>
              <w:t> </w:t>
            </w:r>
          </w:p>
        </w:tc>
        <w:tc>
          <w:tcPr>
            <w:tcW w:w="3544" w:type="dxa"/>
          </w:tcPr>
          <w:p w:rsidR="00C33DDA" w:rsidRPr="006D6030" w:rsidRDefault="00C33DDA" w:rsidP="00C33DDA">
            <w:pPr>
              <w:jc w:val="center"/>
              <w:rPr>
                <w:rFonts w:ascii="Arial Narrow" w:hAnsi="Arial Narrow" w:cs="Calibri"/>
                <w:b/>
                <w:bCs/>
                <w:sz w:val="28"/>
                <w:szCs w:val="28"/>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t> </w:t>
            </w:r>
          </w:p>
        </w:tc>
        <w:tc>
          <w:tcPr>
            <w:tcW w:w="7420" w:type="dxa"/>
            <w:hideMark/>
          </w:tcPr>
          <w:p w:rsidR="00C33DDA" w:rsidRPr="006D6030" w:rsidRDefault="00C33DDA" w:rsidP="00C33DDA">
            <w:pPr>
              <w:jc w:val="both"/>
              <w:rPr>
                <w:rFonts w:ascii="Arial Narrow" w:hAnsi="Arial Narrow" w:cs="Calibri"/>
                <w:sz w:val="22"/>
                <w:szCs w:val="22"/>
              </w:rPr>
            </w:pPr>
            <w:r w:rsidRPr="006D6030">
              <w:rPr>
                <w:rFonts w:ascii="Arial Narrow" w:hAnsi="Arial Narrow" w:cs="Calibri"/>
                <w:sz w:val="22"/>
                <w:szCs w:val="22"/>
              </w:rPr>
              <w:t>Arquitectura de alta disponibilidad y auto reparación.</w:t>
            </w:r>
          </w:p>
        </w:tc>
        <w:tc>
          <w:tcPr>
            <w:tcW w:w="1005" w:type="dxa"/>
            <w:hideMark/>
          </w:tcPr>
          <w:p w:rsidR="00C33DDA" w:rsidRPr="006D6030" w:rsidRDefault="00C33DDA" w:rsidP="00C33DDA">
            <w:pPr>
              <w:jc w:val="center"/>
              <w:rPr>
                <w:rFonts w:ascii="Arial Narrow" w:hAnsi="Arial Narrow" w:cs="Calibri"/>
                <w:b/>
                <w:bCs/>
                <w:sz w:val="28"/>
                <w:szCs w:val="28"/>
              </w:rPr>
            </w:pPr>
            <w:r w:rsidRPr="006D6030">
              <w:rPr>
                <w:rFonts w:ascii="Arial Narrow" w:hAnsi="Arial Narrow" w:cs="Calibri"/>
                <w:b/>
                <w:bCs/>
                <w:sz w:val="28"/>
                <w:szCs w:val="28"/>
              </w:rPr>
              <w:t> </w:t>
            </w:r>
          </w:p>
        </w:tc>
        <w:tc>
          <w:tcPr>
            <w:tcW w:w="3544" w:type="dxa"/>
          </w:tcPr>
          <w:p w:rsidR="00C33DDA" w:rsidRPr="006D6030" w:rsidRDefault="00C33DDA" w:rsidP="00C33DDA">
            <w:pPr>
              <w:jc w:val="center"/>
              <w:rPr>
                <w:rFonts w:ascii="Arial Narrow" w:hAnsi="Arial Narrow" w:cs="Calibri"/>
                <w:b/>
                <w:bCs/>
                <w:sz w:val="28"/>
                <w:szCs w:val="28"/>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t> </w:t>
            </w:r>
          </w:p>
        </w:tc>
        <w:tc>
          <w:tcPr>
            <w:tcW w:w="7420" w:type="dxa"/>
            <w:hideMark/>
          </w:tcPr>
          <w:p w:rsidR="00C33DDA" w:rsidRPr="006D6030" w:rsidRDefault="00C33DDA" w:rsidP="00C33DDA">
            <w:pPr>
              <w:rPr>
                <w:rFonts w:ascii="Arial Narrow" w:hAnsi="Arial Narrow" w:cs="Calibri"/>
                <w:color w:val="000000"/>
                <w:sz w:val="22"/>
                <w:szCs w:val="22"/>
              </w:rPr>
            </w:pPr>
            <w:r w:rsidRPr="006D6030">
              <w:rPr>
                <w:rFonts w:ascii="Arial Narrow" w:hAnsi="Arial Narrow" w:cs="Calibri"/>
                <w:color w:val="000000"/>
                <w:sz w:val="22"/>
                <w:szCs w:val="22"/>
              </w:rPr>
              <w:t>La solución debe ser redundante en todos sus componentes físicos y lógicos.</w:t>
            </w:r>
          </w:p>
        </w:tc>
        <w:tc>
          <w:tcPr>
            <w:tcW w:w="1005" w:type="dxa"/>
            <w:hideMark/>
          </w:tcPr>
          <w:p w:rsidR="00C33DDA" w:rsidRPr="006D6030" w:rsidRDefault="00C33DDA" w:rsidP="00C33DDA">
            <w:pPr>
              <w:jc w:val="center"/>
              <w:rPr>
                <w:rFonts w:ascii="Arial Narrow" w:hAnsi="Arial Narrow" w:cs="Calibri"/>
                <w:b/>
                <w:bCs/>
                <w:sz w:val="28"/>
                <w:szCs w:val="28"/>
              </w:rPr>
            </w:pPr>
            <w:r w:rsidRPr="006D6030">
              <w:rPr>
                <w:rFonts w:ascii="Arial Narrow" w:hAnsi="Arial Narrow" w:cs="Calibri"/>
                <w:b/>
                <w:bCs/>
                <w:sz w:val="28"/>
                <w:szCs w:val="28"/>
              </w:rPr>
              <w:t> </w:t>
            </w:r>
          </w:p>
        </w:tc>
        <w:tc>
          <w:tcPr>
            <w:tcW w:w="3544" w:type="dxa"/>
          </w:tcPr>
          <w:p w:rsidR="00C33DDA" w:rsidRPr="006D6030" w:rsidRDefault="00C33DDA" w:rsidP="00C33DDA">
            <w:pPr>
              <w:jc w:val="center"/>
              <w:rPr>
                <w:rFonts w:ascii="Arial Narrow" w:hAnsi="Arial Narrow" w:cs="Calibri"/>
                <w:b/>
                <w:bCs/>
                <w:sz w:val="28"/>
                <w:szCs w:val="28"/>
              </w:rPr>
            </w:pPr>
          </w:p>
        </w:tc>
      </w:tr>
      <w:tr w:rsidR="00C33DDA" w:rsidRPr="006D6030" w:rsidTr="00D64076">
        <w:trPr>
          <w:trHeight w:val="345"/>
          <w:jc w:val="center"/>
        </w:trPr>
        <w:tc>
          <w:tcPr>
            <w:tcW w:w="926" w:type="dxa"/>
            <w:hideMark/>
          </w:tcPr>
          <w:p w:rsidR="00C33DDA" w:rsidRPr="006D6030" w:rsidRDefault="00C33DDA" w:rsidP="00C33DDA">
            <w:pPr>
              <w:jc w:val="center"/>
              <w:rPr>
                <w:rFonts w:ascii="Arial Narrow" w:hAnsi="Arial Narrow" w:cs="Calibri"/>
                <w:b/>
                <w:bCs/>
                <w:i/>
                <w:iCs/>
                <w:sz w:val="22"/>
                <w:szCs w:val="22"/>
              </w:rPr>
            </w:pPr>
            <w:r w:rsidRPr="006D6030">
              <w:rPr>
                <w:rFonts w:ascii="Arial Narrow" w:hAnsi="Arial Narrow" w:cs="Calibri"/>
                <w:b/>
                <w:bCs/>
                <w:i/>
                <w:iCs/>
                <w:sz w:val="22"/>
                <w:szCs w:val="22"/>
              </w:rPr>
              <w:t>3.1.9</w:t>
            </w:r>
          </w:p>
        </w:tc>
        <w:tc>
          <w:tcPr>
            <w:tcW w:w="7420" w:type="dxa"/>
            <w:hideMark/>
          </w:tcPr>
          <w:p w:rsidR="00C33DDA" w:rsidRPr="006D6030" w:rsidRDefault="00C33DDA" w:rsidP="00C33DDA">
            <w:pPr>
              <w:jc w:val="both"/>
              <w:rPr>
                <w:rFonts w:ascii="Arial Narrow" w:hAnsi="Arial Narrow" w:cs="Calibri"/>
                <w:b/>
                <w:bCs/>
                <w:i/>
                <w:iCs/>
                <w:sz w:val="22"/>
                <w:szCs w:val="22"/>
              </w:rPr>
            </w:pPr>
            <w:r w:rsidRPr="006D6030">
              <w:rPr>
                <w:rFonts w:ascii="Arial Narrow" w:hAnsi="Arial Narrow" w:cs="Calibri"/>
                <w:b/>
                <w:bCs/>
                <w:i/>
                <w:iCs/>
                <w:sz w:val="22"/>
                <w:szCs w:val="22"/>
              </w:rPr>
              <w:t>Panel de Administración y Gestión</w:t>
            </w:r>
          </w:p>
        </w:tc>
        <w:tc>
          <w:tcPr>
            <w:tcW w:w="1005" w:type="dxa"/>
            <w:hideMark/>
          </w:tcPr>
          <w:p w:rsidR="00C33DDA" w:rsidRPr="006D6030" w:rsidRDefault="00C33DDA" w:rsidP="00C33DDA">
            <w:pPr>
              <w:jc w:val="center"/>
            </w:pPr>
            <w:r w:rsidRPr="006D6030">
              <w:t> </w:t>
            </w:r>
          </w:p>
        </w:tc>
        <w:tc>
          <w:tcPr>
            <w:tcW w:w="3544" w:type="dxa"/>
          </w:tcPr>
          <w:p w:rsidR="00C33DDA" w:rsidRPr="006D6030" w:rsidRDefault="00C33DDA" w:rsidP="00C33DDA">
            <w:pPr>
              <w:jc w:val="center"/>
            </w:pPr>
          </w:p>
        </w:tc>
      </w:tr>
      <w:tr w:rsidR="00C33DDA" w:rsidRPr="006D6030" w:rsidTr="00C33DDA">
        <w:trPr>
          <w:trHeight w:val="1079"/>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t> </w:t>
            </w:r>
          </w:p>
        </w:tc>
        <w:tc>
          <w:tcPr>
            <w:tcW w:w="7420" w:type="dxa"/>
            <w:hideMark/>
          </w:tcPr>
          <w:p w:rsidR="00C33DDA" w:rsidRPr="006D6030" w:rsidRDefault="00C33DDA" w:rsidP="00C33DDA">
            <w:pPr>
              <w:rPr>
                <w:rFonts w:ascii="Arial Narrow" w:hAnsi="Arial Narrow" w:cs="Calibri"/>
                <w:sz w:val="22"/>
                <w:szCs w:val="22"/>
                <w:u w:val="single"/>
              </w:rPr>
            </w:pPr>
            <w:r w:rsidRPr="006D6030">
              <w:rPr>
                <w:rFonts w:ascii="Arial Narrow" w:hAnsi="Arial Narrow" w:cs="Calibri"/>
                <w:sz w:val="22"/>
                <w:szCs w:val="22"/>
                <w:u w:val="single"/>
              </w:rPr>
              <w:t>La solución provee administración centralizada con las siguientes características:</w:t>
            </w:r>
            <w:r w:rsidRPr="006D6030">
              <w:rPr>
                <w:rFonts w:ascii="Arial Narrow" w:hAnsi="Arial Narrow" w:cs="Calibri"/>
                <w:sz w:val="22"/>
                <w:szCs w:val="22"/>
              </w:rPr>
              <w:br/>
              <w:t>• Debe permitir una gestión inteligente de la infraestructura basada en la nube con análisis integrado</w:t>
            </w:r>
            <w:r w:rsidRPr="006D6030">
              <w:rPr>
                <w:rFonts w:ascii="Arial Narrow" w:hAnsi="Arial Narrow" w:cs="Calibri"/>
                <w:sz w:val="22"/>
                <w:szCs w:val="22"/>
              </w:rPr>
              <w:br/>
              <w:t>• Debe permitir la creación de perfiles de  configuración para la restauración de un nodo.</w:t>
            </w:r>
            <w:r w:rsidRPr="006D6030">
              <w:rPr>
                <w:rFonts w:ascii="Arial Narrow" w:hAnsi="Arial Narrow" w:cs="Calibri"/>
                <w:sz w:val="22"/>
                <w:szCs w:val="22"/>
              </w:rPr>
              <w:br/>
              <w:t>• Que permita que los sistemas se controlen de forma centralizada desde una única herramienta de gestión</w:t>
            </w:r>
            <w:r w:rsidRPr="006D6030">
              <w:rPr>
                <w:rFonts w:ascii="Arial Narrow" w:hAnsi="Arial Narrow" w:cs="Calibri"/>
                <w:sz w:val="22"/>
                <w:szCs w:val="22"/>
              </w:rPr>
              <w:br/>
              <w:t>• Un panel personalizable que permite a los usuarios concentrarse en tareas e información relevantes.</w:t>
            </w:r>
            <w:r w:rsidRPr="006D6030">
              <w:rPr>
                <w:rFonts w:ascii="Arial Narrow" w:hAnsi="Arial Narrow" w:cs="Calibri"/>
                <w:sz w:val="22"/>
                <w:szCs w:val="22"/>
              </w:rPr>
              <w:br/>
              <w:t>• Debe permitir escalabilidad, implementación y automatización simplificadas</w:t>
            </w:r>
            <w:r w:rsidRPr="006D6030">
              <w:rPr>
                <w:rFonts w:ascii="Arial Narrow" w:hAnsi="Arial Narrow" w:cs="Calibri"/>
                <w:sz w:val="22"/>
                <w:szCs w:val="22"/>
              </w:rPr>
              <w:br/>
              <w:t>• Debe permitir garantizar la coherencia y elimine la desviación de la configuración al tiempo que mantiene la estandarización en muchos sistemas</w:t>
            </w:r>
            <w:r w:rsidRPr="006D6030">
              <w:rPr>
                <w:rFonts w:ascii="Arial Narrow" w:hAnsi="Arial Narrow" w:cs="Calibri"/>
                <w:sz w:val="22"/>
                <w:szCs w:val="22"/>
              </w:rPr>
              <w:br/>
              <w:t>• Que aprenda y evolucione para ofrecer mayores capacidades y conocimientos mejorados que le ayudarán a gestionar su entorno de forma proactiva.</w:t>
            </w:r>
            <w:r w:rsidRPr="006D6030">
              <w:rPr>
                <w:rFonts w:ascii="Arial Narrow" w:hAnsi="Arial Narrow" w:cs="Calibri"/>
                <w:sz w:val="22"/>
                <w:szCs w:val="22"/>
              </w:rPr>
              <w:br/>
            </w:r>
            <w:r w:rsidRPr="006D6030">
              <w:rPr>
                <w:rFonts w:ascii="Arial Narrow" w:hAnsi="Arial Narrow" w:cs="Calibri"/>
                <w:sz w:val="22"/>
                <w:szCs w:val="22"/>
              </w:rPr>
              <w:lastRenderedPageBreak/>
              <w:t>• Soporte proactivo y autorizaciones de devolución de materiales (RMA) a través de una estrecha integración con el Centro de asistencia técnica</w:t>
            </w:r>
            <w:r w:rsidRPr="006D6030">
              <w:rPr>
                <w:rFonts w:ascii="Arial Narrow" w:hAnsi="Arial Narrow" w:cs="Calibri"/>
                <w:sz w:val="22"/>
                <w:szCs w:val="22"/>
              </w:rPr>
              <w:br/>
              <w:t>• Que ofrezca información inteligente y práctica para mejorar la configuración y evitar problemas basados en el análisis de datos.</w:t>
            </w:r>
          </w:p>
        </w:tc>
        <w:tc>
          <w:tcPr>
            <w:tcW w:w="1005" w:type="dxa"/>
            <w:hideMark/>
          </w:tcPr>
          <w:p w:rsidR="00C33DDA" w:rsidRPr="006D6030" w:rsidRDefault="00C33DDA" w:rsidP="00C33DDA">
            <w:pPr>
              <w:jc w:val="center"/>
              <w:rPr>
                <w:rFonts w:ascii="Arial Narrow" w:hAnsi="Arial Narrow" w:cs="Calibri"/>
                <w:b/>
                <w:bCs/>
                <w:sz w:val="28"/>
                <w:szCs w:val="28"/>
              </w:rPr>
            </w:pPr>
            <w:r w:rsidRPr="006D6030">
              <w:rPr>
                <w:rFonts w:ascii="Arial Narrow" w:hAnsi="Arial Narrow" w:cs="Calibri"/>
                <w:b/>
                <w:bCs/>
                <w:sz w:val="28"/>
                <w:szCs w:val="28"/>
              </w:rPr>
              <w:lastRenderedPageBreak/>
              <w:t> </w:t>
            </w:r>
          </w:p>
        </w:tc>
        <w:tc>
          <w:tcPr>
            <w:tcW w:w="3544" w:type="dxa"/>
          </w:tcPr>
          <w:p w:rsidR="00C33DDA" w:rsidRPr="006D6030" w:rsidRDefault="00C33DDA" w:rsidP="00C33DDA">
            <w:pPr>
              <w:jc w:val="center"/>
              <w:rPr>
                <w:rFonts w:ascii="Arial Narrow" w:hAnsi="Arial Narrow" w:cs="Calibri"/>
                <w:b/>
                <w:bCs/>
                <w:sz w:val="28"/>
                <w:szCs w:val="28"/>
              </w:rPr>
            </w:pPr>
          </w:p>
        </w:tc>
      </w:tr>
      <w:tr w:rsidR="00C33DDA" w:rsidRPr="006D6030" w:rsidTr="00D64076">
        <w:trPr>
          <w:trHeight w:val="1155"/>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lastRenderedPageBreak/>
              <w:t> </w:t>
            </w:r>
          </w:p>
        </w:tc>
        <w:tc>
          <w:tcPr>
            <w:tcW w:w="7420" w:type="dxa"/>
            <w:hideMark/>
          </w:tcPr>
          <w:p w:rsidR="00C33DDA" w:rsidRPr="006D6030" w:rsidRDefault="00C33DDA" w:rsidP="00C33DDA">
            <w:pPr>
              <w:rPr>
                <w:rFonts w:ascii="Arial Narrow" w:hAnsi="Arial Narrow" w:cs="Calibri"/>
                <w:sz w:val="22"/>
                <w:szCs w:val="22"/>
              </w:rPr>
            </w:pPr>
            <w:r w:rsidRPr="006D6030">
              <w:rPr>
                <w:rFonts w:ascii="Arial Narrow" w:hAnsi="Arial Narrow" w:cs="Calibri"/>
                <w:sz w:val="22"/>
                <w:szCs w:val="22"/>
              </w:rPr>
              <w:t>La solución debe proveer gestión integrada basada en roles y políticas a través de perfiles y plantillas de servicio, que permita un uso más eficaz de administradores de nodos, redes y almacenamiento, que permita la desagregación del Hardware, facilitando así el que pueda ser reemplazado y configurado en minutos cualquiera de los nodos en caso de ser necesario.</w:t>
            </w:r>
          </w:p>
          <w:p w:rsidR="00C33DDA" w:rsidRPr="006D6030" w:rsidRDefault="00C33DDA" w:rsidP="00C33DDA">
            <w:pPr>
              <w:rPr>
                <w:rFonts w:ascii="Arial Narrow" w:hAnsi="Arial Narrow" w:cs="Calibri"/>
                <w:sz w:val="22"/>
                <w:szCs w:val="22"/>
              </w:rPr>
            </w:pPr>
          </w:p>
        </w:tc>
        <w:tc>
          <w:tcPr>
            <w:tcW w:w="1005" w:type="dxa"/>
            <w:hideMark/>
          </w:tcPr>
          <w:p w:rsidR="00C33DDA" w:rsidRPr="006D6030" w:rsidRDefault="00C33DDA" w:rsidP="00C33DDA">
            <w:pPr>
              <w:jc w:val="center"/>
              <w:rPr>
                <w:rFonts w:ascii="Arial Narrow" w:hAnsi="Arial Narrow" w:cs="Calibri"/>
                <w:b/>
                <w:bCs/>
                <w:sz w:val="28"/>
                <w:szCs w:val="28"/>
              </w:rPr>
            </w:pPr>
            <w:r w:rsidRPr="006D6030">
              <w:rPr>
                <w:rFonts w:ascii="Arial Narrow" w:hAnsi="Arial Narrow" w:cs="Calibri"/>
                <w:b/>
                <w:bCs/>
                <w:sz w:val="28"/>
                <w:szCs w:val="28"/>
              </w:rPr>
              <w:t> </w:t>
            </w:r>
          </w:p>
        </w:tc>
        <w:tc>
          <w:tcPr>
            <w:tcW w:w="3544" w:type="dxa"/>
          </w:tcPr>
          <w:p w:rsidR="00C33DDA" w:rsidRPr="006D6030" w:rsidRDefault="00C33DDA" w:rsidP="00C33DDA">
            <w:pPr>
              <w:jc w:val="center"/>
              <w:rPr>
                <w:rFonts w:ascii="Arial Narrow" w:hAnsi="Arial Narrow" w:cs="Calibri"/>
                <w:b/>
                <w:bCs/>
                <w:sz w:val="28"/>
                <w:szCs w:val="28"/>
              </w:rPr>
            </w:pPr>
          </w:p>
        </w:tc>
      </w:tr>
      <w:tr w:rsidR="00C33DDA" w:rsidRPr="006D6030" w:rsidTr="00D64076">
        <w:trPr>
          <w:trHeight w:val="345"/>
          <w:jc w:val="center"/>
        </w:trPr>
        <w:tc>
          <w:tcPr>
            <w:tcW w:w="926" w:type="dxa"/>
            <w:hideMark/>
          </w:tcPr>
          <w:p w:rsidR="00C33DDA" w:rsidRPr="006D6030" w:rsidRDefault="00C33DDA" w:rsidP="00C33DDA">
            <w:pPr>
              <w:jc w:val="center"/>
              <w:rPr>
                <w:rFonts w:ascii="Arial Narrow" w:hAnsi="Arial Narrow" w:cs="Calibri"/>
                <w:b/>
                <w:bCs/>
                <w:i/>
                <w:iCs/>
                <w:sz w:val="22"/>
                <w:szCs w:val="22"/>
              </w:rPr>
            </w:pPr>
            <w:r w:rsidRPr="006D6030">
              <w:rPr>
                <w:rFonts w:ascii="Arial Narrow" w:hAnsi="Arial Narrow" w:cs="Calibri"/>
                <w:b/>
                <w:bCs/>
                <w:i/>
                <w:iCs/>
                <w:sz w:val="22"/>
                <w:szCs w:val="22"/>
              </w:rPr>
              <w:t>3.1.10</w:t>
            </w:r>
          </w:p>
        </w:tc>
        <w:tc>
          <w:tcPr>
            <w:tcW w:w="7420" w:type="dxa"/>
            <w:hideMark/>
          </w:tcPr>
          <w:p w:rsidR="00C33DDA" w:rsidRPr="006D6030" w:rsidRDefault="00C33DDA" w:rsidP="00C33DDA">
            <w:pPr>
              <w:jc w:val="both"/>
              <w:rPr>
                <w:rFonts w:ascii="Arial Narrow" w:hAnsi="Arial Narrow" w:cs="Calibri"/>
                <w:b/>
                <w:bCs/>
                <w:i/>
                <w:iCs/>
                <w:sz w:val="22"/>
                <w:szCs w:val="22"/>
              </w:rPr>
            </w:pPr>
            <w:r w:rsidRPr="006D6030">
              <w:rPr>
                <w:rFonts w:ascii="Arial Narrow" w:hAnsi="Arial Narrow" w:cs="Calibri"/>
                <w:b/>
                <w:bCs/>
                <w:i/>
                <w:iCs/>
                <w:sz w:val="22"/>
                <w:szCs w:val="22"/>
              </w:rPr>
              <w:t>Requisitos de Despliegue</w:t>
            </w:r>
          </w:p>
        </w:tc>
        <w:tc>
          <w:tcPr>
            <w:tcW w:w="1005" w:type="dxa"/>
            <w:hideMark/>
          </w:tcPr>
          <w:p w:rsidR="00C33DDA" w:rsidRPr="006D6030" w:rsidRDefault="00C33DDA" w:rsidP="00C33DDA">
            <w:pPr>
              <w:jc w:val="center"/>
            </w:pPr>
            <w:r w:rsidRPr="006D6030">
              <w:t> </w:t>
            </w:r>
          </w:p>
        </w:tc>
        <w:tc>
          <w:tcPr>
            <w:tcW w:w="3544" w:type="dxa"/>
          </w:tcPr>
          <w:p w:rsidR="00C33DDA" w:rsidRPr="006D6030" w:rsidRDefault="00C33DDA" w:rsidP="00C33DDA">
            <w:pPr>
              <w:jc w:val="center"/>
            </w:pPr>
          </w:p>
        </w:tc>
      </w:tr>
      <w:tr w:rsidR="00C33DDA" w:rsidRPr="006D6030" w:rsidTr="00D64076">
        <w:trPr>
          <w:trHeight w:val="525"/>
          <w:jc w:val="center"/>
        </w:trPr>
        <w:tc>
          <w:tcPr>
            <w:tcW w:w="926" w:type="dxa"/>
            <w:hideMark/>
          </w:tcPr>
          <w:p w:rsidR="00C33DDA" w:rsidRPr="006D6030" w:rsidRDefault="00C33DDA" w:rsidP="00C33DDA">
            <w:pPr>
              <w:jc w:val="center"/>
              <w:rPr>
                <w:rFonts w:ascii="Arial Narrow" w:hAnsi="Arial Narrow" w:cs="Calibri"/>
                <w:i/>
                <w:iCs/>
                <w:sz w:val="22"/>
                <w:szCs w:val="22"/>
              </w:rPr>
            </w:pPr>
            <w:r w:rsidRPr="006D6030">
              <w:rPr>
                <w:rFonts w:ascii="Arial Narrow" w:hAnsi="Arial Narrow" w:cs="Calibri"/>
                <w:i/>
                <w:iCs/>
                <w:sz w:val="22"/>
                <w:szCs w:val="22"/>
              </w:rPr>
              <w:t> </w:t>
            </w:r>
          </w:p>
        </w:tc>
        <w:tc>
          <w:tcPr>
            <w:tcW w:w="7420" w:type="dxa"/>
            <w:hideMark/>
          </w:tcPr>
          <w:p w:rsidR="00C33DDA" w:rsidRPr="006D6030" w:rsidRDefault="00C33DDA" w:rsidP="00C33DDA">
            <w:pPr>
              <w:rPr>
                <w:rFonts w:ascii="Arial Narrow" w:hAnsi="Arial Narrow" w:cs="Calibri"/>
                <w:sz w:val="22"/>
                <w:szCs w:val="22"/>
              </w:rPr>
            </w:pPr>
            <w:r w:rsidRPr="006D6030">
              <w:rPr>
                <w:rFonts w:ascii="Arial Narrow" w:hAnsi="Arial Narrow" w:cs="Calibri"/>
                <w:sz w:val="22"/>
                <w:szCs w:val="22"/>
              </w:rPr>
              <w:t>El oferente debe proveer acompañamiento técnico posterior a la entrega de la solución por un (1) mes, para fines de intervenciones y ajustes necesarios a las capacidades generales de la solución.</w:t>
            </w:r>
          </w:p>
        </w:tc>
        <w:tc>
          <w:tcPr>
            <w:tcW w:w="1005" w:type="dxa"/>
            <w:hideMark/>
          </w:tcPr>
          <w:p w:rsidR="00C33DDA" w:rsidRPr="006D6030" w:rsidRDefault="00C33DDA" w:rsidP="00C33DDA">
            <w:pPr>
              <w:jc w:val="center"/>
              <w:rPr>
                <w:rFonts w:ascii="Arial Narrow" w:hAnsi="Arial Narrow" w:cs="Calibri"/>
                <w:b/>
                <w:bCs/>
                <w:sz w:val="28"/>
                <w:szCs w:val="28"/>
              </w:rPr>
            </w:pPr>
            <w:r w:rsidRPr="006D6030">
              <w:rPr>
                <w:rFonts w:ascii="Arial Narrow" w:hAnsi="Arial Narrow" w:cs="Calibri"/>
                <w:b/>
                <w:bCs/>
                <w:sz w:val="28"/>
                <w:szCs w:val="28"/>
              </w:rPr>
              <w:t> </w:t>
            </w:r>
          </w:p>
        </w:tc>
        <w:tc>
          <w:tcPr>
            <w:tcW w:w="3544" w:type="dxa"/>
          </w:tcPr>
          <w:p w:rsidR="00C33DDA" w:rsidRPr="006D6030" w:rsidRDefault="00C33DDA" w:rsidP="00C33DDA">
            <w:pPr>
              <w:jc w:val="center"/>
              <w:rPr>
                <w:rFonts w:ascii="Arial Narrow" w:hAnsi="Arial Narrow" w:cs="Calibri"/>
                <w:b/>
                <w:bCs/>
                <w:sz w:val="28"/>
                <w:szCs w:val="28"/>
              </w:rPr>
            </w:pPr>
          </w:p>
        </w:tc>
      </w:tr>
      <w:tr w:rsidR="00C33DDA" w:rsidRPr="006D6030" w:rsidTr="00D64076">
        <w:trPr>
          <w:trHeight w:val="462"/>
          <w:jc w:val="center"/>
        </w:trPr>
        <w:tc>
          <w:tcPr>
            <w:tcW w:w="926" w:type="dxa"/>
            <w:shd w:val="clear" w:color="auto" w:fill="D9D9D9" w:themeFill="background1" w:themeFillShade="D9"/>
            <w:hideMark/>
          </w:tcPr>
          <w:p w:rsidR="00C33DDA" w:rsidRPr="006D6030" w:rsidRDefault="00C33DDA" w:rsidP="00C33DDA">
            <w:pPr>
              <w:jc w:val="center"/>
              <w:rPr>
                <w:rFonts w:ascii="Arial Narrow" w:hAnsi="Arial Narrow" w:cs="Calibri"/>
                <w:b/>
                <w:bCs/>
                <w:i/>
                <w:iCs/>
                <w:color w:val="000000"/>
                <w:sz w:val="22"/>
                <w:szCs w:val="22"/>
              </w:rPr>
            </w:pPr>
            <w:r w:rsidRPr="006D6030">
              <w:rPr>
                <w:rFonts w:ascii="Arial Narrow" w:hAnsi="Arial Narrow" w:cs="Calibri"/>
                <w:b/>
                <w:bCs/>
                <w:i/>
                <w:iCs/>
                <w:color w:val="000000"/>
                <w:sz w:val="22"/>
                <w:szCs w:val="22"/>
              </w:rPr>
              <w:t>3.2</w:t>
            </w:r>
          </w:p>
        </w:tc>
        <w:tc>
          <w:tcPr>
            <w:tcW w:w="7420" w:type="dxa"/>
            <w:shd w:val="clear" w:color="auto" w:fill="D9D9D9" w:themeFill="background1" w:themeFillShade="D9"/>
            <w:hideMark/>
          </w:tcPr>
          <w:p w:rsidR="00C33DDA" w:rsidRPr="006D6030" w:rsidRDefault="00C33DDA" w:rsidP="00C33DDA">
            <w:pPr>
              <w:jc w:val="center"/>
              <w:rPr>
                <w:rFonts w:ascii="Arial Narrow" w:hAnsi="Arial Narrow" w:cs="Calibri"/>
                <w:b/>
                <w:bCs/>
                <w:i/>
                <w:iCs/>
                <w:color w:val="000000"/>
                <w:sz w:val="22"/>
                <w:szCs w:val="22"/>
              </w:rPr>
            </w:pPr>
            <w:r w:rsidRPr="006D6030">
              <w:rPr>
                <w:rFonts w:ascii="Arial Narrow" w:hAnsi="Arial Narrow" w:cs="Calibri"/>
                <w:b/>
                <w:bCs/>
                <w:i/>
                <w:iCs/>
                <w:color w:val="000000"/>
                <w:sz w:val="22"/>
                <w:szCs w:val="22"/>
              </w:rPr>
              <w:t>SOLUCIÓN DE CONECTIVIDAD Y GESTIÓN DE LA PLATAFORMA</w:t>
            </w:r>
          </w:p>
        </w:tc>
        <w:tc>
          <w:tcPr>
            <w:tcW w:w="1005" w:type="dxa"/>
            <w:shd w:val="clear" w:color="auto" w:fill="D9D9D9" w:themeFill="background1" w:themeFillShade="D9"/>
            <w:hideMark/>
          </w:tcPr>
          <w:p w:rsidR="00C33DDA" w:rsidRPr="006D6030" w:rsidRDefault="00C33DDA" w:rsidP="00C33DDA">
            <w:pPr>
              <w:jc w:val="center"/>
              <w:rPr>
                <w:rFonts w:ascii="Arial Narrow" w:hAnsi="Arial Narrow" w:cs="Calibri"/>
                <w:b/>
                <w:bCs/>
                <w:color w:val="000000"/>
                <w:sz w:val="18"/>
                <w:szCs w:val="18"/>
                <w:lang w:eastAsia="en-US"/>
              </w:rPr>
            </w:pPr>
            <w:r w:rsidRPr="006D6030">
              <w:rPr>
                <w:rFonts w:ascii="Arial Narrow" w:eastAsia="Calibri" w:hAnsi="Arial Narrow"/>
                <w:b/>
                <w:sz w:val="18"/>
                <w:szCs w:val="18"/>
                <w:lang w:eastAsia="en-US"/>
              </w:rPr>
              <w:t>Cumple/      No Cumple</w:t>
            </w:r>
          </w:p>
        </w:tc>
        <w:tc>
          <w:tcPr>
            <w:tcW w:w="3544" w:type="dxa"/>
            <w:shd w:val="clear" w:color="auto" w:fill="D9D9D9" w:themeFill="background1" w:themeFillShade="D9"/>
          </w:tcPr>
          <w:p w:rsidR="00C33DDA" w:rsidRPr="00C33DDA" w:rsidRDefault="00C33DDA" w:rsidP="00C33DDA">
            <w:pPr>
              <w:jc w:val="center"/>
              <w:rPr>
                <w:rFonts w:ascii="Arial Narrow" w:eastAsia="Calibri" w:hAnsi="Arial Narrow"/>
                <w:b/>
                <w:sz w:val="22"/>
                <w:szCs w:val="22"/>
                <w:lang w:eastAsia="en-US"/>
              </w:rPr>
            </w:pPr>
            <w:r w:rsidRPr="00C33DDA">
              <w:rPr>
                <w:rFonts w:ascii="Arial Narrow" w:eastAsia="Calibri" w:hAnsi="Arial Narrow"/>
                <w:b/>
                <w:sz w:val="22"/>
                <w:szCs w:val="22"/>
                <w:lang w:eastAsia="en-US"/>
              </w:rPr>
              <w:t>DESCRIBIR COMO CUMPLE SU  OFERTA</w:t>
            </w: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rPr>
            </w:pPr>
            <w:r w:rsidRPr="006D6030">
              <w:rPr>
                <w:rFonts w:ascii="Arial Narrow" w:hAnsi="Arial Narrow" w:cs="Calibri"/>
                <w:b/>
                <w:bCs/>
                <w:i/>
                <w:iCs/>
                <w:color w:val="000000"/>
                <w:sz w:val="22"/>
                <w:szCs w:val="22"/>
              </w:rPr>
              <w:t>3.2.1</w:t>
            </w:r>
          </w:p>
        </w:tc>
        <w:tc>
          <w:tcPr>
            <w:tcW w:w="7420" w:type="dxa"/>
            <w:hideMark/>
          </w:tcPr>
          <w:p w:rsidR="00C33DDA" w:rsidRPr="006D6030" w:rsidRDefault="00C33DDA" w:rsidP="00C33DDA">
            <w:pPr>
              <w:jc w:val="both"/>
              <w:rPr>
                <w:rFonts w:ascii="Arial Narrow" w:hAnsi="Arial Narrow" w:cs="Calibri"/>
                <w:b/>
                <w:bCs/>
                <w:i/>
                <w:iCs/>
                <w:color w:val="000000"/>
                <w:sz w:val="22"/>
                <w:szCs w:val="22"/>
              </w:rPr>
            </w:pPr>
            <w:r w:rsidRPr="006D6030">
              <w:rPr>
                <w:rFonts w:ascii="Arial Narrow" w:hAnsi="Arial Narrow" w:cs="Calibri"/>
                <w:b/>
                <w:bCs/>
                <w:i/>
                <w:iCs/>
                <w:color w:val="000000"/>
                <w:sz w:val="22"/>
                <w:szCs w:val="22"/>
              </w:rPr>
              <w:t>Características Generales</w:t>
            </w:r>
          </w:p>
        </w:tc>
        <w:tc>
          <w:tcPr>
            <w:tcW w:w="1005" w:type="dxa"/>
            <w:hideMark/>
          </w:tcPr>
          <w:p w:rsidR="00C33DDA" w:rsidRPr="006D6030" w:rsidRDefault="00C33DDA" w:rsidP="00C33DDA">
            <w:pPr>
              <w:jc w:val="center"/>
              <w:rPr>
                <w:rFonts w:ascii="Arial Narrow" w:hAnsi="Arial Narrow" w:cs="Calibri"/>
                <w:color w:val="000000"/>
              </w:rPr>
            </w:pPr>
            <w:r w:rsidRPr="006D6030">
              <w:rPr>
                <w:rFonts w:ascii="Arial Narrow" w:hAnsi="Arial Narrow" w:cs="Calibri"/>
                <w:color w:val="000000"/>
              </w:rPr>
              <w:t> </w:t>
            </w:r>
          </w:p>
        </w:tc>
        <w:tc>
          <w:tcPr>
            <w:tcW w:w="3544" w:type="dxa"/>
          </w:tcPr>
          <w:p w:rsidR="00C33DDA" w:rsidRPr="006D6030" w:rsidRDefault="00C33DDA" w:rsidP="00C33DDA">
            <w:pPr>
              <w:jc w:val="center"/>
              <w:rPr>
                <w:rFonts w:ascii="Arial Narrow" w:hAnsi="Arial Narrow" w:cs="Calibri"/>
                <w:color w:val="000000"/>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rPr>
            </w:pPr>
            <w:r w:rsidRPr="006D6030">
              <w:rPr>
                <w:rFonts w:ascii="Arial Narrow" w:hAnsi="Arial Narrow" w:cs="Calibri"/>
                <w:i/>
                <w:iCs/>
                <w:color w:val="000000"/>
                <w:sz w:val="22"/>
                <w:szCs w:val="22"/>
              </w:rPr>
              <w:t> </w:t>
            </w:r>
          </w:p>
        </w:tc>
        <w:tc>
          <w:tcPr>
            <w:tcW w:w="7420" w:type="dxa"/>
            <w:hideMark/>
          </w:tcPr>
          <w:p w:rsidR="00C33DDA" w:rsidRPr="006D6030" w:rsidRDefault="00C33DDA" w:rsidP="00C33DDA">
            <w:pPr>
              <w:rPr>
                <w:rFonts w:ascii="Arial Narrow" w:hAnsi="Arial Narrow" w:cs="Calibri"/>
                <w:color w:val="000000"/>
                <w:sz w:val="22"/>
                <w:szCs w:val="22"/>
              </w:rPr>
            </w:pPr>
            <w:r w:rsidRPr="006D6030">
              <w:rPr>
                <w:rFonts w:ascii="Arial Narrow" w:hAnsi="Arial Narrow" w:cs="Calibri"/>
                <w:color w:val="000000"/>
                <w:sz w:val="22"/>
                <w:szCs w:val="22"/>
              </w:rPr>
              <w:t xml:space="preserve">Se requiere una solución compuesta por 2 equipos Cisco Series </w:t>
            </w:r>
            <w:proofErr w:type="spellStart"/>
            <w:r w:rsidRPr="006D6030">
              <w:rPr>
                <w:rFonts w:ascii="Arial Narrow" w:hAnsi="Arial Narrow" w:cs="Calibri"/>
                <w:color w:val="000000"/>
                <w:sz w:val="22"/>
                <w:szCs w:val="22"/>
              </w:rPr>
              <w:t>Fabric</w:t>
            </w:r>
            <w:proofErr w:type="spellEnd"/>
            <w:r w:rsidRPr="006D6030">
              <w:rPr>
                <w:rFonts w:ascii="Arial Narrow" w:hAnsi="Arial Narrow" w:cs="Calibri"/>
                <w:color w:val="000000"/>
                <w:sz w:val="22"/>
                <w:szCs w:val="22"/>
              </w:rPr>
              <w:t xml:space="preserve"> </w:t>
            </w:r>
            <w:proofErr w:type="spellStart"/>
            <w:r w:rsidRPr="006D6030">
              <w:rPr>
                <w:rFonts w:ascii="Arial Narrow" w:hAnsi="Arial Narrow" w:cs="Calibri"/>
                <w:color w:val="000000"/>
                <w:sz w:val="22"/>
                <w:szCs w:val="22"/>
              </w:rPr>
              <w:t>Interconnect</w:t>
            </w:r>
            <w:proofErr w:type="spellEnd"/>
            <w:r w:rsidRPr="006D6030">
              <w:rPr>
                <w:rFonts w:ascii="Arial Narrow" w:hAnsi="Arial Narrow" w:cs="Calibri"/>
                <w:color w:val="000000"/>
                <w:sz w:val="22"/>
                <w:szCs w:val="22"/>
              </w:rPr>
              <w:t xml:space="preserve"> HX6434 para la conectividad de red y administración unificada de la plataforma de </w:t>
            </w:r>
            <w:proofErr w:type="spellStart"/>
            <w:r w:rsidRPr="006D6030">
              <w:rPr>
                <w:rFonts w:ascii="Arial Narrow" w:hAnsi="Arial Narrow" w:cs="Calibri"/>
                <w:color w:val="000000"/>
                <w:sz w:val="22"/>
                <w:szCs w:val="22"/>
              </w:rPr>
              <w:t>Hiperconvergencia</w:t>
            </w:r>
            <w:proofErr w:type="spellEnd"/>
            <w:r w:rsidRPr="006D6030">
              <w:rPr>
                <w:rFonts w:ascii="Arial Narrow" w:hAnsi="Arial Narrow" w:cs="Calibri"/>
                <w:color w:val="000000"/>
                <w:sz w:val="22"/>
                <w:szCs w:val="22"/>
              </w:rPr>
              <w:t>.</w:t>
            </w:r>
          </w:p>
        </w:tc>
        <w:tc>
          <w:tcPr>
            <w:tcW w:w="1005" w:type="dxa"/>
            <w:hideMark/>
          </w:tcPr>
          <w:p w:rsidR="00C33DDA" w:rsidRPr="006D6030" w:rsidRDefault="00C33DDA" w:rsidP="00C33DDA">
            <w:pPr>
              <w:jc w:val="center"/>
              <w:rPr>
                <w:rFonts w:ascii="Arial Narrow" w:hAnsi="Arial Narrow" w:cs="Calibri"/>
                <w:b/>
                <w:bCs/>
                <w:color w:val="000000"/>
                <w:sz w:val="28"/>
                <w:szCs w:val="28"/>
              </w:rPr>
            </w:pPr>
            <w:r w:rsidRPr="006D6030">
              <w:rPr>
                <w:rFonts w:ascii="Arial Narrow" w:hAnsi="Arial Narrow" w:cs="Calibri"/>
                <w:b/>
                <w:bCs/>
                <w:color w:val="000000"/>
                <w:sz w:val="28"/>
                <w:szCs w:val="28"/>
              </w:rPr>
              <w:t> </w:t>
            </w:r>
          </w:p>
        </w:tc>
        <w:tc>
          <w:tcPr>
            <w:tcW w:w="3544" w:type="dxa"/>
          </w:tcPr>
          <w:p w:rsidR="00C33DDA" w:rsidRPr="006D6030" w:rsidRDefault="00C33DDA" w:rsidP="00C33DDA">
            <w:pPr>
              <w:jc w:val="center"/>
              <w:rPr>
                <w:rFonts w:ascii="Arial Narrow" w:hAnsi="Arial Narrow" w:cs="Calibri"/>
                <w:b/>
                <w:bCs/>
                <w:color w:val="000000"/>
                <w:sz w:val="28"/>
                <w:szCs w:val="28"/>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color w:val="000000"/>
                <w:sz w:val="22"/>
                <w:szCs w:val="22"/>
              </w:rPr>
            </w:pPr>
            <w:r w:rsidRPr="006D6030">
              <w:rPr>
                <w:rFonts w:ascii="Arial Narrow" w:hAnsi="Arial Narrow" w:cs="Calibri"/>
                <w:i/>
                <w:iCs/>
                <w:color w:val="000000"/>
                <w:sz w:val="22"/>
                <w:szCs w:val="22"/>
              </w:rPr>
              <w:t> </w:t>
            </w:r>
          </w:p>
        </w:tc>
        <w:tc>
          <w:tcPr>
            <w:tcW w:w="7420" w:type="dxa"/>
            <w:hideMark/>
          </w:tcPr>
          <w:p w:rsidR="00C33DDA" w:rsidRPr="006D6030" w:rsidRDefault="00C33DDA" w:rsidP="00C33DDA">
            <w:pPr>
              <w:jc w:val="both"/>
              <w:rPr>
                <w:rFonts w:ascii="Arial Narrow" w:hAnsi="Arial Narrow" w:cs="Calibri"/>
                <w:color w:val="000000"/>
                <w:sz w:val="22"/>
                <w:szCs w:val="22"/>
              </w:rPr>
            </w:pPr>
            <w:r w:rsidRPr="006D6030">
              <w:rPr>
                <w:rFonts w:ascii="Arial Narrow" w:hAnsi="Arial Narrow" w:cs="Calibri"/>
                <w:color w:val="000000"/>
                <w:sz w:val="22"/>
                <w:szCs w:val="22"/>
              </w:rPr>
              <w:t>Los equipos incluidos en la propuesta no deben estar fuera de vida útil por parte del fabricante, ni ser usados o reconstruidos (</w:t>
            </w:r>
            <w:proofErr w:type="spellStart"/>
            <w:r w:rsidRPr="006D6030">
              <w:rPr>
                <w:rFonts w:ascii="Arial Narrow" w:hAnsi="Arial Narrow" w:cs="Calibri"/>
                <w:i/>
                <w:iCs/>
                <w:color w:val="000000"/>
                <w:sz w:val="22"/>
                <w:szCs w:val="22"/>
              </w:rPr>
              <w:t>Refurbished</w:t>
            </w:r>
            <w:proofErr w:type="spellEnd"/>
            <w:r w:rsidRPr="006D6030">
              <w:rPr>
                <w:rFonts w:ascii="Arial Narrow" w:hAnsi="Arial Narrow" w:cs="Calibri"/>
                <w:color w:val="000000"/>
                <w:sz w:val="22"/>
                <w:szCs w:val="22"/>
              </w:rPr>
              <w:t>).</w:t>
            </w:r>
          </w:p>
        </w:tc>
        <w:tc>
          <w:tcPr>
            <w:tcW w:w="1005" w:type="dxa"/>
            <w:hideMark/>
          </w:tcPr>
          <w:p w:rsidR="00C33DDA" w:rsidRPr="006D6030" w:rsidRDefault="00C33DDA" w:rsidP="00C33DDA">
            <w:pPr>
              <w:jc w:val="center"/>
              <w:rPr>
                <w:rFonts w:ascii="Arial Narrow" w:hAnsi="Arial Narrow" w:cs="Calibri"/>
                <w:b/>
                <w:bCs/>
                <w:color w:val="000000"/>
                <w:sz w:val="28"/>
                <w:szCs w:val="28"/>
              </w:rPr>
            </w:pPr>
            <w:r w:rsidRPr="006D6030">
              <w:rPr>
                <w:rFonts w:ascii="Arial Narrow" w:hAnsi="Arial Narrow" w:cs="Calibri"/>
                <w:b/>
                <w:bCs/>
                <w:color w:val="000000"/>
                <w:sz w:val="28"/>
                <w:szCs w:val="28"/>
              </w:rPr>
              <w:t> </w:t>
            </w:r>
          </w:p>
        </w:tc>
        <w:tc>
          <w:tcPr>
            <w:tcW w:w="3544" w:type="dxa"/>
          </w:tcPr>
          <w:p w:rsidR="00C33DDA" w:rsidRPr="006D6030" w:rsidRDefault="00C33DDA" w:rsidP="00C33DDA">
            <w:pPr>
              <w:jc w:val="center"/>
              <w:rPr>
                <w:rFonts w:ascii="Arial Narrow" w:hAnsi="Arial Narrow" w:cs="Calibri"/>
                <w:b/>
                <w:bCs/>
                <w:color w:val="000000"/>
                <w:sz w:val="28"/>
                <w:szCs w:val="28"/>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rPr>
            </w:pPr>
            <w:r w:rsidRPr="006D6030">
              <w:rPr>
                <w:rFonts w:ascii="Arial Narrow" w:hAnsi="Arial Narrow" w:cs="Calibri"/>
                <w:b/>
                <w:bCs/>
                <w:i/>
                <w:iCs/>
                <w:color w:val="000000"/>
                <w:sz w:val="22"/>
                <w:szCs w:val="22"/>
              </w:rPr>
              <w:t>3.2.2</w:t>
            </w:r>
          </w:p>
        </w:tc>
        <w:tc>
          <w:tcPr>
            <w:tcW w:w="7420" w:type="dxa"/>
            <w:hideMark/>
          </w:tcPr>
          <w:p w:rsidR="00C33DDA" w:rsidRPr="006D6030" w:rsidRDefault="00C33DDA" w:rsidP="00C33DDA">
            <w:pPr>
              <w:jc w:val="both"/>
              <w:rPr>
                <w:rFonts w:ascii="Arial Narrow" w:hAnsi="Arial Narrow" w:cs="Calibri"/>
                <w:b/>
                <w:bCs/>
                <w:i/>
                <w:iCs/>
                <w:color w:val="000000"/>
                <w:sz w:val="22"/>
                <w:szCs w:val="22"/>
              </w:rPr>
            </w:pPr>
            <w:r w:rsidRPr="006D6030">
              <w:rPr>
                <w:rFonts w:ascii="Arial Narrow" w:hAnsi="Arial Narrow" w:cs="Calibri"/>
                <w:b/>
                <w:bCs/>
                <w:i/>
                <w:iCs/>
                <w:color w:val="000000"/>
                <w:sz w:val="22"/>
                <w:szCs w:val="22"/>
              </w:rPr>
              <w:t>Alcance Integral de la Propuesta</w:t>
            </w:r>
          </w:p>
        </w:tc>
        <w:tc>
          <w:tcPr>
            <w:tcW w:w="1005" w:type="dxa"/>
            <w:hideMark/>
          </w:tcPr>
          <w:p w:rsidR="00C33DDA" w:rsidRPr="006D6030" w:rsidRDefault="00C33DDA" w:rsidP="00C33DDA">
            <w:pPr>
              <w:jc w:val="center"/>
              <w:rPr>
                <w:rFonts w:ascii="Arial Narrow" w:hAnsi="Arial Narrow" w:cs="Calibri"/>
                <w:color w:val="000000"/>
              </w:rPr>
            </w:pPr>
            <w:r w:rsidRPr="006D6030">
              <w:rPr>
                <w:rFonts w:ascii="Arial Narrow" w:hAnsi="Arial Narrow" w:cs="Calibri"/>
                <w:color w:val="000000"/>
              </w:rPr>
              <w:t> </w:t>
            </w:r>
          </w:p>
        </w:tc>
        <w:tc>
          <w:tcPr>
            <w:tcW w:w="3544" w:type="dxa"/>
          </w:tcPr>
          <w:p w:rsidR="00C33DDA" w:rsidRPr="006D6030" w:rsidRDefault="00C33DDA" w:rsidP="00C33DDA">
            <w:pPr>
              <w:jc w:val="center"/>
              <w:rPr>
                <w:rFonts w:ascii="Arial Narrow" w:hAnsi="Arial Narrow" w:cs="Calibri"/>
                <w:color w:val="000000"/>
              </w:rPr>
            </w:pPr>
          </w:p>
        </w:tc>
      </w:tr>
      <w:tr w:rsidR="00C33DDA" w:rsidRPr="006D6030" w:rsidTr="00D64076">
        <w:trPr>
          <w:trHeight w:val="690"/>
          <w:jc w:val="center"/>
        </w:trPr>
        <w:tc>
          <w:tcPr>
            <w:tcW w:w="926" w:type="dxa"/>
            <w:hideMark/>
          </w:tcPr>
          <w:p w:rsidR="00C33DDA" w:rsidRPr="006D6030" w:rsidRDefault="00C33DDA" w:rsidP="00C33DDA">
            <w:pPr>
              <w:jc w:val="center"/>
              <w:rPr>
                <w:rFonts w:ascii="Arial Narrow" w:hAnsi="Arial Narrow" w:cs="Calibri"/>
                <w:i/>
                <w:iCs/>
                <w:color w:val="000000"/>
                <w:sz w:val="22"/>
                <w:szCs w:val="22"/>
              </w:rPr>
            </w:pPr>
            <w:r w:rsidRPr="006D6030">
              <w:rPr>
                <w:rFonts w:ascii="Arial Narrow" w:hAnsi="Arial Narrow" w:cs="Calibri"/>
                <w:i/>
                <w:iCs/>
                <w:color w:val="000000"/>
                <w:sz w:val="22"/>
                <w:szCs w:val="22"/>
              </w:rPr>
              <w:t> </w:t>
            </w:r>
          </w:p>
        </w:tc>
        <w:tc>
          <w:tcPr>
            <w:tcW w:w="7420" w:type="dxa"/>
            <w:hideMark/>
          </w:tcPr>
          <w:p w:rsidR="00C33DDA" w:rsidRPr="006D6030" w:rsidRDefault="00C33DDA" w:rsidP="00C33DDA">
            <w:pPr>
              <w:jc w:val="both"/>
              <w:rPr>
                <w:rFonts w:ascii="Arial Narrow" w:hAnsi="Arial Narrow" w:cs="Calibri"/>
                <w:color w:val="000000"/>
                <w:sz w:val="22"/>
                <w:szCs w:val="22"/>
              </w:rPr>
            </w:pPr>
            <w:r w:rsidRPr="006D6030">
              <w:rPr>
                <w:rFonts w:ascii="Arial Narrow" w:hAnsi="Arial Narrow" w:cs="Calibri"/>
                <w:color w:val="000000"/>
                <w:sz w:val="22"/>
                <w:szCs w:val="22"/>
              </w:rPr>
              <w:t xml:space="preserve">Se requieren los servicios profesionales para la instalación, puesta en marcha e integración de la solución con la infraestructura actual, la solución de </w:t>
            </w:r>
            <w:proofErr w:type="spellStart"/>
            <w:r w:rsidRPr="006D6030">
              <w:rPr>
                <w:rFonts w:ascii="Arial Narrow" w:hAnsi="Arial Narrow" w:cs="Calibri"/>
                <w:color w:val="000000"/>
                <w:sz w:val="22"/>
                <w:szCs w:val="22"/>
              </w:rPr>
              <w:t>Hiperconvergencia</w:t>
            </w:r>
            <w:proofErr w:type="spellEnd"/>
            <w:r w:rsidRPr="006D6030">
              <w:rPr>
                <w:rFonts w:ascii="Arial Narrow" w:hAnsi="Arial Narrow" w:cs="Calibri"/>
                <w:color w:val="000000"/>
                <w:sz w:val="22"/>
                <w:szCs w:val="22"/>
              </w:rPr>
              <w:t xml:space="preserve"> y demás elementos requeridos en el presente pliego de condiciones. </w:t>
            </w:r>
          </w:p>
        </w:tc>
        <w:tc>
          <w:tcPr>
            <w:tcW w:w="1005" w:type="dxa"/>
            <w:hideMark/>
          </w:tcPr>
          <w:p w:rsidR="00C33DDA" w:rsidRPr="006D6030" w:rsidRDefault="00C33DDA" w:rsidP="00C33DDA">
            <w:pPr>
              <w:jc w:val="center"/>
              <w:rPr>
                <w:rFonts w:ascii="Arial Narrow" w:hAnsi="Arial Narrow" w:cs="Calibri"/>
                <w:b/>
                <w:bCs/>
                <w:color w:val="000000"/>
                <w:sz w:val="28"/>
                <w:szCs w:val="28"/>
              </w:rPr>
            </w:pPr>
            <w:r w:rsidRPr="006D6030">
              <w:rPr>
                <w:rFonts w:ascii="Arial Narrow" w:hAnsi="Arial Narrow" w:cs="Calibri"/>
                <w:b/>
                <w:bCs/>
                <w:color w:val="000000"/>
                <w:sz w:val="28"/>
                <w:szCs w:val="28"/>
              </w:rPr>
              <w:t> </w:t>
            </w:r>
          </w:p>
        </w:tc>
        <w:tc>
          <w:tcPr>
            <w:tcW w:w="3544" w:type="dxa"/>
          </w:tcPr>
          <w:p w:rsidR="00C33DDA" w:rsidRPr="006D6030" w:rsidRDefault="00C33DDA" w:rsidP="00C33DDA">
            <w:pPr>
              <w:jc w:val="center"/>
              <w:rPr>
                <w:rFonts w:ascii="Arial Narrow" w:hAnsi="Arial Narrow" w:cs="Calibri"/>
                <w:b/>
                <w:bCs/>
                <w:color w:val="000000"/>
                <w:sz w:val="28"/>
                <w:szCs w:val="28"/>
              </w:rPr>
            </w:pPr>
          </w:p>
        </w:tc>
      </w:tr>
      <w:tr w:rsidR="00C33DDA" w:rsidRPr="006D6030" w:rsidTr="00D64076">
        <w:trPr>
          <w:trHeight w:val="675"/>
          <w:jc w:val="center"/>
        </w:trPr>
        <w:tc>
          <w:tcPr>
            <w:tcW w:w="926" w:type="dxa"/>
            <w:hideMark/>
          </w:tcPr>
          <w:p w:rsidR="00C33DDA" w:rsidRPr="006D6030" w:rsidRDefault="00C33DDA" w:rsidP="00C33DDA">
            <w:pPr>
              <w:jc w:val="center"/>
              <w:rPr>
                <w:rFonts w:ascii="Arial Narrow" w:hAnsi="Arial Narrow" w:cs="Calibri"/>
                <w:i/>
                <w:iCs/>
                <w:color w:val="000000"/>
                <w:sz w:val="22"/>
                <w:szCs w:val="22"/>
              </w:rPr>
            </w:pPr>
            <w:r w:rsidRPr="006D6030">
              <w:rPr>
                <w:rFonts w:ascii="Arial Narrow" w:hAnsi="Arial Narrow" w:cs="Calibri"/>
                <w:i/>
                <w:iCs/>
                <w:color w:val="000000"/>
                <w:sz w:val="22"/>
                <w:szCs w:val="22"/>
              </w:rPr>
              <w:t> </w:t>
            </w:r>
          </w:p>
        </w:tc>
        <w:tc>
          <w:tcPr>
            <w:tcW w:w="7420" w:type="dxa"/>
            <w:hideMark/>
          </w:tcPr>
          <w:p w:rsidR="00C33DDA" w:rsidRPr="006D6030" w:rsidRDefault="00C33DDA" w:rsidP="00C33DDA">
            <w:pPr>
              <w:jc w:val="both"/>
              <w:rPr>
                <w:rFonts w:ascii="Arial Narrow" w:hAnsi="Arial Narrow" w:cs="Calibri"/>
                <w:color w:val="000000"/>
                <w:sz w:val="22"/>
                <w:szCs w:val="22"/>
              </w:rPr>
            </w:pPr>
            <w:r w:rsidRPr="006D6030">
              <w:rPr>
                <w:rFonts w:ascii="Arial Narrow" w:hAnsi="Arial Narrow" w:cs="Calibri"/>
                <w:color w:val="000000"/>
                <w:sz w:val="22"/>
                <w:szCs w:val="22"/>
              </w:rPr>
              <w:t xml:space="preserve">La propuesta debe incluir los servicios para Garantía, Soporte y Mantenimiento, directamente del fabricante, por un período de 36 meses. El SLA requerido para esta </w:t>
            </w:r>
            <w:r w:rsidRPr="006D6030">
              <w:rPr>
                <w:rFonts w:ascii="Arial Narrow" w:hAnsi="Arial Narrow" w:cs="Calibri"/>
                <w:color w:val="000000"/>
                <w:sz w:val="22"/>
                <w:szCs w:val="22"/>
              </w:rPr>
              <w:lastRenderedPageBreak/>
              <w:t>solución es 24x7x4; esto significa: respuesta ante incidentes y atención a la garantía durante 24 horas, 7 días de la semana, con tiempo de respuesta de 4 horas o menos para todos los casos prioritarios.</w:t>
            </w:r>
          </w:p>
        </w:tc>
        <w:tc>
          <w:tcPr>
            <w:tcW w:w="1005" w:type="dxa"/>
            <w:hideMark/>
          </w:tcPr>
          <w:p w:rsidR="00C33DDA" w:rsidRPr="006D6030" w:rsidRDefault="00C33DDA" w:rsidP="00C33DDA">
            <w:pPr>
              <w:jc w:val="center"/>
              <w:rPr>
                <w:rFonts w:ascii="Arial Narrow" w:hAnsi="Arial Narrow" w:cs="Calibri"/>
                <w:b/>
                <w:bCs/>
                <w:color w:val="000000"/>
                <w:sz w:val="28"/>
                <w:szCs w:val="28"/>
              </w:rPr>
            </w:pPr>
            <w:r w:rsidRPr="006D6030">
              <w:rPr>
                <w:rFonts w:ascii="Arial Narrow" w:hAnsi="Arial Narrow" w:cs="Calibri"/>
                <w:b/>
                <w:bCs/>
                <w:color w:val="000000"/>
                <w:sz w:val="28"/>
                <w:szCs w:val="28"/>
              </w:rPr>
              <w:lastRenderedPageBreak/>
              <w:t> </w:t>
            </w:r>
          </w:p>
        </w:tc>
        <w:tc>
          <w:tcPr>
            <w:tcW w:w="3544" w:type="dxa"/>
          </w:tcPr>
          <w:p w:rsidR="00C33DDA" w:rsidRPr="006D6030" w:rsidRDefault="00C33DDA" w:rsidP="00C33DDA">
            <w:pPr>
              <w:jc w:val="center"/>
              <w:rPr>
                <w:rFonts w:ascii="Arial Narrow" w:hAnsi="Arial Narrow" w:cs="Calibri"/>
                <w:b/>
                <w:bCs/>
                <w:color w:val="000000"/>
                <w:sz w:val="28"/>
                <w:szCs w:val="28"/>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rPr>
            </w:pPr>
            <w:r w:rsidRPr="006D6030">
              <w:rPr>
                <w:rFonts w:ascii="Arial Narrow" w:hAnsi="Arial Narrow" w:cs="Calibri"/>
                <w:i/>
                <w:iCs/>
                <w:color w:val="000000"/>
                <w:sz w:val="22"/>
                <w:szCs w:val="22"/>
              </w:rPr>
              <w:lastRenderedPageBreak/>
              <w:t> </w:t>
            </w:r>
          </w:p>
        </w:tc>
        <w:tc>
          <w:tcPr>
            <w:tcW w:w="7420" w:type="dxa"/>
            <w:hideMark/>
          </w:tcPr>
          <w:p w:rsidR="00C33DDA" w:rsidRPr="006D6030" w:rsidRDefault="00C33DDA" w:rsidP="00C33DDA">
            <w:pPr>
              <w:rPr>
                <w:rFonts w:ascii="Arial Narrow" w:hAnsi="Arial Narrow" w:cs="Calibri"/>
                <w:color w:val="000000"/>
                <w:sz w:val="22"/>
                <w:szCs w:val="22"/>
              </w:rPr>
            </w:pPr>
            <w:r w:rsidRPr="006D6030">
              <w:rPr>
                <w:rFonts w:ascii="Arial Narrow" w:hAnsi="Arial Narrow" w:cs="Calibri"/>
                <w:color w:val="000000"/>
                <w:sz w:val="22"/>
                <w:szCs w:val="22"/>
              </w:rPr>
              <w:t xml:space="preserve">Se deben proveer todos los elementos necesarios para interconectar los dispositivos que integran de la solución de </w:t>
            </w:r>
            <w:proofErr w:type="spellStart"/>
            <w:r w:rsidRPr="006D6030">
              <w:rPr>
                <w:rFonts w:ascii="Arial Narrow" w:hAnsi="Arial Narrow" w:cs="Calibri"/>
                <w:color w:val="000000"/>
                <w:sz w:val="22"/>
                <w:szCs w:val="22"/>
              </w:rPr>
              <w:t>Hiperconvergencia</w:t>
            </w:r>
            <w:proofErr w:type="spellEnd"/>
            <w:r w:rsidRPr="006D6030">
              <w:rPr>
                <w:rFonts w:ascii="Arial Narrow" w:hAnsi="Arial Narrow" w:cs="Calibri"/>
                <w:color w:val="000000"/>
                <w:sz w:val="22"/>
                <w:szCs w:val="22"/>
              </w:rPr>
              <w:t xml:space="preserve"> en un ambiente de alta disponibilidad.</w:t>
            </w:r>
          </w:p>
        </w:tc>
        <w:tc>
          <w:tcPr>
            <w:tcW w:w="1005" w:type="dxa"/>
            <w:hideMark/>
          </w:tcPr>
          <w:p w:rsidR="00C33DDA" w:rsidRPr="006D6030" w:rsidRDefault="00C33DDA" w:rsidP="00C33DDA">
            <w:pPr>
              <w:jc w:val="center"/>
              <w:rPr>
                <w:rFonts w:ascii="Arial Narrow" w:hAnsi="Arial Narrow" w:cs="Calibri"/>
                <w:b/>
                <w:bCs/>
                <w:color w:val="000000"/>
                <w:sz w:val="28"/>
                <w:szCs w:val="28"/>
              </w:rPr>
            </w:pPr>
            <w:r w:rsidRPr="006D6030">
              <w:rPr>
                <w:rFonts w:ascii="Arial Narrow" w:hAnsi="Arial Narrow" w:cs="Calibri"/>
                <w:b/>
                <w:bCs/>
                <w:color w:val="000000"/>
                <w:sz w:val="28"/>
                <w:szCs w:val="28"/>
              </w:rPr>
              <w:t> </w:t>
            </w:r>
          </w:p>
        </w:tc>
        <w:tc>
          <w:tcPr>
            <w:tcW w:w="3544" w:type="dxa"/>
          </w:tcPr>
          <w:p w:rsidR="00C33DDA" w:rsidRPr="006D6030" w:rsidRDefault="00C33DDA" w:rsidP="00C33DDA">
            <w:pPr>
              <w:jc w:val="center"/>
              <w:rPr>
                <w:rFonts w:ascii="Arial Narrow" w:hAnsi="Arial Narrow" w:cs="Calibri"/>
                <w:b/>
                <w:bCs/>
                <w:color w:val="000000"/>
                <w:sz w:val="28"/>
                <w:szCs w:val="28"/>
              </w:rPr>
            </w:pPr>
          </w:p>
        </w:tc>
      </w:tr>
      <w:tr w:rsidR="00C33DDA" w:rsidRPr="006D6030" w:rsidTr="00D64076">
        <w:trPr>
          <w:trHeight w:val="1335"/>
          <w:jc w:val="center"/>
        </w:trPr>
        <w:tc>
          <w:tcPr>
            <w:tcW w:w="926" w:type="dxa"/>
            <w:hideMark/>
          </w:tcPr>
          <w:p w:rsidR="00C33DDA" w:rsidRPr="006D6030" w:rsidRDefault="00C33DDA" w:rsidP="00C33DDA">
            <w:pPr>
              <w:jc w:val="center"/>
              <w:rPr>
                <w:rFonts w:ascii="Arial Narrow" w:hAnsi="Arial Narrow" w:cs="Calibri"/>
                <w:i/>
                <w:iCs/>
                <w:color w:val="000000"/>
                <w:sz w:val="22"/>
                <w:szCs w:val="22"/>
              </w:rPr>
            </w:pPr>
            <w:r w:rsidRPr="006D6030">
              <w:rPr>
                <w:rFonts w:ascii="Arial Narrow" w:hAnsi="Arial Narrow" w:cs="Calibri"/>
                <w:i/>
                <w:iCs/>
                <w:color w:val="000000"/>
                <w:sz w:val="22"/>
                <w:szCs w:val="22"/>
              </w:rPr>
              <w:t> </w:t>
            </w:r>
          </w:p>
        </w:tc>
        <w:tc>
          <w:tcPr>
            <w:tcW w:w="7420" w:type="dxa"/>
            <w:hideMark/>
          </w:tcPr>
          <w:p w:rsidR="00C33DDA" w:rsidRPr="006D6030" w:rsidRDefault="00C33DDA" w:rsidP="00C33DDA">
            <w:pPr>
              <w:jc w:val="both"/>
              <w:rPr>
                <w:rFonts w:ascii="Arial Narrow" w:hAnsi="Arial Narrow" w:cs="Calibri"/>
                <w:color w:val="000000"/>
                <w:sz w:val="22"/>
                <w:szCs w:val="22"/>
              </w:rPr>
            </w:pPr>
            <w:r w:rsidRPr="006D6030">
              <w:rPr>
                <w:rFonts w:ascii="Arial Narrow" w:hAnsi="Arial Narrow" w:cs="Calibri"/>
                <w:color w:val="000000"/>
                <w:sz w:val="22"/>
                <w:szCs w:val="22"/>
              </w:rPr>
              <w:t xml:space="preserve">El oferente debe incluir el licenciamiento y/o servicios necesarios para que todo lo propuesto sea funcional. No se aceptarán cargos adicionales por concepto de productos de hardware, software, licencias, servicios profesionales y/o de entrenamiento propios del fabricante de la solución y que se revele que son indispensables y necesarios para la correcta implementación de la solución en los términos que ha sido identificada en este pliego de condiciones, independientemente de si los mismos fueron o no identificados en la propuesta.  </w:t>
            </w:r>
          </w:p>
        </w:tc>
        <w:tc>
          <w:tcPr>
            <w:tcW w:w="1005" w:type="dxa"/>
            <w:hideMark/>
          </w:tcPr>
          <w:p w:rsidR="00C33DDA" w:rsidRPr="006D6030" w:rsidRDefault="00C33DDA" w:rsidP="00C33DDA">
            <w:pPr>
              <w:jc w:val="center"/>
              <w:rPr>
                <w:rFonts w:ascii="Arial Narrow" w:hAnsi="Arial Narrow" w:cs="Calibri"/>
                <w:b/>
                <w:bCs/>
                <w:color w:val="000000"/>
                <w:sz w:val="28"/>
                <w:szCs w:val="28"/>
              </w:rPr>
            </w:pPr>
            <w:r w:rsidRPr="006D6030">
              <w:rPr>
                <w:rFonts w:ascii="Arial Narrow" w:hAnsi="Arial Narrow" w:cs="Calibri"/>
                <w:b/>
                <w:bCs/>
                <w:color w:val="000000"/>
                <w:sz w:val="28"/>
                <w:szCs w:val="28"/>
              </w:rPr>
              <w:t> </w:t>
            </w:r>
          </w:p>
        </w:tc>
        <w:tc>
          <w:tcPr>
            <w:tcW w:w="3544" w:type="dxa"/>
          </w:tcPr>
          <w:p w:rsidR="00C33DDA" w:rsidRPr="006D6030" w:rsidRDefault="00C33DDA" w:rsidP="00C33DDA">
            <w:pPr>
              <w:jc w:val="center"/>
              <w:rPr>
                <w:rFonts w:ascii="Arial Narrow" w:hAnsi="Arial Narrow" w:cs="Calibri"/>
                <w:b/>
                <w:bCs/>
                <w:color w:val="000000"/>
                <w:sz w:val="28"/>
                <w:szCs w:val="28"/>
              </w:rPr>
            </w:pPr>
          </w:p>
        </w:tc>
      </w:tr>
      <w:tr w:rsidR="00C33DDA" w:rsidRPr="006D6030" w:rsidTr="00D64076">
        <w:trPr>
          <w:trHeight w:val="345"/>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rPr>
            </w:pPr>
            <w:r w:rsidRPr="006D6030">
              <w:rPr>
                <w:rFonts w:ascii="Arial Narrow" w:hAnsi="Arial Narrow" w:cs="Calibri"/>
                <w:b/>
                <w:bCs/>
                <w:i/>
                <w:iCs/>
                <w:color w:val="000000"/>
                <w:sz w:val="22"/>
                <w:szCs w:val="22"/>
              </w:rPr>
              <w:t>3.2.3</w:t>
            </w:r>
          </w:p>
        </w:tc>
        <w:tc>
          <w:tcPr>
            <w:tcW w:w="7420" w:type="dxa"/>
            <w:hideMark/>
          </w:tcPr>
          <w:p w:rsidR="00C33DDA" w:rsidRPr="006D6030" w:rsidRDefault="00C33DDA" w:rsidP="00C33DDA">
            <w:pPr>
              <w:jc w:val="both"/>
              <w:rPr>
                <w:rFonts w:ascii="Arial Narrow" w:hAnsi="Arial Narrow" w:cs="Calibri"/>
                <w:b/>
                <w:bCs/>
                <w:i/>
                <w:iCs/>
                <w:color w:val="000000"/>
                <w:sz w:val="22"/>
                <w:szCs w:val="22"/>
              </w:rPr>
            </w:pPr>
            <w:r w:rsidRPr="006D6030">
              <w:rPr>
                <w:rFonts w:ascii="Arial Narrow" w:hAnsi="Arial Narrow" w:cs="Calibri"/>
                <w:b/>
                <w:bCs/>
                <w:i/>
                <w:iCs/>
                <w:color w:val="000000"/>
                <w:sz w:val="22"/>
                <w:szCs w:val="22"/>
              </w:rPr>
              <w:t>Requisitos Funcionales de la Solución</w:t>
            </w:r>
          </w:p>
        </w:tc>
        <w:tc>
          <w:tcPr>
            <w:tcW w:w="1005" w:type="dxa"/>
            <w:hideMark/>
          </w:tcPr>
          <w:p w:rsidR="00C33DDA" w:rsidRPr="006D6030" w:rsidRDefault="00C33DDA" w:rsidP="00C33DDA">
            <w:pPr>
              <w:jc w:val="center"/>
              <w:rPr>
                <w:color w:val="000000"/>
              </w:rPr>
            </w:pPr>
            <w:r w:rsidRPr="006D6030">
              <w:rPr>
                <w:color w:val="000000"/>
              </w:rPr>
              <w:t> </w:t>
            </w:r>
          </w:p>
        </w:tc>
        <w:tc>
          <w:tcPr>
            <w:tcW w:w="3544" w:type="dxa"/>
          </w:tcPr>
          <w:p w:rsidR="00C33DDA" w:rsidRPr="006D6030" w:rsidRDefault="00C33DDA" w:rsidP="00C33DDA">
            <w:pPr>
              <w:jc w:val="center"/>
              <w:rPr>
                <w:color w:val="000000"/>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rPr>
            </w:pPr>
            <w:r w:rsidRPr="006D6030">
              <w:rPr>
                <w:rFonts w:ascii="Arial Narrow" w:hAnsi="Arial Narrow" w:cs="Calibri"/>
                <w:i/>
                <w:iCs/>
                <w:color w:val="000000"/>
                <w:sz w:val="22"/>
                <w:szCs w:val="22"/>
              </w:rPr>
              <w:t> </w:t>
            </w:r>
          </w:p>
        </w:tc>
        <w:tc>
          <w:tcPr>
            <w:tcW w:w="7420" w:type="dxa"/>
            <w:hideMark/>
          </w:tcPr>
          <w:p w:rsidR="00C33DDA" w:rsidRPr="006D6030" w:rsidRDefault="00C33DDA" w:rsidP="00C33DDA">
            <w:pPr>
              <w:rPr>
                <w:rFonts w:ascii="Arial Narrow" w:hAnsi="Arial Narrow" w:cs="Calibri"/>
                <w:color w:val="000000"/>
                <w:sz w:val="22"/>
                <w:szCs w:val="22"/>
              </w:rPr>
            </w:pPr>
            <w:r w:rsidRPr="006D6030">
              <w:rPr>
                <w:rFonts w:ascii="Arial Narrow" w:hAnsi="Arial Narrow" w:cs="Calibri"/>
                <w:color w:val="000000"/>
                <w:sz w:val="22"/>
                <w:szCs w:val="22"/>
              </w:rPr>
              <w:t>Esta solución debe proporcionar la columna vertebral (</w:t>
            </w:r>
            <w:proofErr w:type="spellStart"/>
            <w:r w:rsidRPr="006D6030">
              <w:rPr>
                <w:rFonts w:ascii="Arial Narrow" w:hAnsi="Arial Narrow" w:cs="Calibri"/>
                <w:color w:val="000000"/>
                <w:sz w:val="22"/>
                <w:szCs w:val="22"/>
              </w:rPr>
              <w:t>backbone</w:t>
            </w:r>
            <w:proofErr w:type="spellEnd"/>
            <w:r w:rsidRPr="006D6030">
              <w:rPr>
                <w:rFonts w:ascii="Arial Narrow" w:hAnsi="Arial Narrow" w:cs="Calibri"/>
                <w:color w:val="000000"/>
                <w:sz w:val="22"/>
                <w:szCs w:val="22"/>
              </w:rPr>
              <w:t>) de gestión  y comunicación.</w:t>
            </w:r>
          </w:p>
        </w:tc>
        <w:tc>
          <w:tcPr>
            <w:tcW w:w="1005" w:type="dxa"/>
            <w:hideMark/>
          </w:tcPr>
          <w:p w:rsidR="00C33DDA" w:rsidRPr="006D6030" w:rsidRDefault="00C33DDA" w:rsidP="00C33DDA">
            <w:pPr>
              <w:jc w:val="center"/>
              <w:rPr>
                <w:rFonts w:ascii="Arial Narrow" w:hAnsi="Arial Narrow" w:cs="Calibri"/>
                <w:b/>
                <w:bCs/>
                <w:color w:val="000000"/>
                <w:sz w:val="28"/>
                <w:szCs w:val="28"/>
              </w:rPr>
            </w:pPr>
            <w:r w:rsidRPr="006D6030">
              <w:rPr>
                <w:rFonts w:ascii="Arial Narrow" w:hAnsi="Arial Narrow" w:cs="Calibri"/>
                <w:b/>
                <w:bCs/>
                <w:color w:val="000000"/>
                <w:sz w:val="28"/>
                <w:szCs w:val="28"/>
              </w:rPr>
              <w:t> </w:t>
            </w:r>
          </w:p>
        </w:tc>
        <w:tc>
          <w:tcPr>
            <w:tcW w:w="3544" w:type="dxa"/>
          </w:tcPr>
          <w:p w:rsidR="00C33DDA" w:rsidRPr="006D6030" w:rsidRDefault="00C33DDA" w:rsidP="00C33DDA">
            <w:pPr>
              <w:jc w:val="center"/>
              <w:rPr>
                <w:rFonts w:ascii="Arial Narrow" w:hAnsi="Arial Narrow" w:cs="Calibri"/>
                <w:b/>
                <w:bCs/>
                <w:color w:val="000000"/>
                <w:sz w:val="28"/>
                <w:szCs w:val="28"/>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rPr>
            </w:pPr>
            <w:r w:rsidRPr="006D6030">
              <w:rPr>
                <w:rFonts w:ascii="Arial Narrow" w:hAnsi="Arial Narrow" w:cs="Calibri"/>
                <w:i/>
                <w:iCs/>
                <w:color w:val="000000"/>
                <w:sz w:val="22"/>
                <w:szCs w:val="22"/>
              </w:rPr>
              <w:t> </w:t>
            </w:r>
          </w:p>
        </w:tc>
        <w:tc>
          <w:tcPr>
            <w:tcW w:w="7420" w:type="dxa"/>
            <w:hideMark/>
          </w:tcPr>
          <w:p w:rsidR="00C33DDA" w:rsidRPr="006D6030" w:rsidRDefault="00C33DDA" w:rsidP="00C33DDA">
            <w:pPr>
              <w:rPr>
                <w:rFonts w:ascii="Arial Narrow" w:hAnsi="Arial Narrow" w:cs="Calibri"/>
                <w:color w:val="000000"/>
                <w:sz w:val="22"/>
                <w:szCs w:val="22"/>
              </w:rPr>
            </w:pPr>
            <w:r w:rsidRPr="006D6030">
              <w:rPr>
                <w:rFonts w:ascii="Arial Narrow" w:hAnsi="Arial Narrow" w:cs="Calibri"/>
                <w:color w:val="000000"/>
                <w:sz w:val="22"/>
                <w:szCs w:val="22"/>
              </w:rPr>
              <w:t>Esta interconexión se convierte en parte de un único dominio de gestión de alta disponibilidad.</w:t>
            </w:r>
          </w:p>
        </w:tc>
        <w:tc>
          <w:tcPr>
            <w:tcW w:w="1005" w:type="dxa"/>
            <w:hideMark/>
          </w:tcPr>
          <w:p w:rsidR="00C33DDA" w:rsidRPr="006D6030" w:rsidRDefault="00C33DDA" w:rsidP="00C33DDA">
            <w:pPr>
              <w:jc w:val="center"/>
              <w:rPr>
                <w:rFonts w:ascii="Arial Narrow" w:hAnsi="Arial Narrow" w:cs="Calibri"/>
                <w:b/>
                <w:bCs/>
                <w:color w:val="000000"/>
                <w:sz w:val="28"/>
                <w:szCs w:val="28"/>
              </w:rPr>
            </w:pPr>
            <w:r w:rsidRPr="006D6030">
              <w:rPr>
                <w:rFonts w:ascii="Arial Narrow" w:hAnsi="Arial Narrow" w:cs="Calibri"/>
                <w:b/>
                <w:bCs/>
                <w:color w:val="000000"/>
                <w:sz w:val="28"/>
                <w:szCs w:val="28"/>
              </w:rPr>
              <w:t> </w:t>
            </w:r>
          </w:p>
        </w:tc>
        <w:tc>
          <w:tcPr>
            <w:tcW w:w="3544" w:type="dxa"/>
          </w:tcPr>
          <w:p w:rsidR="00C33DDA" w:rsidRPr="006D6030" w:rsidRDefault="00C33DDA" w:rsidP="00C33DDA">
            <w:pPr>
              <w:jc w:val="center"/>
              <w:rPr>
                <w:rFonts w:ascii="Arial Narrow" w:hAnsi="Arial Narrow" w:cs="Calibri"/>
                <w:b/>
                <w:bCs/>
                <w:color w:val="000000"/>
                <w:sz w:val="28"/>
                <w:szCs w:val="28"/>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rPr>
            </w:pPr>
            <w:r w:rsidRPr="006D6030">
              <w:rPr>
                <w:rFonts w:ascii="Arial Narrow" w:hAnsi="Arial Narrow" w:cs="Calibri"/>
                <w:i/>
                <w:iCs/>
                <w:color w:val="000000"/>
                <w:sz w:val="22"/>
                <w:szCs w:val="22"/>
              </w:rPr>
              <w:t> </w:t>
            </w:r>
          </w:p>
        </w:tc>
        <w:tc>
          <w:tcPr>
            <w:tcW w:w="7420" w:type="dxa"/>
            <w:hideMark/>
          </w:tcPr>
          <w:p w:rsidR="00C33DDA" w:rsidRPr="006D6030" w:rsidRDefault="00C33DDA" w:rsidP="00C33DDA">
            <w:pPr>
              <w:rPr>
                <w:rFonts w:ascii="Arial Narrow" w:hAnsi="Arial Narrow" w:cs="Calibri"/>
                <w:color w:val="000000"/>
                <w:sz w:val="22"/>
                <w:szCs w:val="22"/>
              </w:rPr>
            </w:pPr>
            <w:r w:rsidRPr="006D6030">
              <w:rPr>
                <w:rFonts w:ascii="Arial Narrow" w:hAnsi="Arial Narrow" w:cs="Calibri"/>
                <w:color w:val="000000"/>
                <w:sz w:val="22"/>
                <w:szCs w:val="22"/>
              </w:rPr>
              <w:t>Debe proporciona conectividad LAN y SAN para todos los servidores dentro de su dominio.</w:t>
            </w:r>
          </w:p>
        </w:tc>
        <w:tc>
          <w:tcPr>
            <w:tcW w:w="1005" w:type="dxa"/>
            <w:hideMark/>
          </w:tcPr>
          <w:p w:rsidR="00C33DDA" w:rsidRPr="006D6030" w:rsidRDefault="00C33DDA" w:rsidP="00C33DDA">
            <w:pPr>
              <w:jc w:val="center"/>
              <w:rPr>
                <w:rFonts w:ascii="Arial Narrow" w:hAnsi="Arial Narrow" w:cs="Calibri"/>
                <w:b/>
                <w:bCs/>
                <w:color w:val="000000"/>
                <w:sz w:val="28"/>
                <w:szCs w:val="28"/>
              </w:rPr>
            </w:pPr>
            <w:r w:rsidRPr="006D6030">
              <w:rPr>
                <w:rFonts w:ascii="Arial Narrow" w:hAnsi="Arial Narrow" w:cs="Calibri"/>
                <w:b/>
                <w:bCs/>
                <w:color w:val="000000"/>
                <w:sz w:val="28"/>
                <w:szCs w:val="28"/>
              </w:rPr>
              <w:t> </w:t>
            </w:r>
          </w:p>
        </w:tc>
        <w:tc>
          <w:tcPr>
            <w:tcW w:w="3544" w:type="dxa"/>
          </w:tcPr>
          <w:p w:rsidR="00C33DDA" w:rsidRPr="006D6030" w:rsidRDefault="00C33DDA" w:rsidP="00C33DDA">
            <w:pPr>
              <w:jc w:val="center"/>
              <w:rPr>
                <w:rFonts w:ascii="Arial Narrow" w:hAnsi="Arial Narrow" w:cs="Calibri"/>
                <w:b/>
                <w:bCs/>
                <w:color w:val="000000"/>
                <w:sz w:val="28"/>
                <w:szCs w:val="28"/>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rPr>
            </w:pPr>
            <w:r w:rsidRPr="006D6030">
              <w:rPr>
                <w:rFonts w:ascii="Arial Narrow" w:hAnsi="Arial Narrow" w:cs="Calibri"/>
                <w:i/>
                <w:iCs/>
                <w:color w:val="000000"/>
                <w:sz w:val="22"/>
                <w:szCs w:val="22"/>
              </w:rPr>
              <w:t> </w:t>
            </w:r>
          </w:p>
        </w:tc>
        <w:tc>
          <w:tcPr>
            <w:tcW w:w="7420" w:type="dxa"/>
            <w:hideMark/>
          </w:tcPr>
          <w:p w:rsidR="00C33DDA" w:rsidRPr="006D6030" w:rsidRDefault="00C33DDA" w:rsidP="00C33DDA">
            <w:pPr>
              <w:rPr>
                <w:rFonts w:ascii="Arial Narrow" w:hAnsi="Arial Narrow" w:cs="Calibri"/>
                <w:color w:val="000000"/>
                <w:sz w:val="22"/>
                <w:szCs w:val="22"/>
              </w:rPr>
            </w:pPr>
            <w:r w:rsidRPr="006D6030">
              <w:rPr>
                <w:rFonts w:ascii="Arial Narrow" w:hAnsi="Arial Narrow" w:cs="Calibri"/>
                <w:color w:val="000000"/>
                <w:sz w:val="22"/>
                <w:szCs w:val="22"/>
              </w:rPr>
              <w:t>Debe poseer arquitectura de corte (</w:t>
            </w:r>
            <w:proofErr w:type="spellStart"/>
            <w:r w:rsidRPr="006D6030">
              <w:rPr>
                <w:rFonts w:ascii="Arial Narrow" w:hAnsi="Arial Narrow" w:cs="Calibri"/>
                <w:color w:val="000000"/>
                <w:sz w:val="22"/>
                <w:szCs w:val="22"/>
              </w:rPr>
              <w:t>cut-through</w:t>
            </w:r>
            <w:proofErr w:type="spellEnd"/>
            <w:r w:rsidRPr="006D6030">
              <w:rPr>
                <w:rFonts w:ascii="Arial Narrow" w:hAnsi="Arial Narrow" w:cs="Calibri"/>
                <w:color w:val="000000"/>
                <w:sz w:val="22"/>
                <w:szCs w:val="22"/>
              </w:rPr>
              <w:t>), compatible con puertos deterministas, de baja latencia y velocidad de línea 10/25/40/100 Gigabit Ethernet.</w:t>
            </w:r>
          </w:p>
        </w:tc>
        <w:tc>
          <w:tcPr>
            <w:tcW w:w="1005" w:type="dxa"/>
            <w:hideMark/>
          </w:tcPr>
          <w:p w:rsidR="00C33DDA" w:rsidRPr="006D6030" w:rsidRDefault="00C33DDA" w:rsidP="00C33DDA">
            <w:pPr>
              <w:jc w:val="center"/>
              <w:rPr>
                <w:rFonts w:ascii="Arial Narrow" w:hAnsi="Arial Narrow" w:cs="Calibri"/>
                <w:b/>
                <w:bCs/>
                <w:color w:val="000000"/>
                <w:sz w:val="28"/>
                <w:szCs w:val="28"/>
              </w:rPr>
            </w:pPr>
            <w:r w:rsidRPr="006D6030">
              <w:rPr>
                <w:rFonts w:ascii="Arial Narrow" w:hAnsi="Arial Narrow" w:cs="Calibri"/>
                <w:b/>
                <w:bCs/>
                <w:color w:val="000000"/>
                <w:sz w:val="28"/>
                <w:szCs w:val="28"/>
              </w:rPr>
              <w:t> </w:t>
            </w:r>
          </w:p>
        </w:tc>
        <w:tc>
          <w:tcPr>
            <w:tcW w:w="3544" w:type="dxa"/>
          </w:tcPr>
          <w:p w:rsidR="00C33DDA" w:rsidRPr="006D6030" w:rsidRDefault="00C33DDA" w:rsidP="00C33DDA">
            <w:pPr>
              <w:jc w:val="center"/>
              <w:rPr>
                <w:rFonts w:ascii="Arial Narrow" w:hAnsi="Arial Narrow" w:cs="Calibri"/>
                <w:b/>
                <w:bCs/>
                <w:color w:val="000000"/>
                <w:sz w:val="28"/>
                <w:szCs w:val="28"/>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rPr>
            </w:pPr>
            <w:r w:rsidRPr="006D6030">
              <w:rPr>
                <w:rFonts w:ascii="Arial Narrow" w:hAnsi="Arial Narrow" w:cs="Calibri"/>
                <w:i/>
                <w:iCs/>
                <w:color w:val="000000"/>
                <w:sz w:val="22"/>
                <w:szCs w:val="22"/>
              </w:rPr>
              <w:t> </w:t>
            </w:r>
          </w:p>
        </w:tc>
        <w:tc>
          <w:tcPr>
            <w:tcW w:w="7420" w:type="dxa"/>
            <w:hideMark/>
          </w:tcPr>
          <w:p w:rsidR="00C33DDA" w:rsidRPr="006D6030" w:rsidRDefault="00C33DDA" w:rsidP="00C33DDA">
            <w:pPr>
              <w:rPr>
                <w:rFonts w:ascii="Arial Narrow" w:hAnsi="Arial Narrow" w:cs="Calibri"/>
                <w:color w:val="000000"/>
                <w:sz w:val="22"/>
                <w:szCs w:val="22"/>
              </w:rPr>
            </w:pPr>
            <w:r w:rsidRPr="006D6030">
              <w:rPr>
                <w:rFonts w:ascii="Arial Narrow" w:hAnsi="Arial Narrow" w:cs="Calibri"/>
                <w:color w:val="000000"/>
                <w:sz w:val="22"/>
                <w:szCs w:val="22"/>
              </w:rPr>
              <w:t xml:space="preserve">Se requiere que cada equipo tenga una capacidad de conmutación de 3.82 </w:t>
            </w:r>
            <w:proofErr w:type="spellStart"/>
            <w:r w:rsidRPr="006D6030">
              <w:rPr>
                <w:rFonts w:ascii="Arial Narrow" w:hAnsi="Arial Narrow" w:cs="Calibri"/>
                <w:color w:val="000000"/>
                <w:sz w:val="22"/>
                <w:szCs w:val="22"/>
              </w:rPr>
              <w:t>Tbps</w:t>
            </w:r>
            <w:proofErr w:type="spellEnd"/>
            <w:r w:rsidRPr="006D6030">
              <w:rPr>
                <w:rFonts w:ascii="Arial Narrow" w:hAnsi="Arial Narrow" w:cs="Calibri"/>
                <w:color w:val="000000"/>
                <w:sz w:val="22"/>
                <w:szCs w:val="22"/>
              </w:rPr>
              <w:t xml:space="preserve"> mínima.</w:t>
            </w:r>
          </w:p>
        </w:tc>
        <w:tc>
          <w:tcPr>
            <w:tcW w:w="1005" w:type="dxa"/>
            <w:hideMark/>
          </w:tcPr>
          <w:p w:rsidR="00C33DDA" w:rsidRPr="006D6030" w:rsidRDefault="00C33DDA" w:rsidP="00C33DDA">
            <w:pPr>
              <w:jc w:val="center"/>
              <w:rPr>
                <w:rFonts w:ascii="Arial Narrow" w:hAnsi="Arial Narrow" w:cs="Calibri"/>
                <w:b/>
                <w:bCs/>
                <w:color w:val="000000"/>
                <w:sz w:val="28"/>
                <w:szCs w:val="28"/>
              </w:rPr>
            </w:pPr>
            <w:r w:rsidRPr="006D6030">
              <w:rPr>
                <w:rFonts w:ascii="Arial Narrow" w:hAnsi="Arial Narrow" w:cs="Calibri"/>
                <w:b/>
                <w:bCs/>
                <w:color w:val="000000"/>
                <w:sz w:val="28"/>
                <w:szCs w:val="28"/>
              </w:rPr>
              <w:t> </w:t>
            </w:r>
          </w:p>
        </w:tc>
        <w:tc>
          <w:tcPr>
            <w:tcW w:w="3544" w:type="dxa"/>
          </w:tcPr>
          <w:p w:rsidR="00C33DDA" w:rsidRPr="006D6030" w:rsidRDefault="00C33DDA" w:rsidP="00C33DDA">
            <w:pPr>
              <w:jc w:val="center"/>
              <w:rPr>
                <w:rFonts w:ascii="Arial Narrow" w:hAnsi="Arial Narrow" w:cs="Calibri"/>
                <w:b/>
                <w:bCs/>
                <w:color w:val="000000"/>
                <w:sz w:val="28"/>
                <w:szCs w:val="28"/>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rPr>
            </w:pPr>
            <w:r w:rsidRPr="006D6030">
              <w:rPr>
                <w:rFonts w:ascii="Arial Narrow" w:hAnsi="Arial Narrow" w:cs="Calibri"/>
                <w:i/>
                <w:iCs/>
                <w:color w:val="000000"/>
                <w:sz w:val="22"/>
                <w:szCs w:val="22"/>
              </w:rPr>
              <w:t> </w:t>
            </w:r>
          </w:p>
        </w:tc>
        <w:tc>
          <w:tcPr>
            <w:tcW w:w="7420" w:type="dxa"/>
            <w:hideMark/>
          </w:tcPr>
          <w:p w:rsidR="00C33DDA" w:rsidRPr="006D6030" w:rsidRDefault="00C33DDA" w:rsidP="00C33DDA">
            <w:pPr>
              <w:rPr>
                <w:rFonts w:ascii="Arial Narrow" w:hAnsi="Arial Narrow" w:cs="Calibri"/>
                <w:color w:val="000000"/>
                <w:sz w:val="22"/>
                <w:szCs w:val="22"/>
              </w:rPr>
            </w:pPr>
            <w:r w:rsidRPr="006D6030">
              <w:rPr>
                <w:rFonts w:ascii="Arial Narrow" w:hAnsi="Arial Narrow" w:cs="Calibri"/>
                <w:color w:val="000000"/>
                <w:sz w:val="22"/>
                <w:szCs w:val="22"/>
              </w:rPr>
              <w:t xml:space="preserve">Se requiere un diseño de servidor optimizado para </w:t>
            </w:r>
            <w:proofErr w:type="spellStart"/>
            <w:r w:rsidRPr="006D6030">
              <w:rPr>
                <w:rFonts w:ascii="Arial Narrow" w:hAnsi="Arial Narrow" w:cs="Calibri"/>
                <w:color w:val="000000"/>
                <w:sz w:val="22"/>
                <w:szCs w:val="22"/>
              </w:rPr>
              <w:t>FCoE</w:t>
            </w:r>
            <w:proofErr w:type="spellEnd"/>
            <w:r w:rsidRPr="006D6030">
              <w:rPr>
                <w:rFonts w:ascii="Arial Narrow" w:hAnsi="Arial Narrow" w:cs="Calibri"/>
                <w:color w:val="000000"/>
                <w:sz w:val="22"/>
                <w:szCs w:val="22"/>
              </w:rPr>
              <w:t xml:space="preserve"> en el que se pueden consolidar tarjetas de interfaz de red (NIC), adaptadores de bus de host (HBA), cables y conmutadores.</w:t>
            </w:r>
          </w:p>
        </w:tc>
        <w:tc>
          <w:tcPr>
            <w:tcW w:w="1005" w:type="dxa"/>
            <w:hideMark/>
          </w:tcPr>
          <w:p w:rsidR="00C33DDA" w:rsidRPr="006D6030" w:rsidRDefault="00C33DDA" w:rsidP="00C33DDA">
            <w:pPr>
              <w:jc w:val="center"/>
              <w:rPr>
                <w:rFonts w:ascii="Arial Narrow" w:hAnsi="Arial Narrow" w:cs="Calibri"/>
                <w:b/>
                <w:bCs/>
                <w:color w:val="000000"/>
                <w:sz w:val="28"/>
                <w:szCs w:val="28"/>
              </w:rPr>
            </w:pPr>
            <w:r w:rsidRPr="006D6030">
              <w:rPr>
                <w:rFonts w:ascii="Arial Narrow" w:hAnsi="Arial Narrow" w:cs="Calibri"/>
                <w:b/>
                <w:bCs/>
                <w:color w:val="000000"/>
                <w:sz w:val="28"/>
                <w:szCs w:val="28"/>
              </w:rPr>
              <w:t> </w:t>
            </w:r>
          </w:p>
        </w:tc>
        <w:tc>
          <w:tcPr>
            <w:tcW w:w="3544" w:type="dxa"/>
          </w:tcPr>
          <w:p w:rsidR="00C33DDA" w:rsidRPr="006D6030" w:rsidRDefault="00C33DDA" w:rsidP="00C33DDA">
            <w:pPr>
              <w:jc w:val="center"/>
              <w:rPr>
                <w:rFonts w:ascii="Arial Narrow" w:hAnsi="Arial Narrow" w:cs="Calibri"/>
                <w:b/>
                <w:bCs/>
                <w:color w:val="000000"/>
                <w:sz w:val="28"/>
                <w:szCs w:val="28"/>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rPr>
            </w:pPr>
            <w:r w:rsidRPr="006D6030">
              <w:rPr>
                <w:rFonts w:ascii="Arial Narrow" w:hAnsi="Arial Narrow" w:cs="Calibri"/>
                <w:i/>
                <w:iCs/>
                <w:color w:val="000000"/>
                <w:sz w:val="22"/>
                <w:szCs w:val="22"/>
              </w:rPr>
              <w:t> </w:t>
            </w:r>
          </w:p>
        </w:tc>
        <w:tc>
          <w:tcPr>
            <w:tcW w:w="7420" w:type="dxa"/>
            <w:hideMark/>
          </w:tcPr>
          <w:p w:rsidR="00C33DDA" w:rsidRPr="006D6030" w:rsidRDefault="00C33DDA" w:rsidP="00C33DDA">
            <w:pPr>
              <w:rPr>
                <w:rFonts w:ascii="Arial Narrow" w:hAnsi="Arial Narrow" w:cs="Calibri"/>
                <w:color w:val="000000"/>
                <w:sz w:val="22"/>
                <w:szCs w:val="22"/>
              </w:rPr>
            </w:pPr>
            <w:r w:rsidRPr="006D6030">
              <w:rPr>
                <w:rFonts w:ascii="Arial Narrow" w:hAnsi="Arial Narrow" w:cs="Calibri"/>
                <w:color w:val="000000"/>
                <w:sz w:val="22"/>
                <w:szCs w:val="22"/>
              </w:rPr>
              <w:t xml:space="preserve">Se debe incluir el soporte para  </w:t>
            </w:r>
            <w:proofErr w:type="spellStart"/>
            <w:r w:rsidRPr="006D6030">
              <w:rPr>
                <w:rFonts w:ascii="Arial Narrow" w:hAnsi="Arial Narrow" w:cs="Calibri"/>
                <w:color w:val="000000"/>
                <w:sz w:val="22"/>
                <w:szCs w:val="22"/>
              </w:rPr>
              <w:t>FCoE</w:t>
            </w:r>
            <w:proofErr w:type="spellEnd"/>
            <w:r w:rsidRPr="006D6030">
              <w:rPr>
                <w:rFonts w:ascii="Arial Narrow" w:hAnsi="Arial Narrow" w:cs="Calibri"/>
                <w:color w:val="000000"/>
                <w:sz w:val="22"/>
                <w:szCs w:val="22"/>
              </w:rPr>
              <w:t xml:space="preserve"> y para </w:t>
            </w:r>
            <w:proofErr w:type="spellStart"/>
            <w:r w:rsidRPr="006D6030">
              <w:rPr>
                <w:rFonts w:ascii="Arial Narrow" w:hAnsi="Arial Narrow" w:cs="Calibri"/>
                <w:color w:val="000000"/>
                <w:sz w:val="22"/>
                <w:szCs w:val="22"/>
              </w:rPr>
              <w:t>Fibre</w:t>
            </w:r>
            <w:proofErr w:type="spellEnd"/>
            <w:r w:rsidRPr="006D6030">
              <w:rPr>
                <w:rFonts w:ascii="Arial Narrow" w:hAnsi="Arial Narrow" w:cs="Calibri"/>
                <w:color w:val="000000"/>
                <w:sz w:val="22"/>
                <w:szCs w:val="22"/>
              </w:rPr>
              <w:t xml:space="preserve"> </w:t>
            </w:r>
            <w:proofErr w:type="spellStart"/>
            <w:r w:rsidRPr="006D6030">
              <w:rPr>
                <w:rFonts w:ascii="Arial Narrow" w:hAnsi="Arial Narrow" w:cs="Calibri"/>
                <w:color w:val="000000"/>
                <w:sz w:val="22"/>
                <w:szCs w:val="22"/>
              </w:rPr>
              <w:t>Channel</w:t>
            </w:r>
            <w:proofErr w:type="spellEnd"/>
            <w:r w:rsidRPr="006D6030">
              <w:rPr>
                <w:rFonts w:ascii="Arial Narrow" w:hAnsi="Arial Narrow" w:cs="Calibri"/>
                <w:color w:val="000000"/>
                <w:sz w:val="22"/>
                <w:szCs w:val="22"/>
              </w:rPr>
              <w:t>.</w:t>
            </w:r>
          </w:p>
        </w:tc>
        <w:tc>
          <w:tcPr>
            <w:tcW w:w="1005" w:type="dxa"/>
            <w:hideMark/>
          </w:tcPr>
          <w:p w:rsidR="00C33DDA" w:rsidRPr="006D6030" w:rsidRDefault="00C33DDA" w:rsidP="00C33DDA">
            <w:pPr>
              <w:jc w:val="center"/>
              <w:rPr>
                <w:rFonts w:ascii="Arial Narrow" w:hAnsi="Arial Narrow" w:cs="Calibri"/>
                <w:b/>
                <w:bCs/>
                <w:color w:val="000000"/>
                <w:sz w:val="28"/>
                <w:szCs w:val="28"/>
              </w:rPr>
            </w:pPr>
            <w:r w:rsidRPr="006D6030">
              <w:rPr>
                <w:rFonts w:ascii="Arial Narrow" w:hAnsi="Arial Narrow" w:cs="Calibri"/>
                <w:b/>
                <w:bCs/>
                <w:color w:val="000000"/>
                <w:sz w:val="28"/>
                <w:szCs w:val="28"/>
              </w:rPr>
              <w:t> </w:t>
            </w:r>
          </w:p>
        </w:tc>
        <w:tc>
          <w:tcPr>
            <w:tcW w:w="3544" w:type="dxa"/>
          </w:tcPr>
          <w:p w:rsidR="00C33DDA" w:rsidRPr="006D6030" w:rsidRDefault="00C33DDA" w:rsidP="00C33DDA">
            <w:pPr>
              <w:jc w:val="center"/>
              <w:rPr>
                <w:rFonts w:ascii="Arial Narrow" w:hAnsi="Arial Narrow" w:cs="Calibri"/>
                <w:b/>
                <w:bCs/>
                <w:color w:val="000000"/>
                <w:sz w:val="28"/>
                <w:szCs w:val="28"/>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rPr>
            </w:pPr>
            <w:r w:rsidRPr="006D6030">
              <w:rPr>
                <w:rFonts w:ascii="Arial Narrow" w:hAnsi="Arial Narrow" w:cs="Calibri"/>
                <w:i/>
                <w:iCs/>
                <w:color w:val="000000"/>
                <w:sz w:val="22"/>
                <w:szCs w:val="22"/>
              </w:rPr>
              <w:t> </w:t>
            </w:r>
          </w:p>
        </w:tc>
        <w:tc>
          <w:tcPr>
            <w:tcW w:w="7420" w:type="dxa"/>
            <w:hideMark/>
          </w:tcPr>
          <w:p w:rsidR="00C33DDA" w:rsidRPr="006D6030" w:rsidRDefault="00C33DDA" w:rsidP="00C33DDA">
            <w:pPr>
              <w:rPr>
                <w:rFonts w:ascii="Arial Narrow" w:hAnsi="Arial Narrow" w:cs="Calibri"/>
                <w:color w:val="000000"/>
                <w:sz w:val="22"/>
                <w:szCs w:val="22"/>
              </w:rPr>
            </w:pPr>
            <w:r w:rsidRPr="006D6030">
              <w:rPr>
                <w:rFonts w:ascii="Arial Narrow" w:hAnsi="Arial Narrow" w:cs="Calibri"/>
                <w:color w:val="000000"/>
                <w:sz w:val="22"/>
                <w:szCs w:val="22"/>
              </w:rPr>
              <w:t>La solución debe admitir la administración fuera de banda, a través de un puerto de administración Ethernet de 10/100/1000 Mbps dedicad,  así como la gestión en banda.</w:t>
            </w:r>
          </w:p>
        </w:tc>
        <w:tc>
          <w:tcPr>
            <w:tcW w:w="1005" w:type="dxa"/>
            <w:hideMark/>
          </w:tcPr>
          <w:p w:rsidR="00C33DDA" w:rsidRPr="006D6030" w:rsidRDefault="00C33DDA" w:rsidP="00C33DDA">
            <w:pPr>
              <w:jc w:val="center"/>
              <w:rPr>
                <w:rFonts w:ascii="Arial Narrow" w:hAnsi="Arial Narrow" w:cs="Calibri"/>
                <w:b/>
                <w:bCs/>
                <w:color w:val="000000"/>
                <w:sz w:val="28"/>
                <w:szCs w:val="28"/>
              </w:rPr>
            </w:pPr>
            <w:r w:rsidRPr="006D6030">
              <w:rPr>
                <w:rFonts w:ascii="Arial Narrow" w:hAnsi="Arial Narrow" w:cs="Calibri"/>
                <w:b/>
                <w:bCs/>
                <w:color w:val="000000"/>
                <w:sz w:val="28"/>
                <w:szCs w:val="28"/>
              </w:rPr>
              <w:t> </w:t>
            </w:r>
          </w:p>
        </w:tc>
        <w:tc>
          <w:tcPr>
            <w:tcW w:w="3544" w:type="dxa"/>
          </w:tcPr>
          <w:p w:rsidR="00C33DDA" w:rsidRPr="006D6030" w:rsidRDefault="00C33DDA" w:rsidP="00C33DDA">
            <w:pPr>
              <w:jc w:val="center"/>
              <w:rPr>
                <w:rFonts w:ascii="Arial Narrow" w:hAnsi="Arial Narrow" w:cs="Calibri"/>
                <w:b/>
                <w:bCs/>
                <w:color w:val="000000"/>
                <w:sz w:val="28"/>
                <w:szCs w:val="28"/>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rPr>
            </w:pPr>
            <w:r w:rsidRPr="006D6030">
              <w:rPr>
                <w:rFonts w:ascii="Arial Narrow" w:hAnsi="Arial Narrow" w:cs="Calibri"/>
                <w:i/>
                <w:iCs/>
                <w:color w:val="000000"/>
                <w:sz w:val="22"/>
                <w:szCs w:val="22"/>
              </w:rPr>
              <w:lastRenderedPageBreak/>
              <w:t> </w:t>
            </w:r>
          </w:p>
        </w:tc>
        <w:tc>
          <w:tcPr>
            <w:tcW w:w="7420" w:type="dxa"/>
            <w:hideMark/>
          </w:tcPr>
          <w:p w:rsidR="00C33DDA" w:rsidRPr="006D6030" w:rsidRDefault="00C33DDA" w:rsidP="00C33DDA">
            <w:pPr>
              <w:rPr>
                <w:rFonts w:ascii="Arial Narrow" w:hAnsi="Arial Narrow" w:cs="Calibri"/>
                <w:color w:val="000000"/>
                <w:sz w:val="22"/>
                <w:szCs w:val="22"/>
              </w:rPr>
            </w:pPr>
            <w:r w:rsidRPr="006D6030">
              <w:rPr>
                <w:rFonts w:ascii="Arial Narrow" w:hAnsi="Arial Narrow" w:cs="Calibri"/>
                <w:color w:val="000000"/>
                <w:sz w:val="22"/>
                <w:szCs w:val="22"/>
              </w:rPr>
              <w:t xml:space="preserve">Su tamaño no debe </w:t>
            </w:r>
            <w:proofErr w:type="spellStart"/>
            <w:r w:rsidRPr="006D6030">
              <w:rPr>
                <w:rFonts w:ascii="Arial Narrow" w:hAnsi="Arial Narrow" w:cs="Calibri"/>
                <w:color w:val="000000"/>
                <w:sz w:val="22"/>
                <w:szCs w:val="22"/>
              </w:rPr>
              <w:t>exeder</w:t>
            </w:r>
            <w:proofErr w:type="spellEnd"/>
            <w:r w:rsidRPr="006D6030">
              <w:rPr>
                <w:rFonts w:ascii="Arial Narrow" w:hAnsi="Arial Narrow" w:cs="Calibri"/>
                <w:color w:val="000000"/>
                <w:sz w:val="22"/>
                <w:szCs w:val="22"/>
              </w:rPr>
              <w:t xml:space="preserve"> </w:t>
            </w:r>
            <w:proofErr w:type="spellStart"/>
            <w:r w:rsidRPr="006D6030">
              <w:rPr>
                <w:rFonts w:ascii="Arial Narrow" w:hAnsi="Arial Narrow" w:cs="Calibri"/>
                <w:color w:val="000000"/>
                <w:sz w:val="22"/>
                <w:szCs w:val="22"/>
              </w:rPr>
              <w:t>One</w:t>
            </w:r>
            <w:proofErr w:type="spellEnd"/>
            <w:r w:rsidRPr="006D6030">
              <w:rPr>
                <w:rFonts w:ascii="Arial Narrow" w:hAnsi="Arial Narrow" w:cs="Calibri"/>
                <w:color w:val="000000"/>
                <w:sz w:val="22"/>
                <w:szCs w:val="22"/>
              </w:rPr>
              <w:t>-Rack-</w:t>
            </w:r>
            <w:proofErr w:type="spellStart"/>
            <w:r w:rsidRPr="006D6030">
              <w:rPr>
                <w:rFonts w:ascii="Arial Narrow" w:hAnsi="Arial Narrow" w:cs="Calibri"/>
                <w:color w:val="000000"/>
                <w:sz w:val="22"/>
                <w:szCs w:val="22"/>
              </w:rPr>
              <w:t>Unit</w:t>
            </w:r>
            <w:proofErr w:type="spellEnd"/>
            <w:r w:rsidRPr="006D6030">
              <w:rPr>
                <w:rFonts w:ascii="Arial Narrow" w:hAnsi="Arial Narrow" w:cs="Calibri"/>
                <w:color w:val="000000"/>
                <w:sz w:val="22"/>
                <w:szCs w:val="22"/>
              </w:rPr>
              <w:t xml:space="preserve"> (1RU).</w:t>
            </w:r>
          </w:p>
        </w:tc>
        <w:tc>
          <w:tcPr>
            <w:tcW w:w="1005" w:type="dxa"/>
            <w:hideMark/>
          </w:tcPr>
          <w:p w:rsidR="00C33DDA" w:rsidRPr="006D6030" w:rsidRDefault="00C33DDA" w:rsidP="00C33DDA">
            <w:pPr>
              <w:jc w:val="center"/>
              <w:rPr>
                <w:rFonts w:ascii="Arial Narrow" w:hAnsi="Arial Narrow" w:cs="Calibri"/>
                <w:b/>
                <w:bCs/>
                <w:color w:val="000000"/>
                <w:sz w:val="28"/>
                <w:szCs w:val="28"/>
              </w:rPr>
            </w:pPr>
            <w:r w:rsidRPr="006D6030">
              <w:rPr>
                <w:rFonts w:ascii="Arial Narrow" w:hAnsi="Arial Narrow" w:cs="Calibri"/>
                <w:b/>
                <w:bCs/>
                <w:color w:val="000000"/>
                <w:sz w:val="28"/>
                <w:szCs w:val="28"/>
              </w:rPr>
              <w:t> </w:t>
            </w:r>
          </w:p>
        </w:tc>
        <w:tc>
          <w:tcPr>
            <w:tcW w:w="3544" w:type="dxa"/>
          </w:tcPr>
          <w:p w:rsidR="00C33DDA" w:rsidRPr="006D6030" w:rsidRDefault="00C33DDA" w:rsidP="00C33DDA">
            <w:pPr>
              <w:jc w:val="center"/>
              <w:rPr>
                <w:rFonts w:ascii="Arial Narrow" w:hAnsi="Arial Narrow" w:cs="Calibri"/>
                <w:b/>
                <w:bCs/>
                <w:color w:val="000000"/>
                <w:sz w:val="28"/>
                <w:szCs w:val="28"/>
              </w:rPr>
            </w:pPr>
          </w:p>
        </w:tc>
      </w:tr>
      <w:tr w:rsidR="00C33DDA" w:rsidRPr="006D6030" w:rsidTr="00D64076">
        <w:trPr>
          <w:trHeight w:val="1650"/>
          <w:jc w:val="center"/>
        </w:trPr>
        <w:tc>
          <w:tcPr>
            <w:tcW w:w="926" w:type="dxa"/>
            <w:hideMark/>
          </w:tcPr>
          <w:p w:rsidR="00C33DDA" w:rsidRPr="006D6030" w:rsidRDefault="00C33DDA" w:rsidP="00C33DDA">
            <w:pPr>
              <w:jc w:val="center"/>
              <w:rPr>
                <w:rFonts w:ascii="Arial Narrow" w:hAnsi="Arial Narrow" w:cs="Calibri"/>
                <w:i/>
                <w:iCs/>
                <w:color w:val="000000"/>
                <w:sz w:val="22"/>
                <w:szCs w:val="22"/>
              </w:rPr>
            </w:pPr>
            <w:r w:rsidRPr="006D6030">
              <w:rPr>
                <w:rFonts w:ascii="Arial Narrow" w:hAnsi="Arial Narrow" w:cs="Calibri"/>
                <w:i/>
                <w:iCs/>
                <w:color w:val="000000"/>
                <w:sz w:val="22"/>
                <w:szCs w:val="22"/>
              </w:rPr>
              <w:t> </w:t>
            </w:r>
          </w:p>
        </w:tc>
        <w:tc>
          <w:tcPr>
            <w:tcW w:w="7420" w:type="dxa"/>
            <w:hideMark/>
          </w:tcPr>
          <w:p w:rsidR="00C33DDA" w:rsidRPr="006D6030" w:rsidRDefault="00C33DDA" w:rsidP="00C33DDA">
            <w:pPr>
              <w:rPr>
                <w:rFonts w:ascii="Arial Narrow" w:hAnsi="Arial Narrow" w:cs="Calibri"/>
                <w:color w:val="000000"/>
                <w:sz w:val="22"/>
                <w:szCs w:val="22"/>
              </w:rPr>
            </w:pPr>
            <w:r w:rsidRPr="006D6030">
              <w:rPr>
                <w:rFonts w:ascii="Arial Narrow" w:hAnsi="Arial Narrow" w:cs="Calibri"/>
                <w:color w:val="000000"/>
                <w:sz w:val="22"/>
                <w:szCs w:val="22"/>
              </w:rPr>
              <w:t>El equipo debe poseer 54 puertos distribuidos de la siguiente manera:</w:t>
            </w:r>
            <w:r w:rsidRPr="006D6030">
              <w:rPr>
                <w:rFonts w:ascii="Arial Narrow" w:hAnsi="Arial Narrow" w:cs="Calibri"/>
                <w:color w:val="000000"/>
                <w:sz w:val="22"/>
                <w:szCs w:val="22"/>
              </w:rPr>
              <w:br/>
              <w:t xml:space="preserve"> 28 puertos Ethernet 10/25 </w:t>
            </w:r>
            <w:proofErr w:type="spellStart"/>
            <w:r w:rsidRPr="006D6030">
              <w:rPr>
                <w:rFonts w:ascii="Arial Narrow" w:hAnsi="Arial Narrow" w:cs="Calibri"/>
                <w:color w:val="000000"/>
                <w:sz w:val="22"/>
                <w:szCs w:val="22"/>
              </w:rPr>
              <w:t>Gbps</w:t>
            </w:r>
            <w:proofErr w:type="spellEnd"/>
            <w:r w:rsidRPr="006D6030">
              <w:rPr>
                <w:rFonts w:ascii="Arial Narrow" w:hAnsi="Arial Narrow" w:cs="Calibri"/>
                <w:color w:val="000000"/>
                <w:sz w:val="22"/>
                <w:szCs w:val="22"/>
              </w:rPr>
              <w:br/>
              <w:t xml:space="preserve"> 4 puertos Ethernet 1/10/25 </w:t>
            </w:r>
            <w:proofErr w:type="spellStart"/>
            <w:r w:rsidRPr="006D6030">
              <w:rPr>
                <w:rFonts w:ascii="Arial Narrow" w:hAnsi="Arial Narrow" w:cs="Calibri"/>
                <w:color w:val="000000"/>
                <w:sz w:val="22"/>
                <w:szCs w:val="22"/>
              </w:rPr>
              <w:t>Gbps</w:t>
            </w:r>
            <w:proofErr w:type="spellEnd"/>
            <w:r w:rsidRPr="006D6030">
              <w:rPr>
                <w:rFonts w:ascii="Arial Narrow" w:hAnsi="Arial Narrow" w:cs="Calibri"/>
                <w:color w:val="000000"/>
                <w:sz w:val="22"/>
                <w:szCs w:val="22"/>
              </w:rPr>
              <w:br/>
              <w:t xml:space="preserve"> 6 puertos Ethernet de </w:t>
            </w:r>
            <w:proofErr w:type="spellStart"/>
            <w:r w:rsidRPr="006D6030">
              <w:rPr>
                <w:rFonts w:ascii="Arial Narrow" w:hAnsi="Arial Narrow" w:cs="Calibri"/>
                <w:color w:val="000000"/>
                <w:sz w:val="22"/>
                <w:szCs w:val="22"/>
              </w:rPr>
              <w:t>Upling</w:t>
            </w:r>
            <w:proofErr w:type="spellEnd"/>
            <w:r w:rsidRPr="006D6030">
              <w:rPr>
                <w:rFonts w:ascii="Arial Narrow" w:hAnsi="Arial Narrow" w:cs="Calibri"/>
                <w:color w:val="000000"/>
                <w:sz w:val="22"/>
                <w:szCs w:val="22"/>
              </w:rPr>
              <w:t xml:space="preserve"> 40/100-Gbps</w:t>
            </w:r>
            <w:r w:rsidRPr="006D6030">
              <w:rPr>
                <w:rFonts w:ascii="Arial Narrow" w:hAnsi="Arial Narrow" w:cs="Calibri"/>
                <w:color w:val="000000"/>
                <w:sz w:val="22"/>
                <w:szCs w:val="22"/>
              </w:rPr>
              <w:br/>
              <w:t xml:space="preserve"> 16 puertos unificados que puedan soportar 10/25 </w:t>
            </w:r>
            <w:proofErr w:type="spellStart"/>
            <w:r w:rsidRPr="006D6030">
              <w:rPr>
                <w:rFonts w:ascii="Arial Narrow" w:hAnsi="Arial Narrow" w:cs="Calibri"/>
                <w:color w:val="000000"/>
                <w:sz w:val="22"/>
                <w:szCs w:val="22"/>
              </w:rPr>
              <w:t>Gbps</w:t>
            </w:r>
            <w:proofErr w:type="spellEnd"/>
            <w:r w:rsidRPr="006D6030">
              <w:rPr>
                <w:rFonts w:ascii="Arial Narrow" w:hAnsi="Arial Narrow" w:cs="Calibri"/>
                <w:color w:val="000000"/>
                <w:sz w:val="22"/>
                <w:szCs w:val="22"/>
              </w:rPr>
              <w:t xml:space="preserve"> Ethernet o 8/16/32 </w:t>
            </w:r>
            <w:proofErr w:type="spellStart"/>
            <w:r w:rsidRPr="006D6030">
              <w:rPr>
                <w:rFonts w:ascii="Arial Narrow" w:hAnsi="Arial Narrow" w:cs="Calibri"/>
                <w:color w:val="000000"/>
                <w:sz w:val="22"/>
                <w:szCs w:val="22"/>
              </w:rPr>
              <w:t>Gbps</w:t>
            </w:r>
            <w:proofErr w:type="spellEnd"/>
            <w:r w:rsidRPr="006D6030">
              <w:rPr>
                <w:rFonts w:ascii="Arial Narrow" w:hAnsi="Arial Narrow" w:cs="Calibri"/>
                <w:color w:val="000000"/>
                <w:sz w:val="22"/>
                <w:szCs w:val="22"/>
              </w:rPr>
              <w:t xml:space="preserve"> puertos </w:t>
            </w:r>
            <w:proofErr w:type="spellStart"/>
            <w:r w:rsidRPr="006D6030">
              <w:rPr>
                <w:rFonts w:ascii="Arial Narrow" w:hAnsi="Arial Narrow" w:cs="Calibri"/>
                <w:color w:val="000000"/>
                <w:sz w:val="22"/>
                <w:szCs w:val="22"/>
              </w:rPr>
              <w:t>Fibre</w:t>
            </w:r>
            <w:proofErr w:type="spellEnd"/>
            <w:r w:rsidRPr="006D6030">
              <w:rPr>
                <w:rFonts w:ascii="Arial Narrow" w:hAnsi="Arial Narrow" w:cs="Calibri"/>
                <w:color w:val="000000"/>
                <w:sz w:val="22"/>
                <w:szCs w:val="22"/>
              </w:rPr>
              <w:t xml:space="preserve"> </w:t>
            </w:r>
            <w:proofErr w:type="spellStart"/>
            <w:r w:rsidRPr="006D6030">
              <w:rPr>
                <w:rFonts w:ascii="Arial Narrow" w:hAnsi="Arial Narrow" w:cs="Calibri"/>
                <w:color w:val="000000"/>
                <w:sz w:val="22"/>
                <w:szCs w:val="22"/>
              </w:rPr>
              <w:t>Channel</w:t>
            </w:r>
            <w:proofErr w:type="spellEnd"/>
            <w:r w:rsidRPr="006D6030">
              <w:rPr>
                <w:rFonts w:ascii="Arial Narrow" w:hAnsi="Arial Narrow" w:cs="Calibri"/>
                <w:color w:val="000000"/>
                <w:sz w:val="22"/>
                <w:szCs w:val="22"/>
              </w:rPr>
              <w:t xml:space="preserve"> </w:t>
            </w:r>
            <w:proofErr w:type="spellStart"/>
            <w:r w:rsidRPr="006D6030">
              <w:rPr>
                <w:rFonts w:ascii="Arial Narrow" w:hAnsi="Arial Narrow" w:cs="Calibri"/>
                <w:color w:val="000000"/>
                <w:sz w:val="22"/>
                <w:szCs w:val="22"/>
              </w:rPr>
              <w:t>ports</w:t>
            </w:r>
            <w:proofErr w:type="spellEnd"/>
            <w:r w:rsidRPr="006D6030">
              <w:rPr>
                <w:rFonts w:ascii="Arial Narrow" w:hAnsi="Arial Narrow" w:cs="Calibri"/>
                <w:color w:val="000000"/>
                <w:sz w:val="22"/>
                <w:szCs w:val="22"/>
              </w:rPr>
              <w:t>.</w:t>
            </w:r>
          </w:p>
        </w:tc>
        <w:tc>
          <w:tcPr>
            <w:tcW w:w="1005" w:type="dxa"/>
            <w:hideMark/>
          </w:tcPr>
          <w:p w:rsidR="00C33DDA" w:rsidRPr="006D6030" w:rsidRDefault="00C33DDA" w:rsidP="00C33DDA">
            <w:pPr>
              <w:jc w:val="center"/>
              <w:rPr>
                <w:rFonts w:ascii="Arial Narrow" w:hAnsi="Arial Narrow" w:cs="Calibri"/>
                <w:b/>
                <w:bCs/>
                <w:color w:val="000000"/>
                <w:sz w:val="28"/>
                <w:szCs w:val="28"/>
              </w:rPr>
            </w:pPr>
            <w:r w:rsidRPr="006D6030">
              <w:rPr>
                <w:rFonts w:ascii="Arial Narrow" w:hAnsi="Arial Narrow" w:cs="Calibri"/>
                <w:b/>
                <w:bCs/>
                <w:color w:val="000000"/>
                <w:sz w:val="28"/>
                <w:szCs w:val="28"/>
              </w:rPr>
              <w:t> </w:t>
            </w:r>
          </w:p>
        </w:tc>
        <w:tc>
          <w:tcPr>
            <w:tcW w:w="3544" w:type="dxa"/>
          </w:tcPr>
          <w:p w:rsidR="00C33DDA" w:rsidRPr="006D6030" w:rsidRDefault="00C33DDA" w:rsidP="00C33DDA">
            <w:pPr>
              <w:jc w:val="center"/>
              <w:rPr>
                <w:rFonts w:ascii="Arial Narrow" w:hAnsi="Arial Narrow" w:cs="Calibri"/>
                <w:b/>
                <w:bCs/>
                <w:color w:val="000000"/>
                <w:sz w:val="28"/>
                <w:szCs w:val="28"/>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rPr>
            </w:pPr>
            <w:r w:rsidRPr="006D6030">
              <w:rPr>
                <w:rFonts w:ascii="Arial Narrow" w:hAnsi="Arial Narrow" w:cs="Calibri"/>
                <w:b/>
                <w:bCs/>
                <w:i/>
                <w:iCs/>
                <w:color w:val="000000"/>
                <w:sz w:val="22"/>
                <w:szCs w:val="22"/>
              </w:rPr>
              <w:t>3.2.4</w:t>
            </w:r>
          </w:p>
        </w:tc>
        <w:tc>
          <w:tcPr>
            <w:tcW w:w="7420" w:type="dxa"/>
            <w:hideMark/>
          </w:tcPr>
          <w:p w:rsidR="00C33DDA" w:rsidRPr="006D6030" w:rsidRDefault="00C33DDA" w:rsidP="00C33DDA">
            <w:pPr>
              <w:jc w:val="both"/>
              <w:rPr>
                <w:rFonts w:ascii="Arial Narrow" w:hAnsi="Arial Narrow" w:cs="Calibri"/>
                <w:b/>
                <w:bCs/>
                <w:i/>
                <w:iCs/>
                <w:color w:val="000000"/>
                <w:sz w:val="22"/>
                <w:szCs w:val="22"/>
              </w:rPr>
            </w:pPr>
            <w:r w:rsidRPr="006D6030">
              <w:rPr>
                <w:rFonts w:ascii="Arial Narrow" w:hAnsi="Arial Narrow" w:cs="Calibri"/>
                <w:b/>
                <w:bCs/>
                <w:i/>
                <w:iCs/>
                <w:color w:val="000000"/>
                <w:sz w:val="22"/>
                <w:szCs w:val="22"/>
              </w:rPr>
              <w:t>Requisitos de Compatibilidad e Integración</w:t>
            </w:r>
          </w:p>
        </w:tc>
        <w:tc>
          <w:tcPr>
            <w:tcW w:w="1005" w:type="dxa"/>
            <w:hideMark/>
          </w:tcPr>
          <w:p w:rsidR="00C33DDA" w:rsidRPr="006D6030" w:rsidRDefault="00C33DDA" w:rsidP="00C33DDA">
            <w:pPr>
              <w:jc w:val="center"/>
              <w:rPr>
                <w:color w:val="000000"/>
              </w:rPr>
            </w:pPr>
            <w:r w:rsidRPr="006D6030">
              <w:rPr>
                <w:color w:val="000000"/>
              </w:rPr>
              <w:t> </w:t>
            </w:r>
          </w:p>
        </w:tc>
        <w:tc>
          <w:tcPr>
            <w:tcW w:w="3544" w:type="dxa"/>
          </w:tcPr>
          <w:p w:rsidR="00C33DDA" w:rsidRPr="006D6030" w:rsidRDefault="00C33DDA" w:rsidP="00C33DDA">
            <w:pPr>
              <w:jc w:val="center"/>
              <w:rPr>
                <w:color w:val="000000"/>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rPr>
            </w:pPr>
            <w:r w:rsidRPr="006D6030">
              <w:rPr>
                <w:rFonts w:ascii="Arial Narrow" w:hAnsi="Arial Narrow" w:cs="Calibri"/>
                <w:i/>
                <w:iCs/>
                <w:color w:val="000000"/>
                <w:sz w:val="22"/>
                <w:szCs w:val="22"/>
              </w:rPr>
              <w:t> </w:t>
            </w:r>
          </w:p>
        </w:tc>
        <w:tc>
          <w:tcPr>
            <w:tcW w:w="7420" w:type="dxa"/>
            <w:hideMark/>
          </w:tcPr>
          <w:p w:rsidR="00C33DDA" w:rsidRPr="006D6030" w:rsidRDefault="00C33DDA" w:rsidP="00C33DDA">
            <w:pPr>
              <w:jc w:val="both"/>
              <w:rPr>
                <w:rFonts w:ascii="Arial Narrow" w:hAnsi="Arial Narrow" w:cs="Calibri"/>
                <w:color w:val="000000"/>
                <w:sz w:val="22"/>
                <w:szCs w:val="22"/>
              </w:rPr>
            </w:pPr>
            <w:r w:rsidRPr="006D6030">
              <w:rPr>
                <w:rFonts w:ascii="Arial Narrow" w:hAnsi="Arial Narrow" w:cs="Calibri"/>
                <w:color w:val="000000"/>
                <w:sz w:val="22"/>
                <w:szCs w:val="22"/>
              </w:rPr>
              <w:t xml:space="preserve">Debe ser una solución basada en </w:t>
            </w:r>
            <w:proofErr w:type="spellStart"/>
            <w:r w:rsidRPr="006D6030">
              <w:rPr>
                <w:rFonts w:ascii="Arial Narrow" w:hAnsi="Arial Narrow" w:cs="Calibri"/>
                <w:color w:val="000000"/>
                <w:sz w:val="22"/>
                <w:szCs w:val="22"/>
              </w:rPr>
              <w:t>Fabric</w:t>
            </w:r>
            <w:proofErr w:type="spellEnd"/>
            <w:r w:rsidRPr="006D6030">
              <w:rPr>
                <w:rFonts w:ascii="Arial Narrow" w:hAnsi="Arial Narrow" w:cs="Calibri"/>
                <w:color w:val="000000"/>
                <w:sz w:val="22"/>
                <w:szCs w:val="22"/>
              </w:rPr>
              <w:t xml:space="preserve"> </w:t>
            </w:r>
            <w:proofErr w:type="spellStart"/>
            <w:r w:rsidRPr="006D6030">
              <w:rPr>
                <w:rFonts w:ascii="Arial Narrow" w:hAnsi="Arial Narrow" w:cs="Calibri"/>
                <w:color w:val="000000"/>
                <w:sz w:val="22"/>
                <w:szCs w:val="22"/>
              </w:rPr>
              <w:t>Centric</w:t>
            </w:r>
            <w:proofErr w:type="spellEnd"/>
            <w:r w:rsidRPr="006D6030">
              <w:rPr>
                <w:rFonts w:ascii="Arial Narrow" w:hAnsi="Arial Narrow" w:cs="Calibri"/>
                <w:color w:val="000000"/>
                <w:sz w:val="22"/>
                <w:szCs w:val="22"/>
              </w:rPr>
              <w:t xml:space="preserve">, con tecnología </w:t>
            </w:r>
            <w:proofErr w:type="spellStart"/>
            <w:r w:rsidRPr="006D6030">
              <w:rPr>
                <w:rFonts w:ascii="Arial Narrow" w:hAnsi="Arial Narrow" w:cs="Calibri"/>
                <w:color w:val="000000"/>
                <w:sz w:val="22"/>
                <w:szCs w:val="22"/>
              </w:rPr>
              <w:t>Passthrough</w:t>
            </w:r>
            <w:proofErr w:type="spellEnd"/>
            <w:r w:rsidRPr="006D6030">
              <w:rPr>
                <w:rFonts w:ascii="Arial Narrow" w:hAnsi="Arial Narrow" w:cs="Calibri"/>
                <w:color w:val="000000"/>
                <w:sz w:val="22"/>
                <w:szCs w:val="22"/>
              </w:rPr>
              <w:t xml:space="preserve"> y conectividad simplificada.</w:t>
            </w:r>
          </w:p>
        </w:tc>
        <w:tc>
          <w:tcPr>
            <w:tcW w:w="1005" w:type="dxa"/>
            <w:hideMark/>
          </w:tcPr>
          <w:p w:rsidR="00C33DDA" w:rsidRPr="006D6030" w:rsidRDefault="00C33DDA" w:rsidP="00C33DDA">
            <w:pPr>
              <w:jc w:val="center"/>
              <w:rPr>
                <w:rFonts w:ascii="Arial Narrow" w:hAnsi="Arial Narrow" w:cs="Calibri"/>
                <w:b/>
                <w:bCs/>
                <w:color w:val="000000"/>
                <w:sz w:val="28"/>
                <w:szCs w:val="28"/>
              </w:rPr>
            </w:pPr>
            <w:r w:rsidRPr="006D6030">
              <w:rPr>
                <w:rFonts w:ascii="Arial Narrow" w:hAnsi="Arial Narrow" w:cs="Calibri"/>
                <w:b/>
                <w:bCs/>
                <w:color w:val="000000"/>
                <w:sz w:val="28"/>
                <w:szCs w:val="28"/>
              </w:rPr>
              <w:t> </w:t>
            </w:r>
          </w:p>
        </w:tc>
        <w:tc>
          <w:tcPr>
            <w:tcW w:w="3544" w:type="dxa"/>
          </w:tcPr>
          <w:p w:rsidR="00C33DDA" w:rsidRPr="006D6030" w:rsidRDefault="00C33DDA" w:rsidP="00C33DDA">
            <w:pPr>
              <w:jc w:val="center"/>
              <w:rPr>
                <w:rFonts w:ascii="Arial Narrow" w:hAnsi="Arial Narrow" w:cs="Calibri"/>
                <w:b/>
                <w:bCs/>
                <w:color w:val="000000"/>
                <w:sz w:val="28"/>
                <w:szCs w:val="28"/>
              </w:rPr>
            </w:pPr>
          </w:p>
        </w:tc>
      </w:tr>
      <w:tr w:rsidR="00C33DDA" w:rsidRPr="006D6030" w:rsidTr="00D64076">
        <w:trPr>
          <w:trHeight w:val="345"/>
          <w:jc w:val="center"/>
        </w:trPr>
        <w:tc>
          <w:tcPr>
            <w:tcW w:w="926" w:type="dxa"/>
            <w:hideMark/>
          </w:tcPr>
          <w:p w:rsidR="00C33DDA" w:rsidRPr="006D6030" w:rsidRDefault="00C33DDA" w:rsidP="00C33DDA">
            <w:pPr>
              <w:jc w:val="center"/>
              <w:rPr>
                <w:rFonts w:ascii="Arial Narrow" w:hAnsi="Arial Narrow" w:cs="Calibri"/>
                <w:i/>
                <w:iCs/>
                <w:color w:val="000000"/>
                <w:sz w:val="22"/>
                <w:szCs w:val="22"/>
              </w:rPr>
            </w:pPr>
            <w:r w:rsidRPr="006D6030">
              <w:rPr>
                <w:rFonts w:ascii="Arial Narrow" w:hAnsi="Arial Narrow" w:cs="Calibri"/>
                <w:i/>
                <w:iCs/>
                <w:color w:val="000000"/>
                <w:sz w:val="22"/>
                <w:szCs w:val="22"/>
              </w:rPr>
              <w:t> </w:t>
            </w:r>
          </w:p>
        </w:tc>
        <w:tc>
          <w:tcPr>
            <w:tcW w:w="7420" w:type="dxa"/>
            <w:hideMark/>
          </w:tcPr>
          <w:p w:rsidR="00C33DDA" w:rsidRPr="006D6030" w:rsidRDefault="00C33DDA" w:rsidP="00C33DDA">
            <w:pPr>
              <w:rPr>
                <w:rFonts w:ascii="Arial Narrow" w:hAnsi="Arial Narrow" w:cs="Calibri"/>
                <w:color w:val="000000"/>
                <w:sz w:val="22"/>
                <w:szCs w:val="22"/>
              </w:rPr>
            </w:pPr>
            <w:r w:rsidRPr="006D6030">
              <w:rPr>
                <w:rFonts w:ascii="Arial Narrow" w:hAnsi="Arial Narrow" w:cs="Calibri"/>
                <w:color w:val="000000"/>
                <w:sz w:val="22"/>
                <w:szCs w:val="22"/>
              </w:rPr>
              <w:t>La solución debe poder realizar la gestión desde la misma plataforma de los servidores.</w:t>
            </w:r>
          </w:p>
        </w:tc>
        <w:tc>
          <w:tcPr>
            <w:tcW w:w="1005" w:type="dxa"/>
            <w:hideMark/>
          </w:tcPr>
          <w:p w:rsidR="00C33DDA" w:rsidRPr="006D6030" w:rsidRDefault="00C33DDA" w:rsidP="00C33DDA">
            <w:pPr>
              <w:jc w:val="center"/>
              <w:rPr>
                <w:rFonts w:ascii="Arial Narrow" w:hAnsi="Arial Narrow" w:cs="Calibri"/>
                <w:b/>
                <w:bCs/>
                <w:color w:val="000000"/>
                <w:sz w:val="28"/>
                <w:szCs w:val="28"/>
              </w:rPr>
            </w:pPr>
            <w:r w:rsidRPr="006D6030">
              <w:rPr>
                <w:rFonts w:ascii="Arial Narrow" w:hAnsi="Arial Narrow" w:cs="Calibri"/>
                <w:b/>
                <w:bCs/>
                <w:color w:val="000000"/>
                <w:sz w:val="28"/>
                <w:szCs w:val="28"/>
              </w:rPr>
              <w:t> </w:t>
            </w:r>
          </w:p>
        </w:tc>
        <w:tc>
          <w:tcPr>
            <w:tcW w:w="3544" w:type="dxa"/>
          </w:tcPr>
          <w:p w:rsidR="00C33DDA" w:rsidRPr="006D6030" w:rsidRDefault="00C33DDA" w:rsidP="00C33DDA">
            <w:pPr>
              <w:jc w:val="center"/>
              <w:rPr>
                <w:rFonts w:ascii="Arial Narrow" w:hAnsi="Arial Narrow" w:cs="Calibri"/>
                <w:b/>
                <w:bCs/>
                <w:color w:val="000000"/>
                <w:sz w:val="28"/>
                <w:szCs w:val="28"/>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rPr>
            </w:pPr>
            <w:r w:rsidRPr="006D6030">
              <w:rPr>
                <w:rFonts w:ascii="Arial Narrow" w:hAnsi="Arial Narrow" w:cs="Calibri"/>
                <w:b/>
                <w:bCs/>
                <w:i/>
                <w:iCs/>
                <w:color w:val="000000"/>
                <w:sz w:val="22"/>
                <w:szCs w:val="22"/>
              </w:rPr>
              <w:t>3.2.5</w:t>
            </w:r>
          </w:p>
        </w:tc>
        <w:tc>
          <w:tcPr>
            <w:tcW w:w="7420" w:type="dxa"/>
            <w:hideMark/>
          </w:tcPr>
          <w:p w:rsidR="00C33DDA" w:rsidRPr="006D6030" w:rsidRDefault="00C33DDA" w:rsidP="00C33DDA">
            <w:pPr>
              <w:jc w:val="both"/>
              <w:rPr>
                <w:rFonts w:ascii="Arial Narrow" w:hAnsi="Arial Narrow" w:cs="Calibri"/>
                <w:b/>
                <w:bCs/>
                <w:i/>
                <w:iCs/>
                <w:color w:val="000000"/>
                <w:sz w:val="22"/>
                <w:szCs w:val="22"/>
              </w:rPr>
            </w:pPr>
            <w:r w:rsidRPr="006D6030">
              <w:rPr>
                <w:rFonts w:ascii="Arial Narrow" w:hAnsi="Arial Narrow" w:cs="Calibri"/>
                <w:b/>
                <w:bCs/>
                <w:i/>
                <w:iCs/>
                <w:color w:val="000000"/>
                <w:sz w:val="22"/>
                <w:szCs w:val="22"/>
              </w:rPr>
              <w:t>Requisitos de Seguridad</w:t>
            </w:r>
          </w:p>
        </w:tc>
        <w:tc>
          <w:tcPr>
            <w:tcW w:w="1005" w:type="dxa"/>
            <w:hideMark/>
          </w:tcPr>
          <w:p w:rsidR="00C33DDA" w:rsidRPr="006D6030" w:rsidRDefault="00C33DDA" w:rsidP="00C33DDA">
            <w:pPr>
              <w:jc w:val="center"/>
              <w:rPr>
                <w:color w:val="000000"/>
              </w:rPr>
            </w:pPr>
            <w:r w:rsidRPr="006D6030">
              <w:rPr>
                <w:color w:val="000000"/>
              </w:rPr>
              <w:t> </w:t>
            </w:r>
          </w:p>
        </w:tc>
        <w:tc>
          <w:tcPr>
            <w:tcW w:w="3544" w:type="dxa"/>
          </w:tcPr>
          <w:p w:rsidR="00C33DDA" w:rsidRPr="006D6030" w:rsidRDefault="00C33DDA" w:rsidP="00C33DDA">
            <w:pPr>
              <w:jc w:val="center"/>
              <w:rPr>
                <w:color w:val="000000"/>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rPr>
            </w:pPr>
            <w:r w:rsidRPr="006D6030">
              <w:rPr>
                <w:rFonts w:ascii="Arial Narrow" w:hAnsi="Arial Narrow" w:cs="Calibri"/>
                <w:i/>
                <w:iCs/>
                <w:color w:val="000000"/>
                <w:sz w:val="22"/>
                <w:szCs w:val="22"/>
              </w:rPr>
              <w:t> </w:t>
            </w:r>
          </w:p>
        </w:tc>
        <w:tc>
          <w:tcPr>
            <w:tcW w:w="7420" w:type="dxa"/>
            <w:hideMark/>
          </w:tcPr>
          <w:p w:rsidR="00C33DDA" w:rsidRPr="006D6030" w:rsidRDefault="00C33DDA" w:rsidP="00C33DDA">
            <w:pPr>
              <w:jc w:val="both"/>
              <w:rPr>
                <w:rFonts w:ascii="Arial Narrow" w:hAnsi="Arial Narrow" w:cs="Calibri"/>
                <w:color w:val="000000"/>
                <w:sz w:val="22"/>
                <w:szCs w:val="22"/>
              </w:rPr>
            </w:pPr>
            <w:r w:rsidRPr="006D6030">
              <w:rPr>
                <w:rFonts w:ascii="Arial Narrow" w:hAnsi="Arial Narrow" w:cs="Calibri"/>
                <w:color w:val="000000"/>
                <w:sz w:val="22"/>
                <w:szCs w:val="22"/>
              </w:rPr>
              <w:t>La solución propuesta debe manejar conexiones seguras para el acceso al portal de administración (SSH).</w:t>
            </w:r>
          </w:p>
        </w:tc>
        <w:tc>
          <w:tcPr>
            <w:tcW w:w="1005" w:type="dxa"/>
            <w:hideMark/>
          </w:tcPr>
          <w:p w:rsidR="00C33DDA" w:rsidRPr="006D6030" w:rsidRDefault="00C33DDA" w:rsidP="00C33DDA">
            <w:pPr>
              <w:jc w:val="center"/>
              <w:rPr>
                <w:rFonts w:ascii="Arial Narrow" w:hAnsi="Arial Narrow" w:cs="Calibri"/>
                <w:b/>
                <w:bCs/>
                <w:color w:val="000000"/>
                <w:sz w:val="28"/>
                <w:szCs w:val="28"/>
              </w:rPr>
            </w:pPr>
            <w:r w:rsidRPr="006D6030">
              <w:rPr>
                <w:rFonts w:ascii="Arial Narrow" w:hAnsi="Arial Narrow" w:cs="Calibri"/>
                <w:b/>
                <w:bCs/>
                <w:color w:val="000000"/>
                <w:sz w:val="28"/>
                <w:szCs w:val="28"/>
              </w:rPr>
              <w:t> </w:t>
            </w:r>
          </w:p>
        </w:tc>
        <w:tc>
          <w:tcPr>
            <w:tcW w:w="3544" w:type="dxa"/>
          </w:tcPr>
          <w:p w:rsidR="00C33DDA" w:rsidRPr="006D6030" w:rsidRDefault="00C33DDA" w:rsidP="00C33DDA">
            <w:pPr>
              <w:jc w:val="center"/>
              <w:rPr>
                <w:rFonts w:ascii="Arial Narrow" w:hAnsi="Arial Narrow" w:cs="Calibri"/>
                <w:b/>
                <w:bCs/>
                <w:color w:val="000000"/>
                <w:sz w:val="28"/>
                <w:szCs w:val="28"/>
              </w:rPr>
            </w:pPr>
          </w:p>
        </w:tc>
      </w:tr>
      <w:tr w:rsidR="00C33DDA" w:rsidRPr="006D6030" w:rsidTr="00D64076">
        <w:trPr>
          <w:trHeight w:val="330"/>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rPr>
            </w:pPr>
            <w:r w:rsidRPr="006D6030">
              <w:rPr>
                <w:rFonts w:ascii="Arial Narrow" w:hAnsi="Arial Narrow" w:cs="Calibri"/>
                <w:b/>
                <w:bCs/>
                <w:i/>
                <w:iCs/>
                <w:color w:val="000000"/>
                <w:sz w:val="22"/>
                <w:szCs w:val="22"/>
              </w:rPr>
              <w:t>3.2.6</w:t>
            </w:r>
          </w:p>
        </w:tc>
        <w:tc>
          <w:tcPr>
            <w:tcW w:w="7420" w:type="dxa"/>
            <w:hideMark/>
          </w:tcPr>
          <w:p w:rsidR="00C33DDA" w:rsidRPr="006D6030" w:rsidRDefault="00C33DDA" w:rsidP="00C33DDA">
            <w:pPr>
              <w:jc w:val="both"/>
              <w:rPr>
                <w:rFonts w:ascii="Arial Narrow" w:hAnsi="Arial Narrow" w:cs="Calibri"/>
                <w:b/>
                <w:bCs/>
                <w:i/>
                <w:iCs/>
                <w:color w:val="000000"/>
                <w:sz w:val="22"/>
                <w:szCs w:val="22"/>
              </w:rPr>
            </w:pPr>
            <w:r w:rsidRPr="006D6030">
              <w:rPr>
                <w:rFonts w:ascii="Arial Narrow" w:hAnsi="Arial Narrow" w:cs="Calibri"/>
                <w:b/>
                <w:bCs/>
                <w:i/>
                <w:iCs/>
                <w:color w:val="000000"/>
                <w:sz w:val="22"/>
                <w:szCs w:val="22"/>
              </w:rPr>
              <w:t>Requisitos de Alta Disponibilidad</w:t>
            </w:r>
          </w:p>
        </w:tc>
        <w:tc>
          <w:tcPr>
            <w:tcW w:w="1005" w:type="dxa"/>
            <w:hideMark/>
          </w:tcPr>
          <w:p w:rsidR="00C33DDA" w:rsidRPr="006D6030" w:rsidRDefault="00C33DDA" w:rsidP="00C33DDA">
            <w:pPr>
              <w:jc w:val="center"/>
              <w:rPr>
                <w:color w:val="000000"/>
              </w:rPr>
            </w:pPr>
            <w:r w:rsidRPr="006D6030">
              <w:rPr>
                <w:color w:val="000000"/>
              </w:rPr>
              <w:t> </w:t>
            </w:r>
          </w:p>
        </w:tc>
        <w:tc>
          <w:tcPr>
            <w:tcW w:w="3544" w:type="dxa"/>
          </w:tcPr>
          <w:p w:rsidR="00C33DDA" w:rsidRPr="006D6030" w:rsidRDefault="00C33DDA" w:rsidP="00C33DDA">
            <w:pPr>
              <w:jc w:val="center"/>
              <w:rPr>
                <w:color w:val="000000"/>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rPr>
            </w:pPr>
            <w:r w:rsidRPr="006D6030">
              <w:rPr>
                <w:rFonts w:ascii="Arial Narrow" w:hAnsi="Arial Narrow" w:cs="Calibri"/>
                <w:i/>
                <w:iCs/>
                <w:color w:val="000000"/>
                <w:sz w:val="22"/>
                <w:szCs w:val="22"/>
              </w:rPr>
              <w:t> </w:t>
            </w:r>
          </w:p>
        </w:tc>
        <w:tc>
          <w:tcPr>
            <w:tcW w:w="7420" w:type="dxa"/>
            <w:hideMark/>
          </w:tcPr>
          <w:p w:rsidR="00C33DDA" w:rsidRPr="006D6030" w:rsidRDefault="00C33DDA" w:rsidP="00C33DDA">
            <w:pPr>
              <w:rPr>
                <w:rFonts w:ascii="Arial Narrow" w:hAnsi="Arial Narrow" w:cs="Calibri"/>
                <w:color w:val="000000"/>
                <w:sz w:val="22"/>
                <w:szCs w:val="22"/>
              </w:rPr>
            </w:pPr>
            <w:r w:rsidRPr="006D6030">
              <w:rPr>
                <w:rFonts w:ascii="Arial Narrow" w:hAnsi="Arial Narrow" w:cs="Calibri"/>
                <w:color w:val="000000"/>
                <w:sz w:val="22"/>
                <w:szCs w:val="22"/>
              </w:rPr>
              <w:t xml:space="preserve"> La solución debe incluir </w:t>
            </w:r>
            <w:proofErr w:type="spellStart"/>
            <w:r w:rsidRPr="006D6030">
              <w:rPr>
                <w:rFonts w:ascii="Arial Narrow" w:hAnsi="Arial Narrow" w:cs="Calibri"/>
                <w:color w:val="000000"/>
                <w:sz w:val="22"/>
                <w:szCs w:val="22"/>
              </w:rPr>
              <w:t>Power</w:t>
            </w:r>
            <w:proofErr w:type="spellEnd"/>
            <w:r w:rsidRPr="006D6030">
              <w:rPr>
                <w:rFonts w:ascii="Arial Narrow" w:hAnsi="Arial Narrow" w:cs="Calibri"/>
                <w:color w:val="000000"/>
                <w:sz w:val="22"/>
                <w:szCs w:val="22"/>
              </w:rPr>
              <w:t xml:space="preserve"> </w:t>
            </w:r>
            <w:proofErr w:type="spellStart"/>
            <w:r w:rsidRPr="006D6030">
              <w:rPr>
                <w:rFonts w:ascii="Arial Narrow" w:hAnsi="Arial Narrow" w:cs="Calibri"/>
                <w:color w:val="000000"/>
                <w:sz w:val="22"/>
                <w:szCs w:val="22"/>
              </w:rPr>
              <w:t>Supply</w:t>
            </w:r>
            <w:proofErr w:type="spellEnd"/>
            <w:r w:rsidRPr="006D6030">
              <w:rPr>
                <w:rFonts w:ascii="Arial Narrow" w:hAnsi="Arial Narrow" w:cs="Calibri"/>
                <w:color w:val="000000"/>
                <w:sz w:val="22"/>
                <w:szCs w:val="22"/>
              </w:rPr>
              <w:t xml:space="preserve"> redundante.</w:t>
            </w:r>
          </w:p>
        </w:tc>
        <w:tc>
          <w:tcPr>
            <w:tcW w:w="1005" w:type="dxa"/>
            <w:hideMark/>
          </w:tcPr>
          <w:p w:rsidR="00C33DDA" w:rsidRPr="006D6030" w:rsidRDefault="00C33DDA" w:rsidP="00C33DDA">
            <w:pPr>
              <w:jc w:val="center"/>
              <w:rPr>
                <w:rFonts w:ascii="Arial Narrow" w:hAnsi="Arial Narrow" w:cs="Calibri"/>
                <w:b/>
                <w:bCs/>
                <w:color w:val="000000"/>
                <w:sz w:val="28"/>
                <w:szCs w:val="28"/>
              </w:rPr>
            </w:pPr>
            <w:r w:rsidRPr="006D6030">
              <w:rPr>
                <w:rFonts w:ascii="Arial Narrow" w:hAnsi="Arial Narrow" w:cs="Calibri"/>
                <w:b/>
                <w:bCs/>
                <w:color w:val="000000"/>
                <w:sz w:val="28"/>
                <w:szCs w:val="28"/>
              </w:rPr>
              <w:t> </w:t>
            </w:r>
          </w:p>
        </w:tc>
        <w:tc>
          <w:tcPr>
            <w:tcW w:w="3544" w:type="dxa"/>
          </w:tcPr>
          <w:p w:rsidR="00C33DDA" w:rsidRPr="006D6030" w:rsidRDefault="00C33DDA" w:rsidP="00C33DDA">
            <w:pPr>
              <w:jc w:val="center"/>
              <w:rPr>
                <w:rFonts w:ascii="Arial Narrow" w:hAnsi="Arial Narrow" w:cs="Calibri"/>
                <w:b/>
                <w:bCs/>
                <w:color w:val="000000"/>
                <w:sz w:val="28"/>
                <w:szCs w:val="28"/>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i/>
                <w:iCs/>
                <w:color w:val="000000"/>
                <w:sz w:val="22"/>
                <w:szCs w:val="22"/>
              </w:rPr>
            </w:pPr>
            <w:r w:rsidRPr="006D6030">
              <w:rPr>
                <w:rFonts w:ascii="Arial Narrow" w:hAnsi="Arial Narrow" w:cs="Calibri"/>
                <w:i/>
                <w:iCs/>
                <w:color w:val="000000"/>
                <w:sz w:val="22"/>
                <w:szCs w:val="22"/>
              </w:rPr>
              <w:t> </w:t>
            </w:r>
          </w:p>
        </w:tc>
        <w:tc>
          <w:tcPr>
            <w:tcW w:w="7420" w:type="dxa"/>
            <w:hideMark/>
          </w:tcPr>
          <w:p w:rsidR="00C33DDA" w:rsidRPr="006D6030" w:rsidRDefault="00C33DDA" w:rsidP="00C33DDA">
            <w:pPr>
              <w:rPr>
                <w:rFonts w:ascii="Arial Narrow" w:hAnsi="Arial Narrow" w:cs="Calibri"/>
                <w:color w:val="000000"/>
                <w:sz w:val="22"/>
                <w:szCs w:val="22"/>
              </w:rPr>
            </w:pPr>
            <w:r w:rsidRPr="006D6030">
              <w:rPr>
                <w:rFonts w:ascii="Arial Narrow" w:hAnsi="Arial Narrow" w:cs="Calibri"/>
                <w:color w:val="000000"/>
                <w:sz w:val="22"/>
                <w:szCs w:val="22"/>
              </w:rPr>
              <w:t>La solución   debe incluir conectividad y gestión en alta disponibilidad a nivel físico.</w:t>
            </w:r>
          </w:p>
        </w:tc>
        <w:tc>
          <w:tcPr>
            <w:tcW w:w="1005" w:type="dxa"/>
            <w:hideMark/>
          </w:tcPr>
          <w:p w:rsidR="00C33DDA" w:rsidRPr="006D6030" w:rsidRDefault="00C33DDA" w:rsidP="00C33DDA">
            <w:pPr>
              <w:jc w:val="center"/>
              <w:rPr>
                <w:rFonts w:ascii="Arial Narrow" w:hAnsi="Arial Narrow" w:cs="Calibri"/>
                <w:b/>
                <w:bCs/>
                <w:color w:val="000000"/>
                <w:sz w:val="28"/>
                <w:szCs w:val="28"/>
              </w:rPr>
            </w:pPr>
            <w:r w:rsidRPr="006D6030">
              <w:rPr>
                <w:rFonts w:ascii="Arial Narrow" w:hAnsi="Arial Narrow" w:cs="Calibri"/>
                <w:b/>
                <w:bCs/>
                <w:color w:val="000000"/>
                <w:sz w:val="28"/>
                <w:szCs w:val="28"/>
              </w:rPr>
              <w:t> </w:t>
            </w:r>
          </w:p>
        </w:tc>
        <w:tc>
          <w:tcPr>
            <w:tcW w:w="3544" w:type="dxa"/>
          </w:tcPr>
          <w:p w:rsidR="00C33DDA" w:rsidRPr="006D6030" w:rsidRDefault="00C33DDA" w:rsidP="00C33DDA">
            <w:pPr>
              <w:jc w:val="center"/>
              <w:rPr>
                <w:rFonts w:ascii="Arial Narrow" w:hAnsi="Arial Narrow" w:cs="Calibri"/>
                <w:b/>
                <w:bCs/>
                <w:color w:val="000000"/>
                <w:sz w:val="28"/>
                <w:szCs w:val="28"/>
              </w:rPr>
            </w:pPr>
          </w:p>
        </w:tc>
      </w:tr>
      <w:tr w:rsidR="00C33DDA" w:rsidRPr="006D6030" w:rsidTr="00D64076">
        <w:trPr>
          <w:trHeight w:val="360"/>
          <w:jc w:val="center"/>
        </w:trPr>
        <w:tc>
          <w:tcPr>
            <w:tcW w:w="926" w:type="dxa"/>
            <w:hideMark/>
          </w:tcPr>
          <w:p w:rsidR="00C33DDA" w:rsidRPr="006D6030" w:rsidRDefault="00C33DDA" w:rsidP="00C33DDA">
            <w:pPr>
              <w:jc w:val="center"/>
              <w:rPr>
                <w:rFonts w:ascii="Arial Narrow" w:hAnsi="Arial Narrow" w:cs="Calibri"/>
                <w:b/>
                <w:bCs/>
                <w:color w:val="000000"/>
                <w:sz w:val="28"/>
                <w:szCs w:val="28"/>
              </w:rPr>
            </w:pPr>
          </w:p>
        </w:tc>
        <w:tc>
          <w:tcPr>
            <w:tcW w:w="7420" w:type="dxa"/>
            <w:hideMark/>
          </w:tcPr>
          <w:p w:rsidR="00C33DDA" w:rsidRPr="006D6030" w:rsidRDefault="00C33DDA" w:rsidP="00C33DDA">
            <w:pPr>
              <w:rPr>
                <w:rFonts w:ascii="Arial Narrow" w:hAnsi="Arial Narrow" w:cs="Calibri"/>
                <w:color w:val="000000"/>
                <w:sz w:val="22"/>
                <w:szCs w:val="22"/>
              </w:rPr>
            </w:pPr>
            <w:r w:rsidRPr="006D6030">
              <w:rPr>
                <w:rFonts w:ascii="Arial Narrow" w:hAnsi="Arial Narrow" w:cs="Calibri"/>
                <w:color w:val="000000"/>
                <w:sz w:val="22"/>
                <w:szCs w:val="22"/>
              </w:rPr>
              <w:t>La solución debe ser redundante en todos sus componentes físicos y lógicos</w:t>
            </w:r>
          </w:p>
        </w:tc>
        <w:tc>
          <w:tcPr>
            <w:tcW w:w="1005" w:type="dxa"/>
            <w:hideMark/>
          </w:tcPr>
          <w:p w:rsidR="00C33DDA" w:rsidRPr="006D6030" w:rsidRDefault="00C33DDA" w:rsidP="00C33DDA">
            <w:pPr>
              <w:rPr>
                <w:rFonts w:ascii="Arial Narrow" w:hAnsi="Arial Narrow" w:cs="Calibri"/>
                <w:color w:val="000000"/>
                <w:sz w:val="22"/>
                <w:szCs w:val="22"/>
              </w:rPr>
            </w:pPr>
          </w:p>
        </w:tc>
        <w:tc>
          <w:tcPr>
            <w:tcW w:w="3544" w:type="dxa"/>
          </w:tcPr>
          <w:p w:rsidR="00C33DDA" w:rsidRPr="006D6030" w:rsidRDefault="00C33DDA" w:rsidP="00C33DDA">
            <w:pPr>
              <w:rPr>
                <w:rFonts w:ascii="Arial Narrow" w:hAnsi="Arial Narrow" w:cs="Calibri"/>
                <w:color w:val="000000"/>
                <w:sz w:val="22"/>
                <w:szCs w:val="22"/>
              </w:rPr>
            </w:pPr>
          </w:p>
        </w:tc>
      </w:tr>
      <w:tr w:rsidR="00C33DDA" w:rsidRPr="006D6030" w:rsidTr="00D64076">
        <w:trPr>
          <w:trHeight w:val="345"/>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rPr>
            </w:pPr>
            <w:r w:rsidRPr="006D6030">
              <w:rPr>
                <w:rFonts w:ascii="Arial Narrow" w:hAnsi="Arial Narrow" w:cs="Calibri"/>
                <w:b/>
                <w:bCs/>
                <w:i/>
                <w:iCs/>
                <w:color w:val="000000"/>
                <w:sz w:val="22"/>
                <w:szCs w:val="22"/>
              </w:rPr>
              <w:t>3.2.7</w:t>
            </w:r>
          </w:p>
        </w:tc>
        <w:tc>
          <w:tcPr>
            <w:tcW w:w="7420" w:type="dxa"/>
            <w:hideMark/>
          </w:tcPr>
          <w:p w:rsidR="00C33DDA" w:rsidRPr="006D6030" w:rsidRDefault="00C33DDA" w:rsidP="00C33DDA">
            <w:pPr>
              <w:jc w:val="both"/>
              <w:rPr>
                <w:rFonts w:ascii="Arial Narrow" w:hAnsi="Arial Narrow" w:cs="Calibri"/>
                <w:b/>
                <w:bCs/>
                <w:i/>
                <w:iCs/>
                <w:color w:val="000000"/>
                <w:sz w:val="22"/>
                <w:szCs w:val="22"/>
              </w:rPr>
            </w:pPr>
            <w:r w:rsidRPr="006D6030">
              <w:rPr>
                <w:rFonts w:ascii="Arial Narrow" w:hAnsi="Arial Narrow" w:cs="Calibri"/>
                <w:b/>
                <w:bCs/>
                <w:i/>
                <w:iCs/>
                <w:color w:val="000000"/>
                <w:sz w:val="22"/>
                <w:szCs w:val="22"/>
              </w:rPr>
              <w:t>Requisitos de Despliegue</w:t>
            </w:r>
          </w:p>
        </w:tc>
        <w:tc>
          <w:tcPr>
            <w:tcW w:w="1005" w:type="dxa"/>
            <w:hideMark/>
          </w:tcPr>
          <w:p w:rsidR="00C33DDA" w:rsidRPr="006D6030" w:rsidRDefault="00C33DDA" w:rsidP="00C33DDA">
            <w:pPr>
              <w:jc w:val="center"/>
              <w:rPr>
                <w:color w:val="000000"/>
              </w:rPr>
            </w:pPr>
            <w:r w:rsidRPr="006D6030">
              <w:rPr>
                <w:color w:val="000000"/>
              </w:rPr>
              <w:t> </w:t>
            </w:r>
          </w:p>
        </w:tc>
        <w:tc>
          <w:tcPr>
            <w:tcW w:w="3544" w:type="dxa"/>
          </w:tcPr>
          <w:p w:rsidR="00C33DDA" w:rsidRPr="006D6030" w:rsidRDefault="00C33DDA" w:rsidP="00C33DDA">
            <w:pPr>
              <w:jc w:val="center"/>
              <w:rPr>
                <w:color w:val="000000"/>
              </w:rPr>
            </w:pPr>
          </w:p>
        </w:tc>
      </w:tr>
      <w:tr w:rsidR="00C33DDA" w:rsidRPr="006D6030" w:rsidTr="00D64076">
        <w:trPr>
          <w:trHeight w:val="420"/>
          <w:jc w:val="center"/>
        </w:trPr>
        <w:tc>
          <w:tcPr>
            <w:tcW w:w="926" w:type="dxa"/>
            <w:hideMark/>
          </w:tcPr>
          <w:p w:rsidR="00C33DDA" w:rsidRPr="006D6030" w:rsidRDefault="00C33DDA" w:rsidP="00C33DDA">
            <w:pPr>
              <w:jc w:val="center"/>
              <w:rPr>
                <w:rFonts w:ascii="Arial Narrow" w:hAnsi="Arial Narrow" w:cs="Calibri"/>
                <w:i/>
                <w:iCs/>
                <w:color w:val="000000"/>
                <w:sz w:val="22"/>
                <w:szCs w:val="22"/>
              </w:rPr>
            </w:pPr>
            <w:r w:rsidRPr="006D6030">
              <w:rPr>
                <w:rFonts w:ascii="Arial Narrow" w:hAnsi="Arial Narrow" w:cs="Calibri"/>
                <w:i/>
                <w:iCs/>
                <w:color w:val="000000"/>
                <w:sz w:val="22"/>
                <w:szCs w:val="22"/>
              </w:rPr>
              <w:t> </w:t>
            </w:r>
          </w:p>
        </w:tc>
        <w:tc>
          <w:tcPr>
            <w:tcW w:w="7420" w:type="dxa"/>
            <w:hideMark/>
          </w:tcPr>
          <w:p w:rsidR="00C33DDA" w:rsidRPr="006D6030" w:rsidRDefault="00C33DDA" w:rsidP="00C33DDA">
            <w:pPr>
              <w:rPr>
                <w:rFonts w:ascii="Arial Narrow" w:hAnsi="Arial Narrow" w:cs="Calibri"/>
                <w:color w:val="000000"/>
                <w:sz w:val="22"/>
                <w:szCs w:val="22"/>
              </w:rPr>
            </w:pPr>
            <w:r w:rsidRPr="006D6030">
              <w:rPr>
                <w:rFonts w:ascii="Arial Narrow" w:hAnsi="Arial Narrow" w:cs="Calibri"/>
                <w:color w:val="000000"/>
                <w:sz w:val="22"/>
                <w:szCs w:val="22"/>
              </w:rPr>
              <w:t>El oferente debe proveer acompañamiento técnico posterior a la entrega de la solución por un (1) mes, para fines de intervenciones y ajustes necesarios a las capacidades generales de la solución.</w:t>
            </w:r>
          </w:p>
        </w:tc>
        <w:tc>
          <w:tcPr>
            <w:tcW w:w="1005" w:type="dxa"/>
            <w:hideMark/>
          </w:tcPr>
          <w:p w:rsidR="00C33DDA" w:rsidRPr="006D6030" w:rsidRDefault="00C33DDA" w:rsidP="00C33DDA">
            <w:pPr>
              <w:jc w:val="center"/>
              <w:rPr>
                <w:rFonts w:ascii="Arial Narrow" w:hAnsi="Arial Narrow" w:cs="Calibri"/>
                <w:b/>
                <w:bCs/>
                <w:color w:val="000000"/>
                <w:sz w:val="28"/>
                <w:szCs w:val="28"/>
              </w:rPr>
            </w:pPr>
            <w:r w:rsidRPr="006D6030">
              <w:rPr>
                <w:rFonts w:ascii="Arial Narrow" w:hAnsi="Arial Narrow" w:cs="Calibri"/>
                <w:b/>
                <w:bCs/>
                <w:color w:val="000000"/>
                <w:sz w:val="28"/>
                <w:szCs w:val="28"/>
              </w:rPr>
              <w:t> </w:t>
            </w:r>
          </w:p>
        </w:tc>
        <w:tc>
          <w:tcPr>
            <w:tcW w:w="3544" w:type="dxa"/>
          </w:tcPr>
          <w:p w:rsidR="00C33DDA" w:rsidRPr="006D6030" w:rsidRDefault="00C33DDA" w:rsidP="00C33DDA">
            <w:pPr>
              <w:jc w:val="center"/>
              <w:rPr>
                <w:rFonts w:ascii="Arial Narrow" w:hAnsi="Arial Narrow" w:cs="Calibri"/>
                <w:b/>
                <w:bCs/>
                <w:color w:val="000000"/>
                <w:sz w:val="28"/>
                <w:szCs w:val="28"/>
              </w:rPr>
            </w:pPr>
          </w:p>
        </w:tc>
      </w:tr>
      <w:tr w:rsidR="00C33DDA" w:rsidRPr="006D6030" w:rsidTr="00D64076">
        <w:trPr>
          <w:trHeight w:val="300"/>
          <w:jc w:val="center"/>
        </w:trPr>
        <w:tc>
          <w:tcPr>
            <w:tcW w:w="926" w:type="dxa"/>
            <w:noWrap/>
            <w:hideMark/>
          </w:tcPr>
          <w:p w:rsidR="00C33DDA" w:rsidRPr="006D6030" w:rsidRDefault="00C33DDA" w:rsidP="00C33DDA">
            <w:pPr>
              <w:jc w:val="center"/>
              <w:rPr>
                <w:rFonts w:ascii="Arial Narrow" w:hAnsi="Arial Narrow" w:cs="Calibri"/>
                <w:b/>
                <w:bCs/>
                <w:color w:val="000000"/>
                <w:sz w:val="28"/>
                <w:szCs w:val="28"/>
              </w:rPr>
            </w:pPr>
          </w:p>
        </w:tc>
        <w:tc>
          <w:tcPr>
            <w:tcW w:w="7420" w:type="dxa"/>
            <w:noWrap/>
            <w:hideMark/>
          </w:tcPr>
          <w:p w:rsidR="00C33DDA" w:rsidRDefault="00C33DDA" w:rsidP="00C33DDA">
            <w:pPr>
              <w:rPr>
                <w:sz w:val="20"/>
                <w:szCs w:val="20"/>
              </w:rPr>
            </w:pPr>
          </w:p>
          <w:p w:rsidR="00C33DDA" w:rsidRDefault="00C33DDA" w:rsidP="00C33DDA">
            <w:pPr>
              <w:rPr>
                <w:sz w:val="20"/>
                <w:szCs w:val="20"/>
              </w:rPr>
            </w:pPr>
          </w:p>
          <w:p w:rsidR="00C33DDA" w:rsidRPr="006D6030" w:rsidRDefault="00C33DDA" w:rsidP="00C33DDA">
            <w:pPr>
              <w:rPr>
                <w:sz w:val="20"/>
                <w:szCs w:val="20"/>
              </w:rPr>
            </w:pPr>
          </w:p>
        </w:tc>
        <w:tc>
          <w:tcPr>
            <w:tcW w:w="1005" w:type="dxa"/>
            <w:noWrap/>
            <w:hideMark/>
          </w:tcPr>
          <w:p w:rsidR="00C33DDA" w:rsidRPr="006D6030" w:rsidRDefault="00C33DDA" w:rsidP="00C33DDA">
            <w:pPr>
              <w:rPr>
                <w:sz w:val="20"/>
                <w:szCs w:val="20"/>
              </w:rPr>
            </w:pPr>
          </w:p>
        </w:tc>
        <w:tc>
          <w:tcPr>
            <w:tcW w:w="3544" w:type="dxa"/>
          </w:tcPr>
          <w:p w:rsidR="00C33DDA" w:rsidRPr="006D6030" w:rsidRDefault="00C33DDA" w:rsidP="00C33DDA">
            <w:pPr>
              <w:rPr>
                <w:sz w:val="20"/>
                <w:szCs w:val="20"/>
              </w:rPr>
            </w:pPr>
          </w:p>
        </w:tc>
      </w:tr>
      <w:tr w:rsidR="00C33DDA" w:rsidRPr="006D6030" w:rsidTr="00D64076">
        <w:trPr>
          <w:trHeight w:val="402"/>
          <w:jc w:val="center"/>
        </w:trPr>
        <w:tc>
          <w:tcPr>
            <w:tcW w:w="926" w:type="dxa"/>
            <w:shd w:val="clear" w:color="auto" w:fill="D9D9D9" w:themeFill="background1" w:themeFillShade="D9"/>
            <w:hideMark/>
          </w:tcPr>
          <w:p w:rsidR="00C33DDA" w:rsidRPr="006D6030" w:rsidRDefault="00C33DDA" w:rsidP="00C33DDA">
            <w:pPr>
              <w:jc w:val="center"/>
              <w:rPr>
                <w:rFonts w:ascii="Arial Narrow" w:hAnsi="Arial Narrow" w:cs="Calibri"/>
                <w:b/>
                <w:bCs/>
                <w:i/>
                <w:iCs/>
                <w:color w:val="000000"/>
                <w:sz w:val="22"/>
                <w:szCs w:val="22"/>
              </w:rPr>
            </w:pPr>
            <w:r w:rsidRPr="006D6030">
              <w:rPr>
                <w:rFonts w:ascii="Arial Narrow" w:hAnsi="Arial Narrow" w:cs="Calibri"/>
                <w:b/>
                <w:bCs/>
                <w:i/>
                <w:iCs/>
                <w:color w:val="000000"/>
                <w:sz w:val="22"/>
                <w:szCs w:val="22"/>
              </w:rPr>
              <w:lastRenderedPageBreak/>
              <w:t>3.3</w:t>
            </w:r>
          </w:p>
        </w:tc>
        <w:tc>
          <w:tcPr>
            <w:tcW w:w="7420" w:type="dxa"/>
            <w:shd w:val="clear" w:color="auto" w:fill="D9D9D9" w:themeFill="background1" w:themeFillShade="D9"/>
            <w:hideMark/>
          </w:tcPr>
          <w:p w:rsidR="00C33DDA" w:rsidRPr="006D6030" w:rsidRDefault="00C33DDA" w:rsidP="00C33DDA">
            <w:pPr>
              <w:jc w:val="center"/>
              <w:rPr>
                <w:rFonts w:ascii="Arial Narrow" w:hAnsi="Arial Narrow" w:cs="Calibri"/>
                <w:b/>
                <w:bCs/>
                <w:i/>
                <w:iCs/>
                <w:color w:val="000000"/>
                <w:sz w:val="22"/>
                <w:szCs w:val="22"/>
              </w:rPr>
            </w:pPr>
            <w:r w:rsidRPr="006D6030">
              <w:rPr>
                <w:rFonts w:ascii="Arial Narrow" w:hAnsi="Arial Narrow" w:cs="Calibri"/>
                <w:b/>
                <w:bCs/>
                <w:i/>
                <w:iCs/>
                <w:color w:val="000000"/>
                <w:sz w:val="22"/>
                <w:szCs w:val="22"/>
              </w:rPr>
              <w:t>CAPACITACIÓN PARA SOLUCIÓN DE HIPERCONVERGENCIA Y CONECTIVIDAD  (ITEM 3)</w:t>
            </w:r>
          </w:p>
        </w:tc>
        <w:tc>
          <w:tcPr>
            <w:tcW w:w="1005" w:type="dxa"/>
            <w:shd w:val="clear" w:color="auto" w:fill="D9D9D9" w:themeFill="background1" w:themeFillShade="D9"/>
            <w:hideMark/>
          </w:tcPr>
          <w:p w:rsidR="00C33DDA" w:rsidRPr="006D6030" w:rsidRDefault="00C33DDA" w:rsidP="00C33DDA">
            <w:pPr>
              <w:jc w:val="center"/>
              <w:rPr>
                <w:rFonts w:ascii="Arial Narrow" w:hAnsi="Arial Narrow" w:cs="Calibri"/>
                <w:b/>
                <w:bCs/>
                <w:color w:val="000000"/>
                <w:sz w:val="18"/>
                <w:szCs w:val="18"/>
                <w:lang w:eastAsia="en-US"/>
              </w:rPr>
            </w:pPr>
            <w:r w:rsidRPr="006D6030">
              <w:rPr>
                <w:rFonts w:ascii="Arial Narrow" w:eastAsia="Calibri" w:hAnsi="Arial Narrow"/>
                <w:b/>
                <w:sz w:val="18"/>
                <w:szCs w:val="18"/>
                <w:lang w:eastAsia="en-US"/>
              </w:rPr>
              <w:t>Cumple/      No Cumple</w:t>
            </w:r>
          </w:p>
        </w:tc>
        <w:tc>
          <w:tcPr>
            <w:tcW w:w="3544" w:type="dxa"/>
            <w:shd w:val="clear" w:color="auto" w:fill="D9D9D9" w:themeFill="background1" w:themeFillShade="D9"/>
          </w:tcPr>
          <w:p w:rsidR="00C33DDA" w:rsidRPr="00C33DDA" w:rsidRDefault="00C33DDA" w:rsidP="00C33DDA">
            <w:pPr>
              <w:jc w:val="center"/>
              <w:rPr>
                <w:rFonts w:ascii="Arial Narrow" w:eastAsia="Calibri" w:hAnsi="Arial Narrow"/>
                <w:b/>
                <w:sz w:val="22"/>
                <w:szCs w:val="22"/>
                <w:lang w:eastAsia="en-US"/>
              </w:rPr>
            </w:pPr>
            <w:r w:rsidRPr="00C33DDA">
              <w:rPr>
                <w:rFonts w:ascii="Arial Narrow" w:eastAsia="Calibri" w:hAnsi="Arial Narrow"/>
                <w:b/>
                <w:sz w:val="22"/>
                <w:szCs w:val="22"/>
                <w:lang w:eastAsia="en-US"/>
              </w:rPr>
              <w:t>DESCRIBIR COMO CUMPLE SU  OFERTA</w:t>
            </w:r>
          </w:p>
        </w:tc>
      </w:tr>
      <w:tr w:rsidR="00C33DDA" w:rsidRPr="006D6030" w:rsidTr="00D64076">
        <w:trPr>
          <w:trHeight w:val="660"/>
          <w:jc w:val="center"/>
        </w:trPr>
        <w:tc>
          <w:tcPr>
            <w:tcW w:w="926" w:type="dxa"/>
            <w:hideMark/>
          </w:tcPr>
          <w:p w:rsidR="00C33DDA" w:rsidRPr="006D6030" w:rsidRDefault="00C33DDA" w:rsidP="00C33DDA">
            <w:pPr>
              <w:jc w:val="center"/>
              <w:rPr>
                <w:rFonts w:ascii="Arial Narrow" w:hAnsi="Arial Narrow" w:cs="Calibri"/>
                <w:i/>
                <w:iCs/>
                <w:color w:val="000000"/>
                <w:sz w:val="22"/>
                <w:szCs w:val="22"/>
              </w:rPr>
            </w:pPr>
            <w:r w:rsidRPr="006D6030">
              <w:rPr>
                <w:rFonts w:ascii="Arial Narrow" w:hAnsi="Arial Narrow" w:cs="Calibri"/>
                <w:i/>
                <w:iCs/>
                <w:color w:val="000000"/>
                <w:sz w:val="22"/>
                <w:szCs w:val="22"/>
              </w:rPr>
              <w:t> </w:t>
            </w:r>
          </w:p>
        </w:tc>
        <w:tc>
          <w:tcPr>
            <w:tcW w:w="7420" w:type="dxa"/>
            <w:hideMark/>
          </w:tcPr>
          <w:p w:rsidR="00C33DDA" w:rsidRPr="006D6030" w:rsidRDefault="00C33DDA" w:rsidP="00C33DDA">
            <w:pPr>
              <w:jc w:val="both"/>
              <w:rPr>
                <w:rFonts w:ascii="Arial Narrow" w:hAnsi="Arial Narrow" w:cs="Calibri"/>
                <w:color w:val="000000"/>
                <w:sz w:val="22"/>
                <w:szCs w:val="22"/>
              </w:rPr>
            </w:pPr>
            <w:r w:rsidRPr="006D6030">
              <w:rPr>
                <w:rFonts w:ascii="Arial Narrow" w:hAnsi="Arial Narrow" w:cs="Calibri"/>
                <w:color w:val="000000"/>
                <w:sz w:val="22"/>
                <w:szCs w:val="22"/>
              </w:rPr>
              <w:t>La propuesta debe incluir Entrenamiento y Transferencia de Conocimiento para los técnicos a cargo de la administración de los servicios entregados; las empresas participantes deben detallar la metodología y alcance con el cual impartirán este entrenamiento.</w:t>
            </w:r>
          </w:p>
        </w:tc>
        <w:tc>
          <w:tcPr>
            <w:tcW w:w="1005" w:type="dxa"/>
            <w:hideMark/>
          </w:tcPr>
          <w:p w:rsidR="00C33DDA" w:rsidRPr="006D6030" w:rsidRDefault="00C33DDA" w:rsidP="00C33DDA">
            <w:pPr>
              <w:jc w:val="center"/>
              <w:rPr>
                <w:rFonts w:ascii="Arial Narrow" w:hAnsi="Arial Narrow" w:cs="Calibri"/>
                <w:b/>
                <w:bCs/>
                <w:color w:val="000000"/>
                <w:sz w:val="28"/>
                <w:szCs w:val="28"/>
              </w:rPr>
            </w:pPr>
            <w:r w:rsidRPr="006D6030">
              <w:rPr>
                <w:rFonts w:ascii="Arial Narrow" w:hAnsi="Arial Narrow" w:cs="Calibri"/>
                <w:b/>
                <w:bCs/>
                <w:color w:val="000000"/>
                <w:sz w:val="28"/>
                <w:szCs w:val="28"/>
              </w:rPr>
              <w:t> </w:t>
            </w:r>
          </w:p>
        </w:tc>
        <w:tc>
          <w:tcPr>
            <w:tcW w:w="3544" w:type="dxa"/>
          </w:tcPr>
          <w:p w:rsidR="00C33DDA" w:rsidRPr="006D6030" w:rsidRDefault="00C33DDA" w:rsidP="00C33DDA">
            <w:pPr>
              <w:jc w:val="center"/>
              <w:rPr>
                <w:rFonts w:ascii="Arial Narrow" w:hAnsi="Arial Narrow" w:cs="Calibri"/>
                <w:b/>
                <w:bCs/>
                <w:color w:val="000000"/>
                <w:sz w:val="28"/>
                <w:szCs w:val="28"/>
              </w:rPr>
            </w:pPr>
          </w:p>
        </w:tc>
      </w:tr>
      <w:tr w:rsidR="00C33DDA" w:rsidRPr="006D6030" w:rsidTr="00D64076">
        <w:trPr>
          <w:trHeight w:val="420"/>
          <w:jc w:val="center"/>
        </w:trPr>
        <w:tc>
          <w:tcPr>
            <w:tcW w:w="926" w:type="dxa"/>
            <w:shd w:val="clear" w:color="auto" w:fill="D9D9D9" w:themeFill="background1" w:themeFillShade="D9"/>
            <w:hideMark/>
          </w:tcPr>
          <w:p w:rsidR="00C33DDA" w:rsidRPr="006D6030" w:rsidRDefault="00C33DDA" w:rsidP="00C33DDA">
            <w:pPr>
              <w:jc w:val="center"/>
              <w:rPr>
                <w:rFonts w:ascii="Arial Narrow" w:hAnsi="Arial Narrow" w:cs="Calibri"/>
                <w:b/>
                <w:bCs/>
                <w:i/>
                <w:iCs/>
                <w:color w:val="000000"/>
                <w:sz w:val="22"/>
                <w:szCs w:val="22"/>
                <w:lang w:eastAsia="en-US"/>
              </w:rPr>
            </w:pPr>
            <w:r w:rsidRPr="006D6030">
              <w:rPr>
                <w:rFonts w:ascii="Arial Narrow" w:hAnsi="Arial Narrow" w:cs="Calibri"/>
                <w:b/>
                <w:bCs/>
                <w:i/>
                <w:iCs/>
                <w:color w:val="000000"/>
                <w:sz w:val="22"/>
                <w:szCs w:val="22"/>
              </w:rPr>
              <w:t>4.1</w:t>
            </w:r>
          </w:p>
        </w:tc>
        <w:tc>
          <w:tcPr>
            <w:tcW w:w="7420" w:type="dxa"/>
            <w:shd w:val="clear" w:color="auto" w:fill="D9D9D9" w:themeFill="background1" w:themeFillShade="D9"/>
            <w:hideMark/>
          </w:tcPr>
          <w:p w:rsidR="00C33DDA" w:rsidRPr="006D6030" w:rsidRDefault="00C33DDA" w:rsidP="00C33DDA">
            <w:pPr>
              <w:jc w:val="center"/>
              <w:rPr>
                <w:rFonts w:ascii="Arial Narrow" w:hAnsi="Arial Narrow" w:cs="Calibri"/>
                <w:b/>
                <w:bCs/>
                <w:i/>
                <w:iCs/>
                <w:color w:val="000000"/>
                <w:sz w:val="22"/>
                <w:szCs w:val="22"/>
              </w:rPr>
            </w:pPr>
            <w:r w:rsidRPr="006D6030">
              <w:rPr>
                <w:rFonts w:ascii="Arial Narrow" w:hAnsi="Arial Narrow" w:cs="Calibri"/>
                <w:b/>
                <w:bCs/>
                <w:i/>
                <w:iCs/>
                <w:color w:val="000000"/>
                <w:sz w:val="22"/>
                <w:szCs w:val="22"/>
              </w:rPr>
              <w:t xml:space="preserve">SOFTWARE UNIFICADO PARA BACKUPS Y REPLICACIÓN </w:t>
            </w:r>
          </w:p>
        </w:tc>
        <w:tc>
          <w:tcPr>
            <w:tcW w:w="1005" w:type="dxa"/>
            <w:shd w:val="clear" w:color="auto" w:fill="D9D9D9" w:themeFill="background1" w:themeFillShade="D9"/>
            <w:hideMark/>
          </w:tcPr>
          <w:p w:rsidR="00C33DDA" w:rsidRPr="006D6030" w:rsidRDefault="00C33DDA" w:rsidP="00C33DDA">
            <w:pPr>
              <w:jc w:val="center"/>
              <w:rPr>
                <w:rFonts w:ascii="Arial Narrow" w:hAnsi="Arial Narrow" w:cs="Calibri"/>
                <w:b/>
                <w:bCs/>
                <w:color w:val="000000"/>
                <w:sz w:val="18"/>
                <w:szCs w:val="18"/>
                <w:lang w:eastAsia="en-US"/>
              </w:rPr>
            </w:pPr>
            <w:r w:rsidRPr="006D6030">
              <w:rPr>
                <w:rFonts w:ascii="Arial Narrow" w:eastAsia="Calibri" w:hAnsi="Arial Narrow"/>
                <w:b/>
                <w:sz w:val="18"/>
                <w:szCs w:val="18"/>
                <w:lang w:eastAsia="en-US"/>
              </w:rPr>
              <w:t>Cumple/      No Cumple</w:t>
            </w:r>
          </w:p>
        </w:tc>
        <w:tc>
          <w:tcPr>
            <w:tcW w:w="3544" w:type="dxa"/>
            <w:shd w:val="clear" w:color="auto" w:fill="D9D9D9" w:themeFill="background1" w:themeFillShade="D9"/>
          </w:tcPr>
          <w:p w:rsidR="00C33DDA" w:rsidRPr="00C33DDA" w:rsidRDefault="00C33DDA" w:rsidP="00C33DDA">
            <w:pPr>
              <w:jc w:val="center"/>
              <w:rPr>
                <w:rFonts w:ascii="Arial Narrow" w:eastAsia="Calibri" w:hAnsi="Arial Narrow"/>
                <w:b/>
                <w:sz w:val="22"/>
                <w:szCs w:val="22"/>
                <w:lang w:eastAsia="en-US"/>
              </w:rPr>
            </w:pPr>
            <w:r w:rsidRPr="00C33DDA">
              <w:rPr>
                <w:rFonts w:ascii="Arial Narrow" w:eastAsia="Calibri" w:hAnsi="Arial Narrow"/>
                <w:b/>
                <w:sz w:val="22"/>
                <w:szCs w:val="22"/>
                <w:lang w:eastAsia="en-US"/>
              </w:rPr>
              <w:t>DESCRIBIR COMO CUMPLE SU  OFERTA</w:t>
            </w:r>
          </w:p>
        </w:tc>
      </w:tr>
      <w:tr w:rsidR="00C33DDA" w:rsidRPr="006D6030" w:rsidTr="00D64076">
        <w:trPr>
          <w:trHeight w:val="345"/>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rPr>
            </w:pPr>
            <w:r w:rsidRPr="006D6030">
              <w:rPr>
                <w:rFonts w:ascii="Arial Narrow" w:hAnsi="Arial Narrow" w:cs="Calibri"/>
                <w:b/>
                <w:bCs/>
                <w:i/>
                <w:iCs/>
                <w:color w:val="000000"/>
                <w:sz w:val="22"/>
                <w:szCs w:val="22"/>
              </w:rPr>
              <w:t>4.1.1</w:t>
            </w:r>
          </w:p>
        </w:tc>
        <w:tc>
          <w:tcPr>
            <w:tcW w:w="7420" w:type="dxa"/>
            <w:hideMark/>
          </w:tcPr>
          <w:p w:rsidR="00C33DDA" w:rsidRPr="006D6030" w:rsidRDefault="00C33DDA" w:rsidP="00C33DDA">
            <w:pPr>
              <w:jc w:val="both"/>
              <w:rPr>
                <w:rFonts w:ascii="Arial Narrow" w:hAnsi="Arial Narrow" w:cs="Calibri"/>
                <w:b/>
                <w:bCs/>
                <w:i/>
                <w:iCs/>
                <w:color w:val="000000"/>
                <w:sz w:val="22"/>
                <w:szCs w:val="22"/>
              </w:rPr>
            </w:pPr>
            <w:r w:rsidRPr="006D6030">
              <w:rPr>
                <w:rFonts w:ascii="Arial Narrow" w:hAnsi="Arial Narrow" w:cs="Calibri"/>
                <w:b/>
                <w:bCs/>
                <w:i/>
                <w:iCs/>
                <w:color w:val="000000"/>
                <w:sz w:val="22"/>
                <w:szCs w:val="22"/>
              </w:rPr>
              <w:t>Características Generales</w:t>
            </w:r>
          </w:p>
        </w:tc>
        <w:tc>
          <w:tcPr>
            <w:tcW w:w="1005" w:type="dxa"/>
            <w:hideMark/>
          </w:tcPr>
          <w:p w:rsidR="00C33DDA" w:rsidRPr="006D6030" w:rsidRDefault="00C33DDA" w:rsidP="00C33DDA">
            <w:pPr>
              <w:jc w:val="center"/>
              <w:rPr>
                <w:color w:val="000000"/>
              </w:rPr>
            </w:pPr>
            <w:r w:rsidRPr="006D6030">
              <w:rPr>
                <w:color w:val="000000"/>
              </w:rPr>
              <w:t> </w:t>
            </w:r>
          </w:p>
        </w:tc>
        <w:tc>
          <w:tcPr>
            <w:tcW w:w="3544" w:type="dxa"/>
          </w:tcPr>
          <w:p w:rsidR="00C33DDA" w:rsidRPr="006D6030" w:rsidRDefault="00C33DDA" w:rsidP="00C33DDA">
            <w:pPr>
              <w:jc w:val="center"/>
              <w:rPr>
                <w:color w:val="000000"/>
              </w:rPr>
            </w:pPr>
          </w:p>
        </w:tc>
      </w:tr>
      <w:tr w:rsidR="00C33DDA" w:rsidRPr="006D6030" w:rsidTr="00D64076">
        <w:trPr>
          <w:trHeight w:val="675"/>
          <w:jc w:val="center"/>
        </w:trPr>
        <w:tc>
          <w:tcPr>
            <w:tcW w:w="926" w:type="dxa"/>
            <w:hideMark/>
          </w:tcPr>
          <w:p w:rsidR="00C33DDA" w:rsidRPr="006D6030" w:rsidRDefault="00C33DDA" w:rsidP="00C33DDA">
            <w:pPr>
              <w:jc w:val="center"/>
              <w:rPr>
                <w:rFonts w:ascii="Arial Narrow" w:hAnsi="Arial Narrow" w:cs="Calibri"/>
                <w:i/>
                <w:iCs/>
                <w:color w:val="000000"/>
                <w:sz w:val="22"/>
                <w:szCs w:val="22"/>
              </w:rPr>
            </w:pPr>
            <w:r w:rsidRPr="006D6030">
              <w:rPr>
                <w:rFonts w:ascii="Arial Narrow" w:hAnsi="Arial Narrow" w:cs="Calibri"/>
                <w:i/>
                <w:iCs/>
                <w:color w:val="000000"/>
                <w:sz w:val="22"/>
                <w:szCs w:val="22"/>
              </w:rPr>
              <w:t> </w:t>
            </w:r>
          </w:p>
        </w:tc>
        <w:tc>
          <w:tcPr>
            <w:tcW w:w="7420" w:type="dxa"/>
            <w:hideMark/>
          </w:tcPr>
          <w:p w:rsidR="00C33DDA" w:rsidRPr="006D6030" w:rsidRDefault="00C33DDA" w:rsidP="00C33DDA">
            <w:pPr>
              <w:jc w:val="both"/>
              <w:rPr>
                <w:rFonts w:ascii="Arial Narrow" w:hAnsi="Arial Narrow" w:cs="Calibri"/>
                <w:color w:val="000000"/>
                <w:sz w:val="22"/>
                <w:szCs w:val="22"/>
              </w:rPr>
            </w:pPr>
            <w:r w:rsidRPr="006D6030">
              <w:rPr>
                <w:rFonts w:ascii="Arial Narrow" w:hAnsi="Arial Narrow" w:cs="Calibri"/>
                <w:color w:val="000000"/>
                <w:sz w:val="22"/>
                <w:szCs w:val="22"/>
                <w:lang w:eastAsia="es-DO"/>
              </w:rPr>
              <w:t xml:space="preserve">Se requiere un solución de software unificada con la capacidad de gestionar </w:t>
            </w:r>
            <w:proofErr w:type="spellStart"/>
            <w:r w:rsidRPr="006D6030">
              <w:rPr>
                <w:rFonts w:ascii="Arial Narrow" w:hAnsi="Arial Narrow" w:cs="Calibri"/>
                <w:color w:val="000000"/>
                <w:sz w:val="22"/>
                <w:szCs w:val="22"/>
                <w:lang w:eastAsia="es-DO"/>
              </w:rPr>
              <w:t>backups</w:t>
            </w:r>
            <w:proofErr w:type="spellEnd"/>
            <w:r w:rsidRPr="006D6030">
              <w:rPr>
                <w:rFonts w:ascii="Arial Narrow" w:hAnsi="Arial Narrow" w:cs="Calibri"/>
                <w:color w:val="000000"/>
                <w:sz w:val="22"/>
                <w:szCs w:val="22"/>
                <w:lang w:eastAsia="es-DO"/>
              </w:rPr>
              <w:t xml:space="preserve"> y replicación para entornos virtuales, físicos y en la nube compatible con la solución de </w:t>
            </w:r>
            <w:proofErr w:type="spellStart"/>
            <w:r w:rsidRPr="006D6030">
              <w:rPr>
                <w:rFonts w:ascii="Arial Narrow" w:hAnsi="Arial Narrow" w:cs="Calibri"/>
                <w:color w:val="000000"/>
                <w:sz w:val="22"/>
                <w:szCs w:val="22"/>
                <w:lang w:eastAsia="es-DO"/>
              </w:rPr>
              <w:t>Hyperconvergencia</w:t>
            </w:r>
            <w:proofErr w:type="spellEnd"/>
            <w:r w:rsidRPr="006D6030">
              <w:rPr>
                <w:rFonts w:ascii="Arial Narrow" w:hAnsi="Arial Narrow" w:cs="Calibri"/>
                <w:color w:val="000000"/>
                <w:sz w:val="22"/>
                <w:szCs w:val="22"/>
                <w:lang w:eastAsia="es-DO"/>
              </w:rPr>
              <w:t xml:space="preserve"> Cisco </w:t>
            </w:r>
            <w:proofErr w:type="spellStart"/>
            <w:r w:rsidRPr="006D6030">
              <w:rPr>
                <w:rFonts w:ascii="Arial Narrow" w:hAnsi="Arial Narrow" w:cs="Calibri"/>
                <w:color w:val="000000"/>
                <w:sz w:val="22"/>
                <w:szCs w:val="22"/>
                <w:lang w:eastAsia="es-DO"/>
              </w:rPr>
              <w:t>Hyperflex</w:t>
            </w:r>
            <w:proofErr w:type="spellEnd"/>
            <w:r w:rsidRPr="006D6030">
              <w:rPr>
                <w:rFonts w:ascii="Arial Narrow" w:hAnsi="Arial Narrow" w:cs="Calibri"/>
                <w:color w:val="000000"/>
                <w:sz w:val="22"/>
                <w:szCs w:val="22"/>
                <w:lang w:eastAsia="es-DO"/>
              </w:rPr>
              <w:t xml:space="preserve"> modelo HX220c M5 </w:t>
            </w:r>
            <w:proofErr w:type="spellStart"/>
            <w:r w:rsidRPr="006D6030">
              <w:rPr>
                <w:rFonts w:ascii="Arial Narrow" w:hAnsi="Arial Narrow" w:cs="Calibri"/>
                <w:color w:val="000000"/>
                <w:sz w:val="22"/>
                <w:szCs w:val="22"/>
                <w:lang w:eastAsia="es-DO"/>
              </w:rPr>
              <w:t>All</w:t>
            </w:r>
            <w:proofErr w:type="spellEnd"/>
            <w:r w:rsidRPr="006D6030">
              <w:rPr>
                <w:rFonts w:ascii="Arial Narrow" w:hAnsi="Arial Narrow" w:cs="Calibri"/>
                <w:color w:val="000000"/>
                <w:sz w:val="22"/>
                <w:szCs w:val="22"/>
                <w:lang w:eastAsia="es-DO"/>
              </w:rPr>
              <w:t xml:space="preserve"> flash.</w:t>
            </w:r>
          </w:p>
        </w:tc>
        <w:tc>
          <w:tcPr>
            <w:tcW w:w="1005" w:type="dxa"/>
            <w:hideMark/>
          </w:tcPr>
          <w:p w:rsidR="00C33DDA" w:rsidRPr="006D6030" w:rsidRDefault="00C33DDA" w:rsidP="00C33DDA">
            <w:pPr>
              <w:jc w:val="center"/>
              <w:rPr>
                <w:color w:val="000000"/>
              </w:rPr>
            </w:pPr>
            <w:r w:rsidRPr="006D6030">
              <w:rPr>
                <w:color w:val="000000"/>
              </w:rPr>
              <w:t> </w:t>
            </w:r>
          </w:p>
        </w:tc>
        <w:tc>
          <w:tcPr>
            <w:tcW w:w="3544" w:type="dxa"/>
          </w:tcPr>
          <w:p w:rsidR="00C33DDA" w:rsidRPr="006D6030" w:rsidRDefault="00C33DDA" w:rsidP="00C33DDA">
            <w:pPr>
              <w:jc w:val="center"/>
              <w:rPr>
                <w:color w:val="000000"/>
              </w:rPr>
            </w:pPr>
          </w:p>
        </w:tc>
      </w:tr>
      <w:tr w:rsidR="00C33DDA" w:rsidRPr="006D6030" w:rsidTr="00D64076">
        <w:trPr>
          <w:trHeight w:val="675"/>
          <w:jc w:val="center"/>
        </w:trPr>
        <w:tc>
          <w:tcPr>
            <w:tcW w:w="926" w:type="dxa"/>
            <w:hideMark/>
          </w:tcPr>
          <w:p w:rsidR="00C33DDA" w:rsidRPr="006D6030" w:rsidRDefault="00C33DDA" w:rsidP="00C33DDA">
            <w:pPr>
              <w:jc w:val="center"/>
              <w:rPr>
                <w:rFonts w:ascii="Arial Narrow" w:hAnsi="Arial Narrow" w:cs="Calibri"/>
                <w:i/>
                <w:iCs/>
                <w:color w:val="000000"/>
                <w:sz w:val="22"/>
                <w:szCs w:val="22"/>
              </w:rPr>
            </w:pPr>
            <w:r w:rsidRPr="006D6030">
              <w:rPr>
                <w:rFonts w:ascii="Arial Narrow" w:hAnsi="Arial Narrow" w:cs="Calibri"/>
                <w:i/>
                <w:iCs/>
                <w:color w:val="000000"/>
                <w:sz w:val="22"/>
                <w:szCs w:val="22"/>
              </w:rPr>
              <w:t> </w:t>
            </w:r>
          </w:p>
        </w:tc>
        <w:tc>
          <w:tcPr>
            <w:tcW w:w="7420" w:type="dxa"/>
            <w:hideMark/>
          </w:tcPr>
          <w:p w:rsidR="00C33DDA" w:rsidRPr="006D6030" w:rsidRDefault="00C33DDA" w:rsidP="00C33DDA">
            <w:pPr>
              <w:jc w:val="both"/>
              <w:rPr>
                <w:rFonts w:ascii="Arial Narrow" w:hAnsi="Arial Narrow" w:cs="Calibri"/>
                <w:color w:val="000000"/>
                <w:sz w:val="22"/>
                <w:szCs w:val="22"/>
              </w:rPr>
            </w:pPr>
            <w:r w:rsidRPr="006D6030">
              <w:rPr>
                <w:rFonts w:ascii="Arial Narrow" w:hAnsi="Arial Narrow" w:cs="Calibri"/>
                <w:color w:val="000000"/>
                <w:sz w:val="22"/>
                <w:szCs w:val="22"/>
              </w:rPr>
              <w:t xml:space="preserve">La solución debe estar soportada por un sistema operativo reconocido en la industria como robusto y seguro (tal como </w:t>
            </w:r>
            <w:proofErr w:type="spellStart"/>
            <w:r w:rsidRPr="006D6030">
              <w:rPr>
                <w:rFonts w:ascii="Arial Narrow" w:hAnsi="Arial Narrow" w:cs="Calibri"/>
                <w:color w:val="000000"/>
                <w:sz w:val="22"/>
                <w:szCs w:val="22"/>
              </w:rPr>
              <w:t>CentOS</w:t>
            </w:r>
            <w:proofErr w:type="spellEnd"/>
            <w:r w:rsidRPr="006D6030">
              <w:rPr>
                <w:rFonts w:ascii="Arial Narrow" w:hAnsi="Arial Narrow" w:cs="Calibri"/>
                <w:color w:val="000000"/>
                <w:sz w:val="22"/>
                <w:szCs w:val="22"/>
              </w:rPr>
              <w:t xml:space="preserve">, </w:t>
            </w:r>
            <w:proofErr w:type="spellStart"/>
            <w:r w:rsidRPr="006D6030">
              <w:rPr>
                <w:rFonts w:ascii="Arial Narrow" w:hAnsi="Arial Narrow" w:cs="Calibri"/>
                <w:color w:val="000000"/>
                <w:sz w:val="22"/>
                <w:szCs w:val="22"/>
              </w:rPr>
              <w:t>RedHat</w:t>
            </w:r>
            <w:proofErr w:type="spellEnd"/>
            <w:r w:rsidRPr="006D6030">
              <w:rPr>
                <w:rFonts w:ascii="Arial Narrow" w:hAnsi="Arial Narrow" w:cs="Calibri"/>
                <w:color w:val="000000"/>
                <w:sz w:val="22"/>
                <w:szCs w:val="22"/>
              </w:rPr>
              <w:t xml:space="preserve"> Linux, </w:t>
            </w:r>
            <w:proofErr w:type="spellStart"/>
            <w:r w:rsidRPr="006D6030">
              <w:rPr>
                <w:rFonts w:ascii="Arial Narrow" w:hAnsi="Arial Narrow" w:cs="Calibri"/>
                <w:color w:val="000000"/>
                <w:sz w:val="22"/>
                <w:szCs w:val="22"/>
              </w:rPr>
              <w:t>Suse</w:t>
            </w:r>
            <w:proofErr w:type="spellEnd"/>
            <w:r w:rsidRPr="006D6030">
              <w:rPr>
                <w:rFonts w:ascii="Arial Narrow" w:hAnsi="Arial Narrow" w:cs="Calibri"/>
                <w:color w:val="000000"/>
                <w:sz w:val="22"/>
                <w:szCs w:val="22"/>
              </w:rPr>
              <w:t xml:space="preserve"> Enterprise o Windows Server 2019).</w:t>
            </w:r>
          </w:p>
        </w:tc>
        <w:tc>
          <w:tcPr>
            <w:tcW w:w="1005" w:type="dxa"/>
            <w:hideMark/>
          </w:tcPr>
          <w:p w:rsidR="00C33DDA" w:rsidRPr="006D6030" w:rsidRDefault="00C33DDA" w:rsidP="00C33DDA">
            <w:pPr>
              <w:jc w:val="center"/>
              <w:rPr>
                <w:color w:val="000000"/>
              </w:rPr>
            </w:pPr>
            <w:r w:rsidRPr="006D6030">
              <w:rPr>
                <w:color w:val="000000"/>
              </w:rPr>
              <w:t> </w:t>
            </w:r>
          </w:p>
        </w:tc>
        <w:tc>
          <w:tcPr>
            <w:tcW w:w="3544" w:type="dxa"/>
          </w:tcPr>
          <w:p w:rsidR="00C33DDA" w:rsidRPr="006D6030" w:rsidRDefault="00C33DDA" w:rsidP="00C33DDA">
            <w:pPr>
              <w:jc w:val="center"/>
              <w:rPr>
                <w:color w:val="000000"/>
              </w:rPr>
            </w:pPr>
          </w:p>
        </w:tc>
      </w:tr>
      <w:tr w:rsidR="00C33DDA" w:rsidRPr="006D6030" w:rsidTr="00D64076">
        <w:trPr>
          <w:trHeight w:val="345"/>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rPr>
            </w:pPr>
            <w:r w:rsidRPr="006D6030">
              <w:rPr>
                <w:rFonts w:ascii="Arial Narrow" w:hAnsi="Arial Narrow" w:cs="Calibri"/>
                <w:b/>
                <w:bCs/>
                <w:i/>
                <w:iCs/>
                <w:color w:val="000000"/>
                <w:sz w:val="22"/>
                <w:szCs w:val="22"/>
              </w:rPr>
              <w:t>4.1.2</w:t>
            </w:r>
          </w:p>
        </w:tc>
        <w:tc>
          <w:tcPr>
            <w:tcW w:w="7420" w:type="dxa"/>
            <w:hideMark/>
          </w:tcPr>
          <w:p w:rsidR="00C33DDA" w:rsidRPr="006D6030" w:rsidRDefault="00C33DDA" w:rsidP="00C33DDA">
            <w:pPr>
              <w:jc w:val="both"/>
              <w:rPr>
                <w:rFonts w:ascii="Arial Narrow" w:hAnsi="Arial Narrow" w:cs="Calibri"/>
                <w:b/>
                <w:bCs/>
                <w:i/>
                <w:iCs/>
                <w:color w:val="000000"/>
                <w:sz w:val="22"/>
                <w:szCs w:val="22"/>
              </w:rPr>
            </w:pPr>
            <w:r w:rsidRPr="006D6030">
              <w:rPr>
                <w:rFonts w:ascii="Arial Narrow" w:hAnsi="Arial Narrow" w:cs="Calibri"/>
                <w:b/>
                <w:bCs/>
                <w:i/>
                <w:iCs/>
                <w:color w:val="000000"/>
                <w:sz w:val="22"/>
                <w:szCs w:val="22"/>
              </w:rPr>
              <w:t>Alcance Integral de la Propuesta</w:t>
            </w:r>
          </w:p>
        </w:tc>
        <w:tc>
          <w:tcPr>
            <w:tcW w:w="1005" w:type="dxa"/>
            <w:hideMark/>
          </w:tcPr>
          <w:p w:rsidR="00C33DDA" w:rsidRPr="006D6030" w:rsidRDefault="00C33DDA" w:rsidP="00C33DDA">
            <w:pPr>
              <w:jc w:val="center"/>
              <w:rPr>
                <w:color w:val="000000"/>
              </w:rPr>
            </w:pPr>
            <w:r w:rsidRPr="006D6030">
              <w:rPr>
                <w:color w:val="000000"/>
              </w:rPr>
              <w:t> </w:t>
            </w:r>
          </w:p>
        </w:tc>
        <w:tc>
          <w:tcPr>
            <w:tcW w:w="3544" w:type="dxa"/>
          </w:tcPr>
          <w:p w:rsidR="00C33DDA" w:rsidRPr="006D6030" w:rsidRDefault="00C33DDA" w:rsidP="00C33DDA">
            <w:pPr>
              <w:jc w:val="center"/>
              <w:rPr>
                <w:color w:val="000000"/>
              </w:rPr>
            </w:pPr>
          </w:p>
        </w:tc>
      </w:tr>
      <w:tr w:rsidR="00C33DDA" w:rsidRPr="006D6030" w:rsidTr="00D64076">
        <w:trPr>
          <w:trHeight w:val="675"/>
          <w:jc w:val="center"/>
        </w:trPr>
        <w:tc>
          <w:tcPr>
            <w:tcW w:w="926" w:type="dxa"/>
            <w:hideMark/>
          </w:tcPr>
          <w:p w:rsidR="00C33DDA" w:rsidRPr="006D6030" w:rsidRDefault="00C33DDA" w:rsidP="00C33DDA">
            <w:pPr>
              <w:jc w:val="center"/>
              <w:rPr>
                <w:rFonts w:ascii="Arial Narrow" w:hAnsi="Arial Narrow" w:cs="Calibri"/>
                <w:i/>
                <w:iCs/>
                <w:color w:val="000000"/>
                <w:sz w:val="22"/>
                <w:szCs w:val="22"/>
              </w:rPr>
            </w:pPr>
            <w:r w:rsidRPr="006D6030">
              <w:rPr>
                <w:rFonts w:ascii="Arial Narrow" w:hAnsi="Arial Narrow" w:cs="Calibri"/>
                <w:i/>
                <w:iCs/>
                <w:color w:val="000000"/>
                <w:sz w:val="22"/>
                <w:szCs w:val="22"/>
              </w:rPr>
              <w:t> </w:t>
            </w:r>
          </w:p>
        </w:tc>
        <w:tc>
          <w:tcPr>
            <w:tcW w:w="7420" w:type="dxa"/>
            <w:hideMark/>
          </w:tcPr>
          <w:p w:rsidR="00C33DDA" w:rsidRPr="006D6030" w:rsidRDefault="00C33DDA" w:rsidP="00C33DDA">
            <w:pPr>
              <w:jc w:val="both"/>
              <w:rPr>
                <w:rFonts w:ascii="Arial Narrow" w:hAnsi="Arial Narrow" w:cs="Calibri"/>
                <w:color w:val="000000"/>
                <w:sz w:val="22"/>
                <w:szCs w:val="22"/>
              </w:rPr>
            </w:pPr>
            <w:r w:rsidRPr="006D6030">
              <w:rPr>
                <w:rFonts w:ascii="Arial Narrow" w:hAnsi="Arial Narrow" w:cs="Calibri"/>
                <w:color w:val="000000"/>
                <w:sz w:val="22"/>
                <w:szCs w:val="22"/>
              </w:rPr>
              <w:t xml:space="preserve">Se requieren los servicios profesionales para la instalación, puesta en marcha e integración de la solución con la infraestructura actual y los demás elementos requeridos en el presente pliego de condiciones. </w:t>
            </w:r>
          </w:p>
        </w:tc>
        <w:tc>
          <w:tcPr>
            <w:tcW w:w="1005" w:type="dxa"/>
            <w:hideMark/>
          </w:tcPr>
          <w:p w:rsidR="00C33DDA" w:rsidRPr="006D6030" w:rsidRDefault="00C33DDA" w:rsidP="00C33DDA">
            <w:pPr>
              <w:jc w:val="center"/>
              <w:rPr>
                <w:rFonts w:ascii="Arial Narrow" w:hAnsi="Arial Narrow" w:cs="Calibri"/>
                <w:b/>
                <w:bCs/>
                <w:color w:val="000000"/>
                <w:sz w:val="28"/>
                <w:szCs w:val="28"/>
              </w:rPr>
            </w:pPr>
            <w:r w:rsidRPr="006D6030">
              <w:rPr>
                <w:rFonts w:ascii="Arial Narrow" w:hAnsi="Arial Narrow" w:cs="Calibri"/>
                <w:b/>
                <w:bCs/>
                <w:color w:val="000000"/>
                <w:sz w:val="28"/>
                <w:szCs w:val="28"/>
              </w:rPr>
              <w:t> </w:t>
            </w:r>
          </w:p>
        </w:tc>
        <w:tc>
          <w:tcPr>
            <w:tcW w:w="3544" w:type="dxa"/>
          </w:tcPr>
          <w:p w:rsidR="00C33DDA" w:rsidRPr="006D6030" w:rsidRDefault="00C33DDA" w:rsidP="00C33DDA">
            <w:pPr>
              <w:jc w:val="center"/>
              <w:rPr>
                <w:rFonts w:ascii="Arial Narrow" w:hAnsi="Arial Narrow" w:cs="Calibri"/>
                <w:b/>
                <w:bCs/>
                <w:color w:val="000000"/>
                <w:sz w:val="28"/>
                <w:szCs w:val="28"/>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color w:val="000000"/>
                <w:sz w:val="22"/>
                <w:szCs w:val="22"/>
              </w:rPr>
            </w:pPr>
            <w:r w:rsidRPr="006D6030">
              <w:rPr>
                <w:rFonts w:ascii="Arial Narrow" w:hAnsi="Arial Narrow" w:cs="Calibri"/>
                <w:i/>
                <w:iCs/>
                <w:color w:val="000000"/>
                <w:sz w:val="22"/>
                <w:szCs w:val="22"/>
              </w:rPr>
              <w:t> </w:t>
            </w:r>
          </w:p>
        </w:tc>
        <w:tc>
          <w:tcPr>
            <w:tcW w:w="7420" w:type="dxa"/>
            <w:hideMark/>
          </w:tcPr>
          <w:p w:rsidR="00C33DDA" w:rsidRPr="006D6030" w:rsidRDefault="00C33DDA" w:rsidP="00C33DDA">
            <w:pPr>
              <w:jc w:val="both"/>
              <w:rPr>
                <w:rFonts w:ascii="Arial Narrow" w:hAnsi="Arial Narrow" w:cs="Calibri"/>
                <w:color w:val="000000"/>
                <w:sz w:val="22"/>
                <w:szCs w:val="22"/>
              </w:rPr>
            </w:pPr>
            <w:r w:rsidRPr="006D6030">
              <w:rPr>
                <w:rFonts w:ascii="Arial Narrow" w:hAnsi="Arial Narrow" w:cs="Calibri"/>
                <w:color w:val="000000"/>
                <w:sz w:val="22"/>
                <w:szCs w:val="22"/>
              </w:rPr>
              <w:t>La propuesta incluye los servicios para Garantía, Soporte y Mantenimiento, directamente del fabricante, por un período de 36 meses.</w:t>
            </w:r>
          </w:p>
        </w:tc>
        <w:tc>
          <w:tcPr>
            <w:tcW w:w="1005" w:type="dxa"/>
            <w:hideMark/>
          </w:tcPr>
          <w:p w:rsidR="00C33DDA" w:rsidRPr="006D6030" w:rsidRDefault="00C33DDA" w:rsidP="00C33DDA">
            <w:pPr>
              <w:jc w:val="center"/>
              <w:rPr>
                <w:rFonts w:ascii="Arial Narrow" w:hAnsi="Arial Narrow" w:cs="Calibri"/>
                <w:b/>
                <w:bCs/>
                <w:color w:val="000000"/>
                <w:sz w:val="28"/>
                <w:szCs w:val="28"/>
              </w:rPr>
            </w:pPr>
            <w:r w:rsidRPr="006D6030">
              <w:rPr>
                <w:rFonts w:ascii="Arial Narrow" w:hAnsi="Arial Narrow" w:cs="Calibri"/>
                <w:b/>
                <w:bCs/>
                <w:color w:val="000000"/>
                <w:sz w:val="28"/>
                <w:szCs w:val="28"/>
              </w:rPr>
              <w:t> </w:t>
            </w:r>
          </w:p>
        </w:tc>
        <w:tc>
          <w:tcPr>
            <w:tcW w:w="3544" w:type="dxa"/>
          </w:tcPr>
          <w:p w:rsidR="00C33DDA" w:rsidRPr="006D6030" w:rsidRDefault="00C33DDA" w:rsidP="00C33DDA">
            <w:pPr>
              <w:jc w:val="center"/>
              <w:rPr>
                <w:rFonts w:ascii="Arial Narrow" w:hAnsi="Arial Narrow" w:cs="Calibri"/>
                <w:b/>
                <w:bCs/>
                <w:color w:val="000000"/>
                <w:sz w:val="28"/>
                <w:szCs w:val="28"/>
              </w:rPr>
            </w:pPr>
          </w:p>
        </w:tc>
      </w:tr>
      <w:tr w:rsidR="00C33DDA" w:rsidRPr="006D6030" w:rsidTr="00D64076">
        <w:trPr>
          <w:trHeight w:val="1365"/>
          <w:jc w:val="center"/>
        </w:trPr>
        <w:tc>
          <w:tcPr>
            <w:tcW w:w="926" w:type="dxa"/>
            <w:hideMark/>
          </w:tcPr>
          <w:p w:rsidR="00C33DDA" w:rsidRPr="006D6030" w:rsidRDefault="00C33DDA" w:rsidP="00C33DDA">
            <w:pPr>
              <w:jc w:val="center"/>
              <w:rPr>
                <w:rFonts w:ascii="Arial Narrow" w:hAnsi="Arial Narrow" w:cs="Calibri"/>
                <w:i/>
                <w:iCs/>
                <w:color w:val="000000"/>
                <w:sz w:val="22"/>
                <w:szCs w:val="22"/>
              </w:rPr>
            </w:pPr>
            <w:r w:rsidRPr="006D6030">
              <w:rPr>
                <w:rFonts w:ascii="Arial Narrow" w:hAnsi="Arial Narrow" w:cs="Calibri"/>
                <w:i/>
                <w:iCs/>
                <w:color w:val="000000"/>
                <w:sz w:val="22"/>
                <w:szCs w:val="22"/>
              </w:rPr>
              <w:t> </w:t>
            </w:r>
          </w:p>
        </w:tc>
        <w:tc>
          <w:tcPr>
            <w:tcW w:w="7420" w:type="dxa"/>
            <w:hideMark/>
          </w:tcPr>
          <w:p w:rsidR="00C33DDA" w:rsidRDefault="00C33DDA" w:rsidP="00C33DDA">
            <w:pPr>
              <w:jc w:val="both"/>
              <w:rPr>
                <w:rFonts w:ascii="Arial Narrow" w:hAnsi="Arial Narrow" w:cs="Calibri"/>
                <w:color w:val="000000"/>
                <w:sz w:val="22"/>
                <w:szCs w:val="22"/>
              </w:rPr>
            </w:pPr>
            <w:r w:rsidRPr="006D6030">
              <w:rPr>
                <w:rFonts w:ascii="Arial Narrow" w:hAnsi="Arial Narrow" w:cs="Calibri"/>
                <w:color w:val="000000"/>
                <w:sz w:val="22"/>
                <w:szCs w:val="22"/>
              </w:rPr>
              <w:t xml:space="preserve">El oferente debe incluir el licenciamiento y/o servicios necesarios para que todo lo propuesto sea funcional. No se aceptarán cargos adicionales por concepto de productos de hardware, software, licencias, servicios profesionales y/o de entrenamiento propios del fabricante de la solución y que se revele que son indispensables y necesarios para la correcta implementación de la solución en los términos que ha sido identificada en este pliego de condiciones, independientemente de si los mismos fueron o no identificados en la propuesta. </w:t>
            </w:r>
          </w:p>
          <w:p w:rsidR="002E22BE" w:rsidRPr="006D6030" w:rsidRDefault="002E22BE" w:rsidP="00C33DDA">
            <w:pPr>
              <w:jc w:val="both"/>
              <w:rPr>
                <w:rFonts w:ascii="Arial Narrow" w:hAnsi="Arial Narrow" w:cs="Calibri"/>
                <w:color w:val="000000"/>
                <w:sz w:val="22"/>
                <w:szCs w:val="22"/>
              </w:rPr>
            </w:pPr>
          </w:p>
        </w:tc>
        <w:tc>
          <w:tcPr>
            <w:tcW w:w="1005" w:type="dxa"/>
            <w:hideMark/>
          </w:tcPr>
          <w:p w:rsidR="00C33DDA" w:rsidRPr="006D6030" w:rsidRDefault="00C33DDA" w:rsidP="00C33DDA">
            <w:pPr>
              <w:jc w:val="center"/>
              <w:rPr>
                <w:rFonts w:ascii="Arial Narrow" w:hAnsi="Arial Narrow" w:cs="Calibri"/>
                <w:b/>
                <w:bCs/>
                <w:color w:val="000000"/>
                <w:sz w:val="28"/>
                <w:szCs w:val="28"/>
              </w:rPr>
            </w:pPr>
            <w:r w:rsidRPr="006D6030">
              <w:rPr>
                <w:rFonts w:ascii="Arial Narrow" w:hAnsi="Arial Narrow" w:cs="Calibri"/>
                <w:b/>
                <w:bCs/>
                <w:color w:val="000000"/>
                <w:sz w:val="28"/>
                <w:szCs w:val="28"/>
              </w:rPr>
              <w:t> </w:t>
            </w:r>
          </w:p>
        </w:tc>
        <w:tc>
          <w:tcPr>
            <w:tcW w:w="3544" w:type="dxa"/>
          </w:tcPr>
          <w:p w:rsidR="00C33DDA" w:rsidRPr="006D6030" w:rsidRDefault="00C33DDA" w:rsidP="00C33DDA">
            <w:pPr>
              <w:jc w:val="center"/>
              <w:rPr>
                <w:rFonts w:ascii="Arial Narrow" w:hAnsi="Arial Narrow" w:cs="Calibri"/>
                <w:b/>
                <w:bCs/>
                <w:color w:val="000000"/>
                <w:sz w:val="28"/>
                <w:szCs w:val="28"/>
              </w:rPr>
            </w:pPr>
          </w:p>
        </w:tc>
      </w:tr>
      <w:tr w:rsidR="00C33DDA" w:rsidRPr="006D6030" w:rsidTr="00D64076">
        <w:trPr>
          <w:trHeight w:val="345"/>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rPr>
            </w:pPr>
            <w:r w:rsidRPr="006D6030">
              <w:rPr>
                <w:rFonts w:ascii="Arial Narrow" w:hAnsi="Arial Narrow" w:cs="Calibri"/>
                <w:b/>
                <w:bCs/>
                <w:i/>
                <w:iCs/>
                <w:color w:val="000000"/>
                <w:sz w:val="22"/>
                <w:szCs w:val="22"/>
              </w:rPr>
              <w:lastRenderedPageBreak/>
              <w:t>4.1.3</w:t>
            </w:r>
          </w:p>
        </w:tc>
        <w:tc>
          <w:tcPr>
            <w:tcW w:w="7420" w:type="dxa"/>
            <w:hideMark/>
          </w:tcPr>
          <w:p w:rsidR="00C33DDA" w:rsidRPr="006D6030" w:rsidRDefault="00C33DDA" w:rsidP="00C33DDA">
            <w:pPr>
              <w:jc w:val="both"/>
              <w:rPr>
                <w:rFonts w:ascii="Arial Narrow" w:hAnsi="Arial Narrow" w:cs="Calibri"/>
                <w:b/>
                <w:bCs/>
                <w:i/>
                <w:iCs/>
                <w:color w:val="000000"/>
                <w:sz w:val="22"/>
                <w:szCs w:val="22"/>
              </w:rPr>
            </w:pPr>
            <w:r w:rsidRPr="006D6030">
              <w:rPr>
                <w:rFonts w:ascii="Arial Narrow" w:hAnsi="Arial Narrow" w:cs="Calibri"/>
                <w:b/>
                <w:bCs/>
                <w:i/>
                <w:iCs/>
                <w:color w:val="000000"/>
                <w:sz w:val="22"/>
                <w:szCs w:val="22"/>
              </w:rPr>
              <w:t>Requisitos Funcionales de la Solución</w:t>
            </w:r>
          </w:p>
        </w:tc>
        <w:tc>
          <w:tcPr>
            <w:tcW w:w="1005" w:type="dxa"/>
            <w:hideMark/>
          </w:tcPr>
          <w:p w:rsidR="00C33DDA" w:rsidRPr="006D6030" w:rsidRDefault="00C33DDA" w:rsidP="00C33DDA">
            <w:pPr>
              <w:jc w:val="center"/>
              <w:rPr>
                <w:color w:val="000000"/>
              </w:rPr>
            </w:pPr>
            <w:r w:rsidRPr="006D6030">
              <w:rPr>
                <w:color w:val="000000"/>
              </w:rPr>
              <w:t> </w:t>
            </w:r>
          </w:p>
        </w:tc>
        <w:tc>
          <w:tcPr>
            <w:tcW w:w="3544" w:type="dxa"/>
          </w:tcPr>
          <w:p w:rsidR="00C33DDA" w:rsidRPr="006D6030" w:rsidRDefault="00C33DDA" w:rsidP="00C33DDA">
            <w:pPr>
              <w:jc w:val="center"/>
              <w:rPr>
                <w:color w:val="000000"/>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color w:val="000000"/>
                <w:sz w:val="22"/>
                <w:szCs w:val="22"/>
              </w:rPr>
            </w:pPr>
            <w:r w:rsidRPr="006D6030">
              <w:rPr>
                <w:rFonts w:ascii="Arial Narrow" w:hAnsi="Arial Narrow" w:cs="Calibri"/>
                <w:i/>
                <w:iCs/>
                <w:color w:val="000000"/>
                <w:sz w:val="22"/>
                <w:szCs w:val="22"/>
              </w:rPr>
              <w:t> </w:t>
            </w:r>
          </w:p>
        </w:tc>
        <w:tc>
          <w:tcPr>
            <w:tcW w:w="7420" w:type="dxa"/>
            <w:hideMark/>
          </w:tcPr>
          <w:p w:rsidR="00C33DDA" w:rsidRPr="006D6030" w:rsidRDefault="00C33DDA" w:rsidP="00C33DDA">
            <w:pPr>
              <w:jc w:val="both"/>
              <w:rPr>
                <w:rFonts w:ascii="Arial Narrow" w:hAnsi="Arial Narrow" w:cs="Calibri"/>
                <w:color w:val="000000"/>
                <w:sz w:val="22"/>
                <w:szCs w:val="22"/>
              </w:rPr>
            </w:pPr>
            <w:r w:rsidRPr="006D6030">
              <w:rPr>
                <w:rFonts w:ascii="Arial Narrow" w:hAnsi="Arial Narrow" w:cs="Calibri"/>
                <w:color w:val="000000"/>
                <w:sz w:val="22"/>
                <w:szCs w:val="22"/>
              </w:rPr>
              <w:t>La solución permite portabilidad de licencia .</w:t>
            </w:r>
          </w:p>
        </w:tc>
        <w:tc>
          <w:tcPr>
            <w:tcW w:w="1005" w:type="dxa"/>
            <w:hideMark/>
          </w:tcPr>
          <w:p w:rsidR="00C33DDA" w:rsidRPr="006D6030" w:rsidRDefault="00C33DDA" w:rsidP="00C33DDA">
            <w:pPr>
              <w:jc w:val="center"/>
              <w:rPr>
                <w:rFonts w:ascii="Arial Narrow" w:hAnsi="Arial Narrow" w:cs="Calibri"/>
                <w:b/>
                <w:bCs/>
                <w:color w:val="000000"/>
                <w:sz w:val="28"/>
                <w:szCs w:val="28"/>
              </w:rPr>
            </w:pPr>
            <w:r w:rsidRPr="006D6030">
              <w:rPr>
                <w:rFonts w:ascii="Arial Narrow" w:hAnsi="Arial Narrow" w:cs="Calibri"/>
                <w:b/>
                <w:bCs/>
                <w:color w:val="000000"/>
                <w:sz w:val="28"/>
                <w:szCs w:val="28"/>
              </w:rPr>
              <w:t> </w:t>
            </w:r>
          </w:p>
        </w:tc>
        <w:tc>
          <w:tcPr>
            <w:tcW w:w="3544" w:type="dxa"/>
          </w:tcPr>
          <w:p w:rsidR="00C33DDA" w:rsidRPr="006D6030" w:rsidRDefault="00C33DDA" w:rsidP="00C33DDA">
            <w:pPr>
              <w:jc w:val="center"/>
              <w:rPr>
                <w:rFonts w:ascii="Arial Narrow" w:hAnsi="Arial Narrow" w:cs="Calibri"/>
                <w:b/>
                <w:bCs/>
                <w:color w:val="000000"/>
                <w:sz w:val="28"/>
                <w:szCs w:val="28"/>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color w:val="000000"/>
                <w:sz w:val="22"/>
                <w:szCs w:val="22"/>
              </w:rPr>
            </w:pPr>
            <w:r w:rsidRPr="006D6030">
              <w:rPr>
                <w:rFonts w:ascii="Arial Narrow" w:hAnsi="Arial Narrow" w:cs="Calibri"/>
                <w:i/>
                <w:iCs/>
                <w:color w:val="000000"/>
                <w:sz w:val="22"/>
                <w:szCs w:val="22"/>
              </w:rPr>
              <w:t> </w:t>
            </w:r>
          </w:p>
        </w:tc>
        <w:tc>
          <w:tcPr>
            <w:tcW w:w="7420" w:type="dxa"/>
            <w:hideMark/>
          </w:tcPr>
          <w:p w:rsidR="00C33DDA" w:rsidRPr="006D6030" w:rsidRDefault="00C33DDA" w:rsidP="00C33DDA">
            <w:pPr>
              <w:jc w:val="both"/>
              <w:rPr>
                <w:rFonts w:ascii="Arial Narrow" w:hAnsi="Arial Narrow" w:cs="Calibri"/>
                <w:color w:val="000000"/>
                <w:sz w:val="22"/>
                <w:szCs w:val="22"/>
              </w:rPr>
            </w:pPr>
            <w:r w:rsidRPr="006D6030">
              <w:rPr>
                <w:rFonts w:ascii="Arial Narrow" w:hAnsi="Arial Narrow" w:cs="Calibri"/>
                <w:color w:val="000000"/>
                <w:sz w:val="22"/>
                <w:szCs w:val="22"/>
              </w:rPr>
              <w:t xml:space="preserve">La solución permite la restauración completa de archivos de OS </w:t>
            </w:r>
            <w:proofErr w:type="spellStart"/>
            <w:r w:rsidRPr="006D6030">
              <w:rPr>
                <w:rFonts w:ascii="Arial Narrow" w:hAnsi="Arial Narrow" w:cs="Calibri"/>
                <w:color w:val="000000"/>
                <w:sz w:val="22"/>
                <w:szCs w:val="22"/>
              </w:rPr>
              <w:t>guest</w:t>
            </w:r>
            <w:proofErr w:type="spellEnd"/>
            <w:r w:rsidRPr="006D6030">
              <w:rPr>
                <w:rFonts w:ascii="Arial Narrow" w:hAnsi="Arial Narrow" w:cs="Calibri"/>
                <w:color w:val="000000"/>
                <w:sz w:val="22"/>
                <w:szCs w:val="22"/>
              </w:rPr>
              <w:t>, disco y máquina desde un único respaldo.</w:t>
            </w:r>
          </w:p>
        </w:tc>
        <w:tc>
          <w:tcPr>
            <w:tcW w:w="1005" w:type="dxa"/>
            <w:hideMark/>
          </w:tcPr>
          <w:p w:rsidR="00C33DDA" w:rsidRPr="006D6030" w:rsidRDefault="00C33DDA" w:rsidP="00C33DDA">
            <w:pPr>
              <w:jc w:val="center"/>
              <w:rPr>
                <w:rFonts w:ascii="Arial Narrow" w:hAnsi="Arial Narrow" w:cs="Calibri"/>
                <w:b/>
                <w:bCs/>
                <w:color w:val="000000"/>
                <w:sz w:val="28"/>
                <w:szCs w:val="28"/>
              </w:rPr>
            </w:pPr>
            <w:r w:rsidRPr="006D6030">
              <w:rPr>
                <w:rFonts w:ascii="Arial Narrow" w:hAnsi="Arial Narrow" w:cs="Calibri"/>
                <w:b/>
                <w:bCs/>
                <w:color w:val="000000"/>
                <w:sz w:val="28"/>
                <w:szCs w:val="28"/>
              </w:rPr>
              <w:t> </w:t>
            </w:r>
          </w:p>
        </w:tc>
        <w:tc>
          <w:tcPr>
            <w:tcW w:w="3544" w:type="dxa"/>
          </w:tcPr>
          <w:p w:rsidR="00C33DDA" w:rsidRPr="006D6030" w:rsidRDefault="00C33DDA" w:rsidP="00C33DDA">
            <w:pPr>
              <w:jc w:val="center"/>
              <w:rPr>
                <w:rFonts w:ascii="Arial Narrow" w:hAnsi="Arial Narrow" w:cs="Calibri"/>
                <w:b/>
                <w:bCs/>
                <w:color w:val="000000"/>
                <w:sz w:val="28"/>
                <w:szCs w:val="28"/>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color w:val="000000"/>
                <w:sz w:val="22"/>
                <w:szCs w:val="22"/>
              </w:rPr>
            </w:pPr>
            <w:r w:rsidRPr="006D6030">
              <w:rPr>
                <w:rFonts w:ascii="Arial Narrow" w:hAnsi="Arial Narrow" w:cs="Calibri"/>
                <w:i/>
                <w:iCs/>
                <w:color w:val="000000"/>
                <w:sz w:val="22"/>
                <w:szCs w:val="22"/>
              </w:rPr>
              <w:t> </w:t>
            </w:r>
          </w:p>
        </w:tc>
        <w:tc>
          <w:tcPr>
            <w:tcW w:w="7420" w:type="dxa"/>
            <w:hideMark/>
          </w:tcPr>
          <w:p w:rsidR="00C33DDA" w:rsidRPr="006D6030" w:rsidRDefault="00C33DDA" w:rsidP="00C33DDA">
            <w:pPr>
              <w:jc w:val="both"/>
              <w:rPr>
                <w:rFonts w:ascii="Arial Narrow" w:hAnsi="Arial Narrow" w:cs="Calibri"/>
                <w:color w:val="000000"/>
                <w:sz w:val="22"/>
                <w:szCs w:val="22"/>
              </w:rPr>
            </w:pPr>
            <w:r w:rsidRPr="006D6030">
              <w:rPr>
                <w:rFonts w:ascii="Arial Narrow" w:hAnsi="Arial Narrow" w:cs="Calibri"/>
                <w:color w:val="000000"/>
                <w:sz w:val="22"/>
                <w:szCs w:val="22"/>
              </w:rPr>
              <w:t xml:space="preserve">La solución permite recuperación instantánea multiplataforma para cualquier carga de trabajo al ejecutarlas directamente desde el </w:t>
            </w:r>
            <w:proofErr w:type="spellStart"/>
            <w:r w:rsidRPr="006D6030">
              <w:rPr>
                <w:rFonts w:ascii="Arial Narrow" w:hAnsi="Arial Narrow" w:cs="Calibri"/>
                <w:color w:val="000000"/>
                <w:sz w:val="22"/>
                <w:szCs w:val="22"/>
              </w:rPr>
              <w:t>backup</w:t>
            </w:r>
            <w:proofErr w:type="spellEnd"/>
            <w:r w:rsidRPr="006D6030">
              <w:rPr>
                <w:rFonts w:ascii="Arial Narrow" w:hAnsi="Arial Narrow" w:cs="Calibri"/>
                <w:color w:val="000000"/>
                <w:sz w:val="22"/>
                <w:szCs w:val="22"/>
              </w:rPr>
              <w:t>.</w:t>
            </w:r>
          </w:p>
        </w:tc>
        <w:tc>
          <w:tcPr>
            <w:tcW w:w="1005" w:type="dxa"/>
            <w:hideMark/>
          </w:tcPr>
          <w:p w:rsidR="00C33DDA" w:rsidRPr="006D6030" w:rsidRDefault="00C33DDA" w:rsidP="00C33DDA">
            <w:pPr>
              <w:jc w:val="center"/>
              <w:rPr>
                <w:rFonts w:ascii="Arial Narrow" w:hAnsi="Arial Narrow" w:cs="Calibri"/>
                <w:b/>
                <w:bCs/>
                <w:color w:val="000000"/>
                <w:sz w:val="28"/>
                <w:szCs w:val="28"/>
              </w:rPr>
            </w:pPr>
            <w:r w:rsidRPr="006D6030">
              <w:rPr>
                <w:rFonts w:ascii="Arial Narrow" w:hAnsi="Arial Narrow" w:cs="Calibri"/>
                <w:b/>
                <w:bCs/>
                <w:color w:val="000000"/>
                <w:sz w:val="28"/>
                <w:szCs w:val="28"/>
              </w:rPr>
              <w:t> </w:t>
            </w:r>
          </w:p>
        </w:tc>
        <w:tc>
          <w:tcPr>
            <w:tcW w:w="3544" w:type="dxa"/>
          </w:tcPr>
          <w:p w:rsidR="00C33DDA" w:rsidRPr="006D6030" w:rsidRDefault="00C33DDA" w:rsidP="00C33DDA">
            <w:pPr>
              <w:jc w:val="center"/>
              <w:rPr>
                <w:rFonts w:ascii="Arial Narrow" w:hAnsi="Arial Narrow" w:cs="Calibri"/>
                <w:b/>
                <w:bCs/>
                <w:color w:val="000000"/>
                <w:sz w:val="28"/>
                <w:szCs w:val="28"/>
              </w:rPr>
            </w:pPr>
          </w:p>
        </w:tc>
      </w:tr>
      <w:tr w:rsidR="00C33DDA" w:rsidRPr="006D6030" w:rsidTr="00D64076">
        <w:trPr>
          <w:trHeight w:val="675"/>
          <w:jc w:val="center"/>
        </w:trPr>
        <w:tc>
          <w:tcPr>
            <w:tcW w:w="926" w:type="dxa"/>
            <w:hideMark/>
          </w:tcPr>
          <w:p w:rsidR="00C33DDA" w:rsidRPr="006D6030" w:rsidRDefault="00C33DDA" w:rsidP="00C33DDA">
            <w:pPr>
              <w:jc w:val="center"/>
              <w:rPr>
                <w:rFonts w:ascii="Arial Narrow" w:hAnsi="Arial Narrow" w:cs="Calibri"/>
                <w:i/>
                <w:iCs/>
                <w:color w:val="000000"/>
                <w:sz w:val="22"/>
                <w:szCs w:val="22"/>
              </w:rPr>
            </w:pPr>
            <w:r w:rsidRPr="006D6030">
              <w:rPr>
                <w:rFonts w:ascii="Arial Narrow" w:hAnsi="Arial Narrow" w:cs="Calibri"/>
                <w:i/>
                <w:iCs/>
                <w:color w:val="000000"/>
                <w:sz w:val="22"/>
                <w:szCs w:val="22"/>
              </w:rPr>
              <w:t> </w:t>
            </w:r>
          </w:p>
        </w:tc>
        <w:tc>
          <w:tcPr>
            <w:tcW w:w="7420" w:type="dxa"/>
            <w:hideMark/>
          </w:tcPr>
          <w:p w:rsidR="00C33DDA" w:rsidRPr="006D6030" w:rsidRDefault="00C33DDA" w:rsidP="00C33DDA">
            <w:pPr>
              <w:jc w:val="both"/>
              <w:rPr>
                <w:rFonts w:ascii="Arial Narrow" w:hAnsi="Arial Narrow" w:cs="Calibri"/>
                <w:color w:val="000000"/>
                <w:sz w:val="22"/>
                <w:szCs w:val="22"/>
              </w:rPr>
            </w:pPr>
            <w:r w:rsidRPr="006D6030">
              <w:rPr>
                <w:rFonts w:ascii="Arial Narrow" w:hAnsi="Arial Narrow" w:cs="Calibri"/>
                <w:color w:val="000000"/>
                <w:sz w:val="22"/>
                <w:szCs w:val="22"/>
              </w:rPr>
              <w:t xml:space="preserve">La solución provee la recuperación de elementos de aplicación sin agente. Que pueda recuperar sin agente elementos individuales desde </w:t>
            </w:r>
            <w:proofErr w:type="spellStart"/>
            <w:r w:rsidRPr="006D6030">
              <w:rPr>
                <w:rFonts w:ascii="Arial Narrow" w:hAnsi="Arial Narrow" w:cs="Calibri"/>
                <w:color w:val="000000"/>
                <w:sz w:val="22"/>
                <w:szCs w:val="22"/>
              </w:rPr>
              <w:t>backups</w:t>
            </w:r>
            <w:proofErr w:type="spellEnd"/>
            <w:r w:rsidRPr="006D6030">
              <w:rPr>
                <w:rFonts w:ascii="Arial Narrow" w:hAnsi="Arial Narrow" w:cs="Calibri"/>
                <w:color w:val="000000"/>
                <w:sz w:val="22"/>
                <w:szCs w:val="22"/>
              </w:rPr>
              <w:t xml:space="preserve"> de aplicaciones como Microsoft Exchange, SharePoint, SQL, Active </w:t>
            </w:r>
            <w:proofErr w:type="spellStart"/>
            <w:r w:rsidRPr="006D6030">
              <w:rPr>
                <w:rFonts w:ascii="Arial Narrow" w:hAnsi="Arial Narrow" w:cs="Calibri"/>
                <w:color w:val="000000"/>
                <w:sz w:val="22"/>
                <w:szCs w:val="22"/>
              </w:rPr>
              <w:t>Directory</w:t>
            </w:r>
            <w:proofErr w:type="spellEnd"/>
            <w:r w:rsidRPr="006D6030">
              <w:rPr>
                <w:rFonts w:ascii="Arial Narrow" w:hAnsi="Arial Narrow" w:cs="Calibri"/>
                <w:color w:val="000000"/>
                <w:sz w:val="22"/>
                <w:szCs w:val="22"/>
              </w:rPr>
              <w:t>, Oracle y más.</w:t>
            </w:r>
          </w:p>
        </w:tc>
        <w:tc>
          <w:tcPr>
            <w:tcW w:w="1005" w:type="dxa"/>
            <w:hideMark/>
          </w:tcPr>
          <w:p w:rsidR="00C33DDA" w:rsidRPr="006D6030" w:rsidRDefault="00C33DDA" w:rsidP="00C33DDA">
            <w:pPr>
              <w:jc w:val="center"/>
              <w:rPr>
                <w:rFonts w:ascii="Arial Narrow" w:hAnsi="Arial Narrow" w:cs="Calibri"/>
                <w:b/>
                <w:bCs/>
                <w:color w:val="000000"/>
                <w:sz w:val="28"/>
                <w:szCs w:val="28"/>
              </w:rPr>
            </w:pPr>
            <w:r w:rsidRPr="006D6030">
              <w:rPr>
                <w:rFonts w:ascii="Arial Narrow" w:hAnsi="Arial Narrow" w:cs="Calibri"/>
                <w:b/>
                <w:bCs/>
                <w:color w:val="000000"/>
                <w:sz w:val="28"/>
                <w:szCs w:val="28"/>
              </w:rPr>
              <w:t> </w:t>
            </w:r>
          </w:p>
        </w:tc>
        <w:tc>
          <w:tcPr>
            <w:tcW w:w="3544" w:type="dxa"/>
          </w:tcPr>
          <w:p w:rsidR="00C33DDA" w:rsidRPr="006D6030" w:rsidRDefault="00C33DDA" w:rsidP="00C33DDA">
            <w:pPr>
              <w:jc w:val="center"/>
              <w:rPr>
                <w:rFonts w:ascii="Arial Narrow" w:hAnsi="Arial Narrow" w:cs="Calibri"/>
                <w:b/>
                <w:bCs/>
                <w:color w:val="000000"/>
                <w:sz w:val="28"/>
                <w:szCs w:val="28"/>
              </w:rPr>
            </w:pPr>
          </w:p>
        </w:tc>
      </w:tr>
      <w:tr w:rsidR="00C33DDA" w:rsidRPr="006D6030" w:rsidTr="00D64076">
        <w:trPr>
          <w:trHeight w:val="675"/>
          <w:jc w:val="center"/>
        </w:trPr>
        <w:tc>
          <w:tcPr>
            <w:tcW w:w="926" w:type="dxa"/>
            <w:hideMark/>
          </w:tcPr>
          <w:p w:rsidR="00C33DDA" w:rsidRPr="006D6030" w:rsidRDefault="00C33DDA" w:rsidP="00C33DDA">
            <w:pPr>
              <w:jc w:val="center"/>
              <w:rPr>
                <w:rFonts w:ascii="Arial Narrow" w:hAnsi="Arial Narrow" w:cs="Calibri"/>
                <w:i/>
                <w:iCs/>
                <w:color w:val="000000"/>
                <w:sz w:val="22"/>
                <w:szCs w:val="22"/>
              </w:rPr>
            </w:pPr>
            <w:r w:rsidRPr="006D6030">
              <w:rPr>
                <w:rFonts w:ascii="Arial Narrow" w:hAnsi="Arial Narrow" w:cs="Calibri"/>
                <w:i/>
                <w:iCs/>
                <w:color w:val="000000"/>
                <w:sz w:val="22"/>
                <w:szCs w:val="22"/>
              </w:rPr>
              <w:t> </w:t>
            </w:r>
          </w:p>
        </w:tc>
        <w:tc>
          <w:tcPr>
            <w:tcW w:w="7420" w:type="dxa"/>
            <w:hideMark/>
          </w:tcPr>
          <w:p w:rsidR="00C33DDA" w:rsidRPr="006D6030" w:rsidRDefault="00C33DDA" w:rsidP="00C33DDA">
            <w:pPr>
              <w:jc w:val="both"/>
              <w:rPr>
                <w:rFonts w:ascii="Arial Narrow" w:hAnsi="Arial Narrow" w:cs="Calibri"/>
                <w:color w:val="000000"/>
                <w:sz w:val="22"/>
                <w:szCs w:val="22"/>
              </w:rPr>
            </w:pPr>
            <w:r w:rsidRPr="006D6030">
              <w:rPr>
                <w:rFonts w:ascii="Arial Narrow" w:hAnsi="Arial Narrow" w:cs="Calibri"/>
                <w:color w:val="000000"/>
                <w:sz w:val="22"/>
                <w:szCs w:val="22"/>
              </w:rPr>
              <w:t xml:space="preserve">La solución produce </w:t>
            </w:r>
            <w:proofErr w:type="spellStart"/>
            <w:r w:rsidRPr="006D6030">
              <w:rPr>
                <w:rFonts w:ascii="Arial Narrow" w:hAnsi="Arial Narrow" w:cs="Calibri"/>
                <w:color w:val="000000"/>
                <w:sz w:val="22"/>
                <w:szCs w:val="22"/>
              </w:rPr>
              <w:t>backups</w:t>
            </w:r>
            <w:proofErr w:type="spellEnd"/>
            <w:r w:rsidRPr="006D6030">
              <w:rPr>
                <w:rFonts w:ascii="Arial Narrow" w:hAnsi="Arial Narrow" w:cs="Calibri"/>
                <w:color w:val="000000"/>
                <w:sz w:val="22"/>
                <w:szCs w:val="22"/>
              </w:rPr>
              <w:t xml:space="preserve"> basados en imagen con reconocimiento de aplicaciones sin agente de manera que pueda crear </w:t>
            </w:r>
            <w:proofErr w:type="spellStart"/>
            <w:r w:rsidRPr="006D6030">
              <w:rPr>
                <w:rFonts w:ascii="Arial Narrow" w:hAnsi="Arial Narrow" w:cs="Calibri"/>
                <w:color w:val="000000"/>
                <w:sz w:val="22"/>
                <w:szCs w:val="22"/>
              </w:rPr>
              <w:t>backups</w:t>
            </w:r>
            <w:proofErr w:type="spellEnd"/>
            <w:r w:rsidRPr="006D6030">
              <w:rPr>
                <w:rFonts w:ascii="Arial Narrow" w:hAnsi="Arial Narrow" w:cs="Calibri"/>
                <w:color w:val="000000"/>
                <w:sz w:val="22"/>
                <w:szCs w:val="22"/>
              </w:rPr>
              <w:t xml:space="preserve"> de VM a nivel de imagen coherentes con la aplicación mediante el procesamiento con reconocimiento de aplicaciones sin un agente.</w:t>
            </w:r>
          </w:p>
        </w:tc>
        <w:tc>
          <w:tcPr>
            <w:tcW w:w="1005" w:type="dxa"/>
            <w:hideMark/>
          </w:tcPr>
          <w:p w:rsidR="00C33DDA" w:rsidRPr="006D6030" w:rsidRDefault="00C33DDA" w:rsidP="00C33DDA">
            <w:pPr>
              <w:jc w:val="center"/>
              <w:rPr>
                <w:rFonts w:ascii="Arial Narrow" w:hAnsi="Arial Narrow" w:cs="Calibri"/>
                <w:b/>
                <w:bCs/>
                <w:color w:val="000000"/>
                <w:sz w:val="28"/>
                <w:szCs w:val="28"/>
              </w:rPr>
            </w:pPr>
            <w:r w:rsidRPr="006D6030">
              <w:rPr>
                <w:rFonts w:ascii="Arial Narrow" w:hAnsi="Arial Narrow" w:cs="Calibri"/>
                <w:b/>
                <w:bCs/>
                <w:color w:val="000000"/>
                <w:sz w:val="28"/>
                <w:szCs w:val="28"/>
              </w:rPr>
              <w:t> </w:t>
            </w:r>
          </w:p>
        </w:tc>
        <w:tc>
          <w:tcPr>
            <w:tcW w:w="3544" w:type="dxa"/>
          </w:tcPr>
          <w:p w:rsidR="00C33DDA" w:rsidRPr="006D6030" w:rsidRDefault="00C33DDA" w:rsidP="00C33DDA">
            <w:pPr>
              <w:jc w:val="center"/>
              <w:rPr>
                <w:rFonts w:ascii="Arial Narrow" w:hAnsi="Arial Narrow" w:cs="Calibri"/>
                <w:b/>
                <w:bCs/>
                <w:color w:val="000000"/>
                <w:sz w:val="28"/>
                <w:szCs w:val="28"/>
              </w:rPr>
            </w:pPr>
          </w:p>
        </w:tc>
      </w:tr>
      <w:tr w:rsidR="00C33DDA" w:rsidRPr="006D6030" w:rsidTr="00D64076">
        <w:trPr>
          <w:trHeight w:val="675"/>
          <w:jc w:val="center"/>
        </w:trPr>
        <w:tc>
          <w:tcPr>
            <w:tcW w:w="926" w:type="dxa"/>
            <w:hideMark/>
          </w:tcPr>
          <w:p w:rsidR="00C33DDA" w:rsidRPr="006D6030" w:rsidRDefault="00C33DDA" w:rsidP="00C33DDA">
            <w:pPr>
              <w:jc w:val="center"/>
              <w:rPr>
                <w:rFonts w:ascii="Arial Narrow" w:hAnsi="Arial Narrow" w:cs="Calibri"/>
                <w:i/>
                <w:iCs/>
                <w:color w:val="000000"/>
                <w:sz w:val="22"/>
                <w:szCs w:val="22"/>
              </w:rPr>
            </w:pPr>
            <w:r w:rsidRPr="006D6030">
              <w:rPr>
                <w:rFonts w:ascii="Arial Narrow" w:hAnsi="Arial Narrow" w:cs="Calibri"/>
                <w:i/>
                <w:iCs/>
                <w:color w:val="000000"/>
                <w:sz w:val="22"/>
                <w:szCs w:val="22"/>
              </w:rPr>
              <w:t> </w:t>
            </w:r>
          </w:p>
        </w:tc>
        <w:tc>
          <w:tcPr>
            <w:tcW w:w="7420" w:type="dxa"/>
            <w:hideMark/>
          </w:tcPr>
          <w:p w:rsidR="00C33DDA" w:rsidRPr="006D6030" w:rsidRDefault="00C33DDA" w:rsidP="00C33DDA">
            <w:pPr>
              <w:jc w:val="both"/>
              <w:rPr>
                <w:rFonts w:ascii="Arial Narrow" w:hAnsi="Arial Narrow" w:cs="Calibri"/>
                <w:color w:val="000000"/>
                <w:sz w:val="22"/>
                <w:szCs w:val="22"/>
              </w:rPr>
            </w:pPr>
            <w:r w:rsidRPr="006D6030">
              <w:rPr>
                <w:rFonts w:ascii="Arial Narrow" w:hAnsi="Arial Narrow" w:cs="Calibri"/>
                <w:color w:val="000000"/>
                <w:sz w:val="22"/>
                <w:szCs w:val="22"/>
              </w:rPr>
              <w:t xml:space="preserve">La solución permite copiar los datos de </w:t>
            </w:r>
            <w:proofErr w:type="spellStart"/>
            <w:r w:rsidRPr="006D6030">
              <w:rPr>
                <w:rFonts w:ascii="Arial Narrow" w:hAnsi="Arial Narrow" w:cs="Calibri"/>
                <w:color w:val="000000"/>
                <w:sz w:val="22"/>
                <w:szCs w:val="22"/>
              </w:rPr>
              <w:t>backup</w:t>
            </w:r>
            <w:proofErr w:type="spellEnd"/>
            <w:r w:rsidRPr="006D6030">
              <w:rPr>
                <w:rFonts w:ascii="Arial Narrow" w:hAnsi="Arial Narrow" w:cs="Calibri"/>
                <w:color w:val="000000"/>
                <w:sz w:val="22"/>
                <w:szCs w:val="22"/>
              </w:rPr>
              <w:t xml:space="preserve"> existentes a otro sistema de disco para un </w:t>
            </w:r>
            <w:proofErr w:type="spellStart"/>
            <w:r w:rsidRPr="006D6030">
              <w:rPr>
                <w:rFonts w:ascii="Arial Narrow" w:hAnsi="Arial Narrow" w:cs="Calibri"/>
                <w:color w:val="000000"/>
                <w:sz w:val="22"/>
                <w:szCs w:val="22"/>
              </w:rPr>
              <w:t>backup</w:t>
            </w:r>
            <w:proofErr w:type="spellEnd"/>
            <w:r w:rsidRPr="006D6030">
              <w:rPr>
                <w:rFonts w:ascii="Arial Narrow" w:hAnsi="Arial Narrow" w:cs="Calibri"/>
                <w:color w:val="000000"/>
                <w:sz w:val="22"/>
                <w:szCs w:val="22"/>
              </w:rPr>
              <w:t xml:space="preserve"> secundario y enviar los datos de </w:t>
            </w:r>
            <w:proofErr w:type="spellStart"/>
            <w:r w:rsidRPr="006D6030">
              <w:rPr>
                <w:rFonts w:ascii="Arial Narrow" w:hAnsi="Arial Narrow" w:cs="Calibri"/>
                <w:color w:val="000000"/>
                <w:sz w:val="22"/>
                <w:szCs w:val="22"/>
              </w:rPr>
              <w:t>backup</w:t>
            </w:r>
            <w:proofErr w:type="spellEnd"/>
            <w:r w:rsidRPr="006D6030">
              <w:rPr>
                <w:rFonts w:ascii="Arial Narrow" w:hAnsi="Arial Narrow" w:cs="Calibri"/>
                <w:color w:val="000000"/>
                <w:sz w:val="22"/>
                <w:szCs w:val="22"/>
              </w:rPr>
              <w:t xml:space="preserve"> a una ubicación remota que utilice un hardware diferente.</w:t>
            </w:r>
          </w:p>
        </w:tc>
        <w:tc>
          <w:tcPr>
            <w:tcW w:w="1005" w:type="dxa"/>
            <w:hideMark/>
          </w:tcPr>
          <w:p w:rsidR="00C33DDA" w:rsidRPr="006D6030" w:rsidRDefault="00C33DDA" w:rsidP="00C33DDA">
            <w:pPr>
              <w:jc w:val="center"/>
              <w:rPr>
                <w:rFonts w:ascii="Arial Narrow" w:hAnsi="Arial Narrow" w:cs="Calibri"/>
                <w:b/>
                <w:bCs/>
                <w:color w:val="000000"/>
                <w:sz w:val="28"/>
                <w:szCs w:val="28"/>
              </w:rPr>
            </w:pPr>
            <w:r w:rsidRPr="006D6030">
              <w:rPr>
                <w:rFonts w:ascii="Arial Narrow" w:hAnsi="Arial Narrow" w:cs="Calibri"/>
                <w:b/>
                <w:bCs/>
                <w:color w:val="000000"/>
                <w:sz w:val="28"/>
                <w:szCs w:val="28"/>
              </w:rPr>
              <w:t> </w:t>
            </w:r>
          </w:p>
        </w:tc>
        <w:tc>
          <w:tcPr>
            <w:tcW w:w="3544" w:type="dxa"/>
          </w:tcPr>
          <w:p w:rsidR="00C33DDA" w:rsidRPr="006D6030" w:rsidRDefault="00C33DDA" w:rsidP="00C33DDA">
            <w:pPr>
              <w:jc w:val="center"/>
              <w:rPr>
                <w:rFonts w:ascii="Arial Narrow" w:hAnsi="Arial Narrow" w:cs="Calibri"/>
                <w:b/>
                <w:bCs/>
                <w:color w:val="000000"/>
                <w:sz w:val="28"/>
                <w:szCs w:val="28"/>
              </w:rPr>
            </w:pPr>
          </w:p>
        </w:tc>
      </w:tr>
      <w:tr w:rsidR="00C33DDA" w:rsidRPr="006D6030" w:rsidTr="00D64076">
        <w:trPr>
          <w:trHeight w:val="675"/>
          <w:jc w:val="center"/>
        </w:trPr>
        <w:tc>
          <w:tcPr>
            <w:tcW w:w="926" w:type="dxa"/>
            <w:hideMark/>
          </w:tcPr>
          <w:p w:rsidR="00C33DDA" w:rsidRPr="006D6030" w:rsidRDefault="00C33DDA" w:rsidP="00C33DDA">
            <w:pPr>
              <w:jc w:val="center"/>
              <w:rPr>
                <w:rFonts w:ascii="Arial Narrow" w:hAnsi="Arial Narrow" w:cs="Calibri"/>
                <w:i/>
                <w:iCs/>
                <w:color w:val="000000"/>
                <w:sz w:val="22"/>
                <w:szCs w:val="22"/>
              </w:rPr>
            </w:pPr>
            <w:r w:rsidRPr="006D6030">
              <w:rPr>
                <w:rFonts w:ascii="Arial Narrow" w:hAnsi="Arial Narrow" w:cs="Calibri"/>
                <w:i/>
                <w:iCs/>
                <w:color w:val="000000"/>
                <w:sz w:val="22"/>
                <w:szCs w:val="22"/>
              </w:rPr>
              <w:t> </w:t>
            </w:r>
          </w:p>
        </w:tc>
        <w:tc>
          <w:tcPr>
            <w:tcW w:w="7420" w:type="dxa"/>
            <w:hideMark/>
          </w:tcPr>
          <w:p w:rsidR="00C33DDA" w:rsidRPr="006D6030" w:rsidRDefault="00C33DDA" w:rsidP="00C33DDA">
            <w:pPr>
              <w:jc w:val="both"/>
              <w:rPr>
                <w:rFonts w:ascii="Arial Narrow" w:hAnsi="Arial Narrow" w:cs="Calibri"/>
                <w:color w:val="000000"/>
                <w:sz w:val="22"/>
                <w:szCs w:val="22"/>
              </w:rPr>
            </w:pPr>
            <w:r w:rsidRPr="006D6030">
              <w:rPr>
                <w:rFonts w:ascii="Arial Narrow" w:hAnsi="Arial Narrow" w:cs="Calibri"/>
                <w:color w:val="000000"/>
                <w:sz w:val="22"/>
                <w:szCs w:val="22"/>
              </w:rPr>
              <w:t xml:space="preserve">El sistema debe permitir realizar </w:t>
            </w:r>
            <w:proofErr w:type="spellStart"/>
            <w:r w:rsidRPr="006D6030">
              <w:rPr>
                <w:rFonts w:ascii="Arial Narrow" w:hAnsi="Arial Narrow" w:cs="Calibri"/>
                <w:color w:val="000000"/>
                <w:sz w:val="22"/>
                <w:szCs w:val="22"/>
              </w:rPr>
              <w:t>Backup</w:t>
            </w:r>
            <w:proofErr w:type="spellEnd"/>
            <w:r w:rsidRPr="006D6030">
              <w:rPr>
                <w:rFonts w:ascii="Arial Narrow" w:hAnsi="Arial Narrow" w:cs="Calibri"/>
                <w:color w:val="000000"/>
                <w:sz w:val="22"/>
                <w:szCs w:val="22"/>
              </w:rPr>
              <w:t xml:space="preserve"> y recuperación desde </w:t>
            </w:r>
            <w:proofErr w:type="spellStart"/>
            <w:r w:rsidRPr="006D6030">
              <w:rPr>
                <w:rFonts w:ascii="Arial Narrow" w:hAnsi="Arial Narrow" w:cs="Calibri"/>
                <w:color w:val="000000"/>
                <w:sz w:val="22"/>
                <w:szCs w:val="22"/>
              </w:rPr>
              <w:t>snapshots</w:t>
            </w:r>
            <w:proofErr w:type="spellEnd"/>
            <w:r w:rsidRPr="006D6030">
              <w:rPr>
                <w:rFonts w:ascii="Arial Narrow" w:hAnsi="Arial Narrow" w:cs="Calibri"/>
                <w:color w:val="000000"/>
                <w:sz w:val="22"/>
                <w:szCs w:val="22"/>
              </w:rPr>
              <w:t xml:space="preserve"> de almacenamiento tantas veces como sea necesario con un impacto mínimo en la producción y recupera </w:t>
            </w:r>
            <w:proofErr w:type="spellStart"/>
            <w:r w:rsidRPr="006D6030">
              <w:rPr>
                <w:rFonts w:ascii="Arial Narrow" w:hAnsi="Arial Narrow" w:cs="Calibri"/>
                <w:color w:val="000000"/>
                <w:sz w:val="22"/>
                <w:szCs w:val="22"/>
              </w:rPr>
              <w:t>VMs</w:t>
            </w:r>
            <w:proofErr w:type="spellEnd"/>
            <w:r w:rsidRPr="006D6030">
              <w:rPr>
                <w:rFonts w:ascii="Arial Narrow" w:hAnsi="Arial Narrow" w:cs="Calibri"/>
                <w:color w:val="000000"/>
                <w:sz w:val="22"/>
                <w:szCs w:val="22"/>
              </w:rPr>
              <w:t xml:space="preserve"> individuales, servidores físicos de Windows, archivos </w:t>
            </w:r>
            <w:proofErr w:type="spellStart"/>
            <w:r w:rsidRPr="006D6030">
              <w:rPr>
                <w:rFonts w:ascii="Arial Narrow" w:hAnsi="Arial Narrow" w:cs="Calibri"/>
                <w:color w:val="000000"/>
                <w:sz w:val="22"/>
                <w:szCs w:val="22"/>
              </w:rPr>
              <w:t>guest</w:t>
            </w:r>
            <w:proofErr w:type="spellEnd"/>
            <w:r w:rsidRPr="006D6030">
              <w:rPr>
                <w:rFonts w:ascii="Arial Narrow" w:hAnsi="Arial Narrow" w:cs="Calibri"/>
                <w:color w:val="000000"/>
                <w:sz w:val="22"/>
                <w:szCs w:val="22"/>
              </w:rPr>
              <w:t xml:space="preserve"> y elementos de aplicaciones a partir de </w:t>
            </w:r>
            <w:proofErr w:type="spellStart"/>
            <w:r w:rsidRPr="006D6030">
              <w:rPr>
                <w:rFonts w:ascii="Arial Narrow" w:hAnsi="Arial Narrow" w:cs="Calibri"/>
                <w:color w:val="000000"/>
                <w:sz w:val="22"/>
                <w:szCs w:val="22"/>
              </w:rPr>
              <w:t>snapshots</w:t>
            </w:r>
            <w:proofErr w:type="spellEnd"/>
            <w:r w:rsidRPr="006D6030">
              <w:rPr>
                <w:rFonts w:ascii="Arial Narrow" w:hAnsi="Arial Narrow" w:cs="Calibri"/>
                <w:color w:val="000000"/>
                <w:sz w:val="22"/>
                <w:szCs w:val="22"/>
              </w:rPr>
              <w:t xml:space="preserve"> de almacenamiento.</w:t>
            </w:r>
          </w:p>
        </w:tc>
        <w:tc>
          <w:tcPr>
            <w:tcW w:w="1005" w:type="dxa"/>
            <w:hideMark/>
          </w:tcPr>
          <w:p w:rsidR="00C33DDA" w:rsidRPr="006D6030" w:rsidRDefault="00C33DDA" w:rsidP="00C33DDA">
            <w:pPr>
              <w:jc w:val="center"/>
              <w:rPr>
                <w:rFonts w:ascii="Arial Narrow" w:hAnsi="Arial Narrow" w:cs="Calibri"/>
                <w:b/>
                <w:bCs/>
                <w:color w:val="000000"/>
                <w:sz w:val="28"/>
                <w:szCs w:val="28"/>
              </w:rPr>
            </w:pPr>
            <w:r w:rsidRPr="006D6030">
              <w:rPr>
                <w:rFonts w:ascii="Arial Narrow" w:hAnsi="Arial Narrow" w:cs="Calibri"/>
                <w:b/>
                <w:bCs/>
                <w:color w:val="000000"/>
                <w:sz w:val="28"/>
                <w:szCs w:val="28"/>
              </w:rPr>
              <w:t> </w:t>
            </w:r>
          </w:p>
        </w:tc>
        <w:tc>
          <w:tcPr>
            <w:tcW w:w="3544" w:type="dxa"/>
          </w:tcPr>
          <w:p w:rsidR="00C33DDA" w:rsidRPr="006D6030" w:rsidRDefault="00C33DDA" w:rsidP="00C33DDA">
            <w:pPr>
              <w:jc w:val="center"/>
              <w:rPr>
                <w:rFonts w:ascii="Arial Narrow" w:hAnsi="Arial Narrow" w:cs="Calibri"/>
                <w:b/>
                <w:bCs/>
                <w:color w:val="000000"/>
                <w:sz w:val="28"/>
                <w:szCs w:val="28"/>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color w:val="000000"/>
                <w:sz w:val="22"/>
                <w:szCs w:val="22"/>
              </w:rPr>
            </w:pPr>
            <w:r w:rsidRPr="006D6030">
              <w:rPr>
                <w:rFonts w:ascii="Arial Narrow" w:hAnsi="Arial Narrow" w:cs="Calibri"/>
                <w:i/>
                <w:iCs/>
                <w:color w:val="000000"/>
                <w:sz w:val="22"/>
                <w:szCs w:val="22"/>
              </w:rPr>
              <w:t> </w:t>
            </w:r>
          </w:p>
        </w:tc>
        <w:tc>
          <w:tcPr>
            <w:tcW w:w="7420" w:type="dxa"/>
            <w:hideMark/>
          </w:tcPr>
          <w:p w:rsidR="00C33DDA" w:rsidRPr="006D6030" w:rsidRDefault="00C33DDA" w:rsidP="00C33DDA">
            <w:pPr>
              <w:jc w:val="both"/>
              <w:rPr>
                <w:rFonts w:ascii="Arial Narrow" w:hAnsi="Arial Narrow" w:cs="Calibri"/>
                <w:color w:val="000000"/>
                <w:sz w:val="22"/>
                <w:szCs w:val="22"/>
              </w:rPr>
            </w:pPr>
            <w:r w:rsidRPr="006D6030">
              <w:rPr>
                <w:rFonts w:ascii="Arial Narrow" w:hAnsi="Arial Narrow" w:cs="Calibri"/>
                <w:color w:val="000000"/>
                <w:sz w:val="22"/>
                <w:szCs w:val="22"/>
              </w:rPr>
              <w:t xml:space="preserve">La solución permite realizar copias de </w:t>
            </w:r>
            <w:proofErr w:type="spellStart"/>
            <w:r w:rsidRPr="006D6030">
              <w:rPr>
                <w:rFonts w:ascii="Arial Narrow" w:hAnsi="Arial Narrow" w:cs="Calibri"/>
                <w:color w:val="000000"/>
                <w:sz w:val="22"/>
                <w:szCs w:val="22"/>
              </w:rPr>
              <w:t>backups</w:t>
            </w:r>
            <w:proofErr w:type="spellEnd"/>
            <w:r w:rsidRPr="006D6030">
              <w:rPr>
                <w:rFonts w:ascii="Arial Narrow" w:hAnsi="Arial Narrow" w:cs="Calibri"/>
                <w:color w:val="000000"/>
                <w:sz w:val="22"/>
                <w:szCs w:val="22"/>
              </w:rPr>
              <w:t xml:space="preserve"> a la nube y al almacenamiento de objetos basado en políticas .</w:t>
            </w:r>
          </w:p>
        </w:tc>
        <w:tc>
          <w:tcPr>
            <w:tcW w:w="1005" w:type="dxa"/>
            <w:hideMark/>
          </w:tcPr>
          <w:p w:rsidR="00C33DDA" w:rsidRPr="006D6030" w:rsidRDefault="00C33DDA" w:rsidP="00C33DDA">
            <w:pPr>
              <w:jc w:val="center"/>
              <w:rPr>
                <w:rFonts w:ascii="Arial Narrow" w:hAnsi="Arial Narrow" w:cs="Calibri"/>
                <w:b/>
                <w:bCs/>
                <w:color w:val="000000"/>
                <w:sz w:val="28"/>
                <w:szCs w:val="28"/>
              </w:rPr>
            </w:pPr>
            <w:r w:rsidRPr="006D6030">
              <w:rPr>
                <w:rFonts w:ascii="Arial Narrow" w:hAnsi="Arial Narrow" w:cs="Calibri"/>
                <w:b/>
                <w:bCs/>
                <w:color w:val="000000"/>
                <w:sz w:val="28"/>
                <w:szCs w:val="28"/>
              </w:rPr>
              <w:t> </w:t>
            </w:r>
          </w:p>
        </w:tc>
        <w:tc>
          <w:tcPr>
            <w:tcW w:w="3544" w:type="dxa"/>
          </w:tcPr>
          <w:p w:rsidR="00C33DDA" w:rsidRPr="006D6030" w:rsidRDefault="00C33DDA" w:rsidP="00C33DDA">
            <w:pPr>
              <w:jc w:val="center"/>
              <w:rPr>
                <w:rFonts w:ascii="Arial Narrow" w:hAnsi="Arial Narrow" w:cs="Calibri"/>
                <w:b/>
                <w:bCs/>
                <w:color w:val="000000"/>
                <w:sz w:val="28"/>
                <w:szCs w:val="28"/>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color w:val="000000"/>
                <w:sz w:val="22"/>
                <w:szCs w:val="22"/>
              </w:rPr>
            </w:pPr>
            <w:r w:rsidRPr="006D6030">
              <w:rPr>
                <w:rFonts w:ascii="Arial Narrow" w:hAnsi="Arial Narrow" w:cs="Calibri"/>
                <w:i/>
                <w:iCs/>
                <w:color w:val="000000"/>
                <w:sz w:val="22"/>
                <w:szCs w:val="22"/>
              </w:rPr>
              <w:t> </w:t>
            </w:r>
          </w:p>
        </w:tc>
        <w:tc>
          <w:tcPr>
            <w:tcW w:w="7420" w:type="dxa"/>
            <w:hideMark/>
          </w:tcPr>
          <w:p w:rsidR="00C33DDA" w:rsidRPr="006D6030" w:rsidRDefault="00C33DDA" w:rsidP="00C33DDA">
            <w:pPr>
              <w:jc w:val="both"/>
              <w:rPr>
                <w:rFonts w:ascii="Arial Narrow" w:hAnsi="Arial Narrow" w:cs="Calibri"/>
                <w:color w:val="000000"/>
                <w:sz w:val="22"/>
                <w:szCs w:val="22"/>
              </w:rPr>
            </w:pPr>
            <w:r w:rsidRPr="006D6030">
              <w:rPr>
                <w:rFonts w:ascii="Arial Narrow" w:hAnsi="Arial Narrow" w:cs="Calibri"/>
                <w:color w:val="000000"/>
                <w:sz w:val="22"/>
                <w:szCs w:val="22"/>
              </w:rPr>
              <w:t xml:space="preserve">La solución es capaz de realizar pruebas de </w:t>
            </w:r>
            <w:proofErr w:type="spellStart"/>
            <w:r w:rsidRPr="006D6030">
              <w:rPr>
                <w:rFonts w:ascii="Arial Narrow" w:hAnsi="Arial Narrow" w:cs="Calibri"/>
                <w:color w:val="000000"/>
                <w:sz w:val="22"/>
                <w:szCs w:val="22"/>
              </w:rPr>
              <w:t>backup</w:t>
            </w:r>
            <w:proofErr w:type="spellEnd"/>
            <w:r w:rsidRPr="006D6030">
              <w:rPr>
                <w:rFonts w:ascii="Arial Narrow" w:hAnsi="Arial Narrow" w:cs="Calibri"/>
                <w:color w:val="000000"/>
                <w:sz w:val="22"/>
                <w:szCs w:val="22"/>
              </w:rPr>
              <w:t xml:space="preserve"> automatizadas y verificación de recuperación.</w:t>
            </w:r>
          </w:p>
        </w:tc>
        <w:tc>
          <w:tcPr>
            <w:tcW w:w="1005" w:type="dxa"/>
            <w:hideMark/>
          </w:tcPr>
          <w:p w:rsidR="00C33DDA" w:rsidRPr="006D6030" w:rsidRDefault="00C33DDA" w:rsidP="00C33DDA">
            <w:pPr>
              <w:jc w:val="center"/>
              <w:rPr>
                <w:rFonts w:ascii="Arial Narrow" w:hAnsi="Arial Narrow" w:cs="Calibri"/>
                <w:b/>
                <w:bCs/>
                <w:color w:val="000000"/>
                <w:sz w:val="28"/>
                <w:szCs w:val="28"/>
              </w:rPr>
            </w:pPr>
            <w:r w:rsidRPr="006D6030">
              <w:rPr>
                <w:rFonts w:ascii="Arial Narrow" w:hAnsi="Arial Narrow" w:cs="Calibri"/>
                <w:b/>
                <w:bCs/>
                <w:color w:val="000000"/>
                <w:sz w:val="28"/>
                <w:szCs w:val="28"/>
              </w:rPr>
              <w:t> </w:t>
            </w:r>
          </w:p>
        </w:tc>
        <w:tc>
          <w:tcPr>
            <w:tcW w:w="3544" w:type="dxa"/>
          </w:tcPr>
          <w:p w:rsidR="00C33DDA" w:rsidRPr="006D6030" w:rsidRDefault="00C33DDA" w:rsidP="00C33DDA">
            <w:pPr>
              <w:jc w:val="center"/>
              <w:rPr>
                <w:rFonts w:ascii="Arial Narrow" w:hAnsi="Arial Narrow" w:cs="Calibri"/>
                <w:b/>
                <w:bCs/>
                <w:color w:val="000000"/>
                <w:sz w:val="28"/>
                <w:szCs w:val="28"/>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color w:val="000000"/>
                <w:sz w:val="22"/>
                <w:szCs w:val="22"/>
              </w:rPr>
            </w:pPr>
            <w:r w:rsidRPr="006D6030">
              <w:rPr>
                <w:rFonts w:ascii="Arial Narrow" w:hAnsi="Arial Narrow" w:cs="Calibri"/>
                <w:i/>
                <w:iCs/>
                <w:color w:val="000000"/>
                <w:sz w:val="22"/>
                <w:szCs w:val="22"/>
              </w:rPr>
              <w:t> </w:t>
            </w:r>
          </w:p>
        </w:tc>
        <w:tc>
          <w:tcPr>
            <w:tcW w:w="7420" w:type="dxa"/>
            <w:hideMark/>
          </w:tcPr>
          <w:p w:rsidR="00C33DDA" w:rsidRPr="006D6030" w:rsidRDefault="00C33DDA" w:rsidP="00C33DDA">
            <w:pPr>
              <w:jc w:val="both"/>
              <w:rPr>
                <w:rFonts w:ascii="Arial Narrow" w:hAnsi="Arial Narrow" w:cs="Calibri"/>
                <w:color w:val="000000"/>
                <w:sz w:val="22"/>
                <w:szCs w:val="22"/>
              </w:rPr>
            </w:pPr>
            <w:r w:rsidRPr="006D6030">
              <w:rPr>
                <w:rFonts w:ascii="Arial Narrow" w:hAnsi="Arial Narrow" w:cs="Calibri"/>
                <w:color w:val="000000"/>
                <w:sz w:val="22"/>
                <w:szCs w:val="22"/>
              </w:rPr>
              <w:t xml:space="preserve">La solución provee </w:t>
            </w:r>
            <w:proofErr w:type="spellStart"/>
            <w:r w:rsidRPr="006D6030">
              <w:rPr>
                <w:rFonts w:ascii="Arial Narrow" w:hAnsi="Arial Narrow" w:cs="Calibri"/>
                <w:color w:val="000000"/>
                <w:sz w:val="22"/>
                <w:szCs w:val="22"/>
              </w:rPr>
              <w:t>backup</w:t>
            </w:r>
            <w:proofErr w:type="spellEnd"/>
            <w:r w:rsidRPr="006D6030">
              <w:rPr>
                <w:rFonts w:ascii="Arial Narrow" w:hAnsi="Arial Narrow" w:cs="Calibri"/>
                <w:color w:val="000000"/>
                <w:sz w:val="22"/>
                <w:szCs w:val="22"/>
              </w:rPr>
              <w:t xml:space="preserve"> de NAS escalable e independiente del almacenamiento.</w:t>
            </w:r>
          </w:p>
        </w:tc>
        <w:tc>
          <w:tcPr>
            <w:tcW w:w="1005" w:type="dxa"/>
            <w:hideMark/>
          </w:tcPr>
          <w:p w:rsidR="00C33DDA" w:rsidRPr="006D6030" w:rsidRDefault="00C33DDA" w:rsidP="00C33DDA">
            <w:pPr>
              <w:jc w:val="center"/>
              <w:rPr>
                <w:rFonts w:ascii="Arial Narrow" w:hAnsi="Arial Narrow" w:cs="Calibri"/>
                <w:b/>
                <w:bCs/>
                <w:color w:val="000000"/>
                <w:sz w:val="28"/>
                <w:szCs w:val="28"/>
              </w:rPr>
            </w:pPr>
            <w:r w:rsidRPr="006D6030">
              <w:rPr>
                <w:rFonts w:ascii="Arial Narrow" w:hAnsi="Arial Narrow" w:cs="Calibri"/>
                <w:b/>
                <w:bCs/>
                <w:color w:val="000000"/>
                <w:sz w:val="28"/>
                <w:szCs w:val="28"/>
              </w:rPr>
              <w:t> </w:t>
            </w:r>
          </w:p>
        </w:tc>
        <w:tc>
          <w:tcPr>
            <w:tcW w:w="3544" w:type="dxa"/>
          </w:tcPr>
          <w:p w:rsidR="00C33DDA" w:rsidRPr="006D6030" w:rsidRDefault="00C33DDA" w:rsidP="00C33DDA">
            <w:pPr>
              <w:jc w:val="center"/>
              <w:rPr>
                <w:rFonts w:ascii="Arial Narrow" w:hAnsi="Arial Narrow" w:cs="Calibri"/>
                <w:b/>
                <w:bCs/>
                <w:color w:val="000000"/>
                <w:sz w:val="28"/>
                <w:szCs w:val="28"/>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color w:val="000000"/>
                <w:sz w:val="22"/>
                <w:szCs w:val="22"/>
              </w:rPr>
            </w:pPr>
            <w:r w:rsidRPr="006D6030">
              <w:rPr>
                <w:rFonts w:ascii="Arial Narrow" w:hAnsi="Arial Narrow" w:cs="Calibri"/>
                <w:i/>
                <w:iCs/>
                <w:color w:val="000000"/>
                <w:sz w:val="22"/>
                <w:szCs w:val="22"/>
              </w:rPr>
              <w:t> </w:t>
            </w:r>
          </w:p>
        </w:tc>
        <w:tc>
          <w:tcPr>
            <w:tcW w:w="7420" w:type="dxa"/>
            <w:hideMark/>
          </w:tcPr>
          <w:p w:rsidR="00C33DDA" w:rsidRPr="006D6030" w:rsidRDefault="00C33DDA" w:rsidP="00C33DDA">
            <w:pPr>
              <w:jc w:val="both"/>
              <w:rPr>
                <w:rFonts w:ascii="Arial Narrow" w:hAnsi="Arial Narrow" w:cs="Calibri"/>
                <w:color w:val="000000"/>
                <w:sz w:val="22"/>
                <w:szCs w:val="22"/>
              </w:rPr>
            </w:pPr>
            <w:r w:rsidRPr="006D6030">
              <w:rPr>
                <w:rFonts w:ascii="Arial Narrow" w:hAnsi="Arial Narrow" w:cs="Calibri"/>
                <w:color w:val="000000"/>
                <w:sz w:val="22"/>
                <w:szCs w:val="22"/>
              </w:rPr>
              <w:t xml:space="preserve">La solución provee un mecanismo nativo de seguimiento de archivos modificados para mejorar los </w:t>
            </w:r>
            <w:proofErr w:type="spellStart"/>
            <w:r w:rsidRPr="006D6030">
              <w:rPr>
                <w:rFonts w:ascii="Arial Narrow" w:hAnsi="Arial Narrow" w:cs="Calibri"/>
                <w:color w:val="000000"/>
                <w:sz w:val="22"/>
                <w:szCs w:val="22"/>
              </w:rPr>
              <w:t>RPOs</w:t>
            </w:r>
            <w:proofErr w:type="spellEnd"/>
            <w:r w:rsidRPr="006D6030">
              <w:rPr>
                <w:rFonts w:ascii="Arial Narrow" w:hAnsi="Arial Narrow" w:cs="Calibri"/>
                <w:color w:val="000000"/>
                <w:sz w:val="22"/>
                <w:szCs w:val="22"/>
              </w:rPr>
              <w:t>.</w:t>
            </w:r>
          </w:p>
        </w:tc>
        <w:tc>
          <w:tcPr>
            <w:tcW w:w="1005" w:type="dxa"/>
            <w:hideMark/>
          </w:tcPr>
          <w:p w:rsidR="00C33DDA" w:rsidRPr="006D6030" w:rsidRDefault="00C33DDA" w:rsidP="00C33DDA">
            <w:pPr>
              <w:jc w:val="center"/>
              <w:rPr>
                <w:rFonts w:ascii="Arial Narrow" w:hAnsi="Arial Narrow" w:cs="Calibri"/>
                <w:b/>
                <w:bCs/>
                <w:color w:val="000000"/>
                <w:sz w:val="28"/>
                <w:szCs w:val="28"/>
              </w:rPr>
            </w:pPr>
            <w:r w:rsidRPr="006D6030">
              <w:rPr>
                <w:rFonts w:ascii="Arial Narrow" w:hAnsi="Arial Narrow" w:cs="Calibri"/>
                <w:b/>
                <w:bCs/>
                <w:color w:val="000000"/>
                <w:sz w:val="28"/>
                <w:szCs w:val="28"/>
              </w:rPr>
              <w:t> </w:t>
            </w:r>
          </w:p>
        </w:tc>
        <w:tc>
          <w:tcPr>
            <w:tcW w:w="3544" w:type="dxa"/>
          </w:tcPr>
          <w:p w:rsidR="00C33DDA" w:rsidRPr="006D6030" w:rsidRDefault="00C33DDA" w:rsidP="00C33DDA">
            <w:pPr>
              <w:jc w:val="center"/>
              <w:rPr>
                <w:rFonts w:ascii="Arial Narrow" w:hAnsi="Arial Narrow" w:cs="Calibri"/>
                <w:b/>
                <w:bCs/>
                <w:color w:val="000000"/>
                <w:sz w:val="28"/>
                <w:szCs w:val="28"/>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color w:val="000000"/>
                <w:sz w:val="22"/>
                <w:szCs w:val="22"/>
              </w:rPr>
            </w:pPr>
            <w:r w:rsidRPr="006D6030">
              <w:rPr>
                <w:rFonts w:ascii="Arial Narrow" w:hAnsi="Arial Narrow" w:cs="Calibri"/>
                <w:i/>
                <w:iCs/>
                <w:color w:val="000000"/>
                <w:sz w:val="22"/>
                <w:szCs w:val="22"/>
              </w:rPr>
              <w:t> </w:t>
            </w:r>
          </w:p>
        </w:tc>
        <w:tc>
          <w:tcPr>
            <w:tcW w:w="7420" w:type="dxa"/>
            <w:hideMark/>
          </w:tcPr>
          <w:p w:rsidR="00C33DDA" w:rsidRDefault="00C33DDA" w:rsidP="00C33DDA">
            <w:pPr>
              <w:jc w:val="both"/>
              <w:rPr>
                <w:rFonts w:ascii="Arial Narrow" w:hAnsi="Arial Narrow" w:cs="Calibri"/>
                <w:color w:val="000000"/>
                <w:sz w:val="22"/>
                <w:szCs w:val="22"/>
              </w:rPr>
            </w:pPr>
            <w:r w:rsidRPr="006D6030">
              <w:rPr>
                <w:rFonts w:ascii="Arial Narrow" w:hAnsi="Arial Narrow" w:cs="Calibri"/>
                <w:color w:val="000000"/>
                <w:sz w:val="22"/>
                <w:szCs w:val="22"/>
              </w:rPr>
              <w:t xml:space="preserve">La solución provee la replicación de VM basada en imagen. Propagación de las </w:t>
            </w:r>
            <w:proofErr w:type="spellStart"/>
            <w:r w:rsidRPr="006D6030">
              <w:rPr>
                <w:rFonts w:ascii="Arial Narrow" w:hAnsi="Arial Narrow" w:cs="Calibri"/>
                <w:color w:val="000000"/>
                <w:sz w:val="22"/>
                <w:szCs w:val="22"/>
              </w:rPr>
              <w:t>VMs</w:t>
            </w:r>
            <w:proofErr w:type="spellEnd"/>
            <w:r w:rsidRPr="006D6030">
              <w:rPr>
                <w:rFonts w:ascii="Arial Narrow" w:hAnsi="Arial Narrow" w:cs="Calibri"/>
                <w:color w:val="000000"/>
                <w:sz w:val="22"/>
                <w:szCs w:val="22"/>
              </w:rPr>
              <w:t xml:space="preserve"> de réplica desde </w:t>
            </w:r>
            <w:proofErr w:type="spellStart"/>
            <w:r w:rsidRPr="006D6030">
              <w:rPr>
                <w:rFonts w:ascii="Arial Narrow" w:hAnsi="Arial Narrow" w:cs="Calibri"/>
                <w:color w:val="000000"/>
                <w:sz w:val="22"/>
                <w:szCs w:val="22"/>
              </w:rPr>
              <w:t>backups</w:t>
            </w:r>
            <w:proofErr w:type="spellEnd"/>
            <w:r w:rsidRPr="006D6030">
              <w:rPr>
                <w:rFonts w:ascii="Arial Narrow" w:hAnsi="Arial Narrow" w:cs="Calibri"/>
                <w:color w:val="000000"/>
                <w:sz w:val="22"/>
                <w:szCs w:val="22"/>
              </w:rPr>
              <w:t xml:space="preserve"> existentes.</w:t>
            </w:r>
          </w:p>
          <w:p w:rsidR="00F55E0D" w:rsidRPr="006D6030" w:rsidRDefault="00F55E0D" w:rsidP="00C33DDA">
            <w:pPr>
              <w:jc w:val="both"/>
              <w:rPr>
                <w:rFonts w:ascii="Arial Narrow" w:hAnsi="Arial Narrow" w:cs="Calibri"/>
                <w:color w:val="000000"/>
                <w:sz w:val="22"/>
                <w:szCs w:val="22"/>
              </w:rPr>
            </w:pPr>
          </w:p>
        </w:tc>
        <w:tc>
          <w:tcPr>
            <w:tcW w:w="1005" w:type="dxa"/>
            <w:hideMark/>
          </w:tcPr>
          <w:p w:rsidR="00C33DDA" w:rsidRPr="006D6030" w:rsidRDefault="00C33DDA" w:rsidP="00C33DDA">
            <w:pPr>
              <w:jc w:val="center"/>
              <w:rPr>
                <w:rFonts w:ascii="Arial Narrow" w:hAnsi="Arial Narrow" w:cs="Calibri"/>
                <w:b/>
                <w:bCs/>
                <w:color w:val="000000"/>
                <w:sz w:val="28"/>
                <w:szCs w:val="28"/>
              </w:rPr>
            </w:pPr>
            <w:r w:rsidRPr="006D6030">
              <w:rPr>
                <w:rFonts w:ascii="Arial Narrow" w:hAnsi="Arial Narrow" w:cs="Calibri"/>
                <w:b/>
                <w:bCs/>
                <w:color w:val="000000"/>
                <w:sz w:val="28"/>
                <w:szCs w:val="28"/>
              </w:rPr>
              <w:lastRenderedPageBreak/>
              <w:t> </w:t>
            </w:r>
          </w:p>
        </w:tc>
        <w:tc>
          <w:tcPr>
            <w:tcW w:w="3544" w:type="dxa"/>
          </w:tcPr>
          <w:p w:rsidR="00C33DDA" w:rsidRPr="006D6030" w:rsidRDefault="00C33DDA" w:rsidP="00C33DDA">
            <w:pPr>
              <w:jc w:val="center"/>
              <w:rPr>
                <w:rFonts w:ascii="Arial Narrow" w:hAnsi="Arial Narrow" w:cs="Calibri"/>
                <w:b/>
                <w:bCs/>
                <w:color w:val="000000"/>
                <w:sz w:val="28"/>
                <w:szCs w:val="28"/>
              </w:rPr>
            </w:pPr>
          </w:p>
        </w:tc>
      </w:tr>
      <w:tr w:rsidR="00C33DDA" w:rsidRPr="006D6030" w:rsidTr="00D64076">
        <w:trPr>
          <w:trHeight w:val="345"/>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rPr>
            </w:pPr>
            <w:r w:rsidRPr="006D6030">
              <w:rPr>
                <w:rFonts w:ascii="Arial Narrow" w:hAnsi="Arial Narrow" w:cs="Calibri"/>
                <w:b/>
                <w:bCs/>
                <w:i/>
                <w:iCs/>
                <w:color w:val="000000"/>
                <w:sz w:val="22"/>
                <w:szCs w:val="22"/>
              </w:rPr>
              <w:lastRenderedPageBreak/>
              <w:t>4.1.4</w:t>
            </w:r>
          </w:p>
        </w:tc>
        <w:tc>
          <w:tcPr>
            <w:tcW w:w="7420" w:type="dxa"/>
            <w:hideMark/>
          </w:tcPr>
          <w:p w:rsidR="00C33DDA" w:rsidRPr="006D6030" w:rsidRDefault="00C33DDA" w:rsidP="00C33DDA">
            <w:pPr>
              <w:jc w:val="both"/>
              <w:rPr>
                <w:rFonts w:ascii="Arial Narrow" w:hAnsi="Arial Narrow" w:cs="Calibri"/>
                <w:b/>
                <w:bCs/>
                <w:i/>
                <w:iCs/>
                <w:color w:val="000000"/>
                <w:sz w:val="22"/>
                <w:szCs w:val="22"/>
              </w:rPr>
            </w:pPr>
            <w:r w:rsidRPr="006D6030">
              <w:rPr>
                <w:rFonts w:ascii="Arial Narrow" w:hAnsi="Arial Narrow" w:cs="Calibri"/>
                <w:b/>
                <w:bCs/>
                <w:i/>
                <w:iCs/>
                <w:color w:val="000000"/>
                <w:sz w:val="22"/>
                <w:szCs w:val="22"/>
              </w:rPr>
              <w:t>Requisitos de Compatibilidad e Integración</w:t>
            </w:r>
          </w:p>
        </w:tc>
        <w:tc>
          <w:tcPr>
            <w:tcW w:w="1005" w:type="dxa"/>
            <w:hideMark/>
          </w:tcPr>
          <w:p w:rsidR="00C33DDA" w:rsidRPr="006D6030" w:rsidRDefault="00C33DDA" w:rsidP="00C33DDA">
            <w:pPr>
              <w:jc w:val="center"/>
              <w:rPr>
                <w:color w:val="000000"/>
              </w:rPr>
            </w:pPr>
            <w:r w:rsidRPr="006D6030">
              <w:rPr>
                <w:color w:val="000000"/>
              </w:rPr>
              <w:t> </w:t>
            </w:r>
          </w:p>
        </w:tc>
        <w:tc>
          <w:tcPr>
            <w:tcW w:w="3544" w:type="dxa"/>
          </w:tcPr>
          <w:p w:rsidR="00C33DDA" w:rsidRPr="006D6030" w:rsidRDefault="00C33DDA" w:rsidP="00C33DDA">
            <w:pPr>
              <w:jc w:val="center"/>
              <w:rPr>
                <w:color w:val="000000"/>
              </w:rPr>
            </w:pPr>
          </w:p>
        </w:tc>
      </w:tr>
      <w:tr w:rsidR="00C33DDA" w:rsidRPr="006D6030" w:rsidTr="00D64076">
        <w:trPr>
          <w:trHeight w:val="675"/>
          <w:jc w:val="center"/>
        </w:trPr>
        <w:tc>
          <w:tcPr>
            <w:tcW w:w="926" w:type="dxa"/>
            <w:hideMark/>
          </w:tcPr>
          <w:p w:rsidR="00C33DDA" w:rsidRPr="006D6030" w:rsidRDefault="00C33DDA" w:rsidP="00C33DDA">
            <w:pPr>
              <w:jc w:val="center"/>
              <w:rPr>
                <w:rFonts w:ascii="Arial Narrow" w:hAnsi="Arial Narrow" w:cs="Calibri"/>
                <w:i/>
                <w:iCs/>
                <w:color w:val="000000"/>
                <w:sz w:val="22"/>
                <w:szCs w:val="22"/>
              </w:rPr>
            </w:pPr>
            <w:r w:rsidRPr="006D6030">
              <w:rPr>
                <w:rFonts w:ascii="Arial Narrow" w:hAnsi="Arial Narrow" w:cs="Calibri"/>
                <w:i/>
                <w:iCs/>
                <w:color w:val="000000"/>
                <w:sz w:val="22"/>
                <w:szCs w:val="22"/>
              </w:rPr>
              <w:t> </w:t>
            </w:r>
          </w:p>
        </w:tc>
        <w:tc>
          <w:tcPr>
            <w:tcW w:w="7420" w:type="dxa"/>
            <w:hideMark/>
          </w:tcPr>
          <w:p w:rsidR="00C33DDA" w:rsidRPr="006D6030" w:rsidRDefault="00C33DDA" w:rsidP="00C33DDA">
            <w:pPr>
              <w:jc w:val="both"/>
              <w:rPr>
                <w:rFonts w:ascii="Arial Narrow" w:hAnsi="Arial Narrow" w:cs="Calibri"/>
                <w:color w:val="000000"/>
                <w:sz w:val="22"/>
                <w:szCs w:val="22"/>
              </w:rPr>
            </w:pPr>
            <w:r w:rsidRPr="006D6030">
              <w:rPr>
                <w:rFonts w:ascii="Arial Narrow" w:hAnsi="Arial Narrow" w:cs="Calibri"/>
                <w:color w:val="000000"/>
                <w:sz w:val="22"/>
                <w:szCs w:val="22"/>
              </w:rPr>
              <w:t xml:space="preserve">La solución provee la capacidad para restaurar a la nube pública y al almacenamiento de objetos. Que pueda hacer recuperación de datos directamente a nubes públicas como AWS, Microsoft </w:t>
            </w:r>
            <w:proofErr w:type="spellStart"/>
            <w:r w:rsidRPr="006D6030">
              <w:rPr>
                <w:rFonts w:ascii="Arial Narrow" w:hAnsi="Arial Narrow" w:cs="Calibri"/>
                <w:color w:val="000000"/>
                <w:sz w:val="22"/>
                <w:szCs w:val="22"/>
              </w:rPr>
              <w:t>Azure</w:t>
            </w:r>
            <w:proofErr w:type="spellEnd"/>
            <w:r w:rsidRPr="006D6030">
              <w:rPr>
                <w:rFonts w:ascii="Arial Narrow" w:hAnsi="Arial Narrow" w:cs="Calibri"/>
                <w:color w:val="000000"/>
                <w:sz w:val="22"/>
                <w:szCs w:val="22"/>
              </w:rPr>
              <w:t xml:space="preserve"> y </w:t>
            </w:r>
            <w:proofErr w:type="spellStart"/>
            <w:r w:rsidRPr="006D6030">
              <w:rPr>
                <w:rFonts w:ascii="Arial Narrow" w:hAnsi="Arial Narrow" w:cs="Calibri"/>
                <w:color w:val="000000"/>
                <w:sz w:val="22"/>
                <w:szCs w:val="22"/>
              </w:rPr>
              <w:t>Azure</w:t>
            </w:r>
            <w:proofErr w:type="spellEnd"/>
            <w:r w:rsidRPr="006D6030">
              <w:rPr>
                <w:rFonts w:ascii="Arial Narrow" w:hAnsi="Arial Narrow" w:cs="Calibri"/>
                <w:color w:val="000000"/>
                <w:sz w:val="22"/>
                <w:szCs w:val="22"/>
              </w:rPr>
              <w:t xml:space="preserve"> </w:t>
            </w:r>
            <w:proofErr w:type="spellStart"/>
            <w:r w:rsidRPr="006D6030">
              <w:rPr>
                <w:rFonts w:ascii="Arial Narrow" w:hAnsi="Arial Narrow" w:cs="Calibri"/>
                <w:color w:val="000000"/>
                <w:sz w:val="22"/>
                <w:szCs w:val="22"/>
              </w:rPr>
              <w:t>Stack</w:t>
            </w:r>
            <w:proofErr w:type="spellEnd"/>
            <w:r w:rsidRPr="006D6030">
              <w:rPr>
                <w:rFonts w:ascii="Arial Narrow" w:hAnsi="Arial Narrow" w:cs="Calibri"/>
                <w:color w:val="000000"/>
                <w:sz w:val="22"/>
                <w:szCs w:val="22"/>
              </w:rPr>
              <w:t>.</w:t>
            </w:r>
          </w:p>
        </w:tc>
        <w:tc>
          <w:tcPr>
            <w:tcW w:w="1005" w:type="dxa"/>
            <w:hideMark/>
          </w:tcPr>
          <w:p w:rsidR="00C33DDA" w:rsidRPr="006D6030" w:rsidRDefault="00C33DDA" w:rsidP="00C33DDA">
            <w:pPr>
              <w:jc w:val="center"/>
              <w:rPr>
                <w:rFonts w:ascii="Arial Narrow" w:hAnsi="Arial Narrow" w:cs="Calibri"/>
                <w:b/>
                <w:bCs/>
                <w:color w:val="000000"/>
                <w:sz w:val="28"/>
                <w:szCs w:val="28"/>
              </w:rPr>
            </w:pPr>
            <w:r w:rsidRPr="006D6030">
              <w:rPr>
                <w:rFonts w:ascii="Arial Narrow" w:hAnsi="Arial Narrow" w:cs="Calibri"/>
                <w:b/>
                <w:bCs/>
                <w:color w:val="000000"/>
                <w:sz w:val="28"/>
                <w:szCs w:val="28"/>
              </w:rPr>
              <w:t> </w:t>
            </w:r>
          </w:p>
        </w:tc>
        <w:tc>
          <w:tcPr>
            <w:tcW w:w="3544" w:type="dxa"/>
          </w:tcPr>
          <w:p w:rsidR="00C33DDA" w:rsidRPr="006D6030" w:rsidRDefault="00C33DDA" w:rsidP="00C33DDA">
            <w:pPr>
              <w:jc w:val="center"/>
              <w:rPr>
                <w:rFonts w:ascii="Arial Narrow" w:hAnsi="Arial Narrow" w:cs="Calibri"/>
                <w:b/>
                <w:bCs/>
                <w:color w:val="000000"/>
                <w:sz w:val="28"/>
                <w:szCs w:val="28"/>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color w:val="000000"/>
                <w:sz w:val="22"/>
                <w:szCs w:val="22"/>
              </w:rPr>
            </w:pPr>
            <w:r w:rsidRPr="006D6030">
              <w:rPr>
                <w:rFonts w:ascii="Arial Narrow" w:hAnsi="Arial Narrow" w:cs="Calibri"/>
                <w:i/>
                <w:iCs/>
                <w:color w:val="000000"/>
                <w:sz w:val="22"/>
                <w:szCs w:val="22"/>
              </w:rPr>
              <w:t> </w:t>
            </w:r>
          </w:p>
        </w:tc>
        <w:tc>
          <w:tcPr>
            <w:tcW w:w="7420" w:type="dxa"/>
            <w:hideMark/>
          </w:tcPr>
          <w:p w:rsidR="00C33DDA" w:rsidRPr="006D6030" w:rsidRDefault="00C33DDA" w:rsidP="00C33DDA">
            <w:pPr>
              <w:jc w:val="both"/>
              <w:rPr>
                <w:rFonts w:ascii="Arial Narrow" w:hAnsi="Arial Narrow" w:cs="Calibri"/>
                <w:color w:val="000000"/>
                <w:sz w:val="22"/>
                <w:szCs w:val="22"/>
              </w:rPr>
            </w:pPr>
            <w:r w:rsidRPr="006D6030">
              <w:rPr>
                <w:rFonts w:ascii="Arial Narrow" w:hAnsi="Arial Narrow" w:cs="Calibri"/>
                <w:color w:val="000000"/>
                <w:sz w:val="22"/>
                <w:szCs w:val="22"/>
              </w:rPr>
              <w:t>La solución es compatible con scripts integrados para la verificación de aplicaciones.</w:t>
            </w:r>
          </w:p>
        </w:tc>
        <w:tc>
          <w:tcPr>
            <w:tcW w:w="1005" w:type="dxa"/>
            <w:hideMark/>
          </w:tcPr>
          <w:p w:rsidR="00C33DDA" w:rsidRPr="006D6030" w:rsidRDefault="00C33DDA" w:rsidP="00C33DDA">
            <w:pPr>
              <w:jc w:val="center"/>
              <w:rPr>
                <w:rFonts w:ascii="Arial Narrow" w:hAnsi="Arial Narrow" w:cs="Calibri"/>
                <w:b/>
                <w:bCs/>
                <w:color w:val="000000"/>
                <w:sz w:val="28"/>
                <w:szCs w:val="28"/>
              </w:rPr>
            </w:pPr>
            <w:r w:rsidRPr="006D6030">
              <w:rPr>
                <w:rFonts w:ascii="Arial Narrow" w:hAnsi="Arial Narrow" w:cs="Calibri"/>
                <w:b/>
                <w:bCs/>
                <w:color w:val="000000"/>
                <w:sz w:val="28"/>
                <w:szCs w:val="28"/>
              </w:rPr>
              <w:t> </w:t>
            </w:r>
          </w:p>
        </w:tc>
        <w:tc>
          <w:tcPr>
            <w:tcW w:w="3544" w:type="dxa"/>
          </w:tcPr>
          <w:p w:rsidR="00C33DDA" w:rsidRPr="006D6030" w:rsidRDefault="00C33DDA" w:rsidP="00C33DDA">
            <w:pPr>
              <w:jc w:val="center"/>
              <w:rPr>
                <w:rFonts w:ascii="Arial Narrow" w:hAnsi="Arial Narrow" w:cs="Calibri"/>
                <w:b/>
                <w:bCs/>
                <w:color w:val="000000"/>
                <w:sz w:val="28"/>
                <w:szCs w:val="28"/>
              </w:rPr>
            </w:pPr>
          </w:p>
        </w:tc>
      </w:tr>
      <w:tr w:rsidR="00C33DDA" w:rsidRPr="006D6030" w:rsidTr="00D64076">
        <w:trPr>
          <w:trHeight w:val="675"/>
          <w:jc w:val="center"/>
        </w:trPr>
        <w:tc>
          <w:tcPr>
            <w:tcW w:w="926" w:type="dxa"/>
            <w:hideMark/>
          </w:tcPr>
          <w:p w:rsidR="00C33DDA" w:rsidRPr="006D6030" w:rsidRDefault="00C33DDA" w:rsidP="00C33DDA">
            <w:pPr>
              <w:jc w:val="center"/>
              <w:rPr>
                <w:rFonts w:ascii="Arial Narrow" w:hAnsi="Arial Narrow" w:cs="Calibri"/>
                <w:i/>
                <w:iCs/>
                <w:color w:val="000000"/>
                <w:sz w:val="22"/>
                <w:szCs w:val="22"/>
              </w:rPr>
            </w:pPr>
            <w:r w:rsidRPr="006D6030">
              <w:rPr>
                <w:rFonts w:ascii="Arial Narrow" w:hAnsi="Arial Narrow" w:cs="Calibri"/>
                <w:i/>
                <w:iCs/>
                <w:color w:val="000000"/>
                <w:sz w:val="22"/>
                <w:szCs w:val="22"/>
              </w:rPr>
              <w:t> </w:t>
            </w:r>
          </w:p>
        </w:tc>
        <w:tc>
          <w:tcPr>
            <w:tcW w:w="7420" w:type="dxa"/>
            <w:hideMark/>
          </w:tcPr>
          <w:p w:rsidR="00C33DDA" w:rsidRPr="006D6030" w:rsidRDefault="00C33DDA" w:rsidP="00C33DDA">
            <w:pPr>
              <w:jc w:val="both"/>
              <w:rPr>
                <w:rFonts w:ascii="Arial Narrow" w:hAnsi="Arial Narrow" w:cs="Calibri"/>
                <w:color w:val="000000"/>
                <w:sz w:val="22"/>
                <w:szCs w:val="22"/>
              </w:rPr>
            </w:pPr>
            <w:r w:rsidRPr="006D6030">
              <w:rPr>
                <w:rFonts w:ascii="Arial Narrow" w:hAnsi="Arial Narrow" w:cs="Calibri"/>
                <w:color w:val="000000"/>
                <w:sz w:val="22"/>
                <w:szCs w:val="22"/>
              </w:rPr>
              <w:t xml:space="preserve">La solución permite crear copias de </w:t>
            </w:r>
            <w:proofErr w:type="spellStart"/>
            <w:r w:rsidRPr="006D6030">
              <w:rPr>
                <w:rFonts w:ascii="Arial Narrow" w:hAnsi="Arial Narrow" w:cs="Calibri"/>
                <w:color w:val="000000"/>
                <w:sz w:val="22"/>
                <w:szCs w:val="22"/>
              </w:rPr>
              <w:t>backup</w:t>
            </w:r>
            <w:proofErr w:type="spellEnd"/>
            <w:r w:rsidRPr="006D6030">
              <w:rPr>
                <w:rFonts w:ascii="Arial Narrow" w:hAnsi="Arial Narrow" w:cs="Calibri"/>
                <w:color w:val="000000"/>
                <w:sz w:val="22"/>
                <w:szCs w:val="22"/>
              </w:rPr>
              <w:t xml:space="preserve"> inmutables al aprovechar la función avanzada del almacenamiento de objetos en Amazon S3 y el almacenamiento de objetos compatible con S3 en las instalaciones.</w:t>
            </w:r>
          </w:p>
        </w:tc>
        <w:tc>
          <w:tcPr>
            <w:tcW w:w="1005" w:type="dxa"/>
            <w:hideMark/>
          </w:tcPr>
          <w:p w:rsidR="00C33DDA" w:rsidRPr="006D6030" w:rsidRDefault="00C33DDA" w:rsidP="00C33DDA">
            <w:pPr>
              <w:jc w:val="center"/>
              <w:rPr>
                <w:rFonts w:ascii="Arial Narrow" w:hAnsi="Arial Narrow" w:cs="Calibri"/>
                <w:b/>
                <w:bCs/>
                <w:color w:val="000000"/>
                <w:sz w:val="28"/>
                <w:szCs w:val="28"/>
              </w:rPr>
            </w:pPr>
            <w:r w:rsidRPr="006D6030">
              <w:rPr>
                <w:rFonts w:ascii="Arial Narrow" w:hAnsi="Arial Narrow" w:cs="Calibri"/>
                <w:b/>
                <w:bCs/>
                <w:color w:val="000000"/>
                <w:sz w:val="28"/>
                <w:szCs w:val="28"/>
              </w:rPr>
              <w:t> </w:t>
            </w:r>
          </w:p>
        </w:tc>
        <w:tc>
          <w:tcPr>
            <w:tcW w:w="3544" w:type="dxa"/>
          </w:tcPr>
          <w:p w:rsidR="00C33DDA" w:rsidRPr="006D6030" w:rsidRDefault="00C33DDA" w:rsidP="00C33DDA">
            <w:pPr>
              <w:jc w:val="center"/>
              <w:rPr>
                <w:rFonts w:ascii="Arial Narrow" w:hAnsi="Arial Narrow" w:cs="Calibri"/>
                <w:b/>
                <w:bCs/>
                <w:color w:val="000000"/>
                <w:sz w:val="28"/>
                <w:szCs w:val="28"/>
              </w:rPr>
            </w:pPr>
          </w:p>
        </w:tc>
      </w:tr>
      <w:tr w:rsidR="00C33DDA" w:rsidRPr="006D6030" w:rsidTr="00F55E0D">
        <w:trPr>
          <w:trHeight w:val="502"/>
          <w:jc w:val="center"/>
        </w:trPr>
        <w:tc>
          <w:tcPr>
            <w:tcW w:w="926" w:type="dxa"/>
            <w:hideMark/>
          </w:tcPr>
          <w:p w:rsidR="00C33DDA" w:rsidRPr="006D6030" w:rsidRDefault="00C33DDA" w:rsidP="00C33DDA">
            <w:pPr>
              <w:jc w:val="center"/>
              <w:rPr>
                <w:rFonts w:ascii="Arial Narrow" w:hAnsi="Arial Narrow" w:cs="Calibri"/>
                <w:i/>
                <w:iCs/>
                <w:color w:val="000000"/>
                <w:sz w:val="22"/>
                <w:szCs w:val="22"/>
              </w:rPr>
            </w:pPr>
            <w:r w:rsidRPr="006D6030">
              <w:rPr>
                <w:rFonts w:ascii="Arial Narrow" w:hAnsi="Arial Narrow" w:cs="Calibri"/>
                <w:i/>
                <w:iCs/>
                <w:color w:val="000000"/>
                <w:sz w:val="22"/>
                <w:szCs w:val="22"/>
              </w:rPr>
              <w:t> </w:t>
            </w:r>
          </w:p>
        </w:tc>
        <w:tc>
          <w:tcPr>
            <w:tcW w:w="7420" w:type="dxa"/>
            <w:hideMark/>
          </w:tcPr>
          <w:p w:rsidR="00C33DDA" w:rsidRPr="006D6030" w:rsidRDefault="00C33DDA" w:rsidP="00F55E0D">
            <w:pPr>
              <w:jc w:val="both"/>
              <w:rPr>
                <w:rFonts w:ascii="Arial Narrow" w:hAnsi="Arial Narrow" w:cs="Calibri"/>
                <w:color w:val="000000"/>
                <w:sz w:val="22"/>
                <w:szCs w:val="22"/>
              </w:rPr>
            </w:pPr>
            <w:r w:rsidRPr="006D6030">
              <w:rPr>
                <w:rFonts w:ascii="Arial Narrow" w:hAnsi="Arial Narrow" w:cs="Calibri"/>
                <w:color w:val="000000"/>
                <w:sz w:val="22"/>
                <w:szCs w:val="22"/>
              </w:rPr>
              <w:t xml:space="preserve">La solución incluye soporte de cinta nativo, pudiendo almacenar copias de </w:t>
            </w:r>
            <w:proofErr w:type="spellStart"/>
            <w:r w:rsidRPr="006D6030">
              <w:rPr>
                <w:rFonts w:ascii="Arial Narrow" w:hAnsi="Arial Narrow" w:cs="Calibri"/>
                <w:color w:val="000000"/>
                <w:sz w:val="22"/>
                <w:szCs w:val="22"/>
              </w:rPr>
              <w:t>backup</w:t>
            </w:r>
            <w:proofErr w:type="spellEnd"/>
            <w:r w:rsidRPr="006D6030">
              <w:rPr>
                <w:rFonts w:ascii="Arial Narrow" w:hAnsi="Arial Narrow" w:cs="Calibri"/>
                <w:color w:val="000000"/>
                <w:sz w:val="22"/>
                <w:szCs w:val="22"/>
              </w:rPr>
              <w:t xml:space="preserve"> en cintas independientes, bibliotecas de cintas y bibliotecas de cintas virtuales.</w:t>
            </w:r>
          </w:p>
        </w:tc>
        <w:tc>
          <w:tcPr>
            <w:tcW w:w="1005" w:type="dxa"/>
            <w:hideMark/>
          </w:tcPr>
          <w:p w:rsidR="00C33DDA" w:rsidRPr="006D6030" w:rsidRDefault="00C33DDA" w:rsidP="00C33DDA">
            <w:pPr>
              <w:jc w:val="center"/>
              <w:rPr>
                <w:rFonts w:ascii="Arial Narrow" w:hAnsi="Arial Narrow" w:cs="Calibri"/>
                <w:b/>
                <w:bCs/>
                <w:color w:val="000000"/>
                <w:sz w:val="28"/>
                <w:szCs w:val="28"/>
              </w:rPr>
            </w:pPr>
            <w:r w:rsidRPr="006D6030">
              <w:rPr>
                <w:rFonts w:ascii="Arial Narrow" w:hAnsi="Arial Narrow" w:cs="Calibri"/>
                <w:b/>
                <w:bCs/>
                <w:color w:val="000000"/>
                <w:sz w:val="28"/>
                <w:szCs w:val="28"/>
              </w:rPr>
              <w:t> </w:t>
            </w:r>
          </w:p>
        </w:tc>
        <w:tc>
          <w:tcPr>
            <w:tcW w:w="3544" w:type="dxa"/>
          </w:tcPr>
          <w:p w:rsidR="00C33DDA" w:rsidRPr="006D6030" w:rsidRDefault="00C33DDA" w:rsidP="00C33DDA">
            <w:pPr>
              <w:jc w:val="center"/>
              <w:rPr>
                <w:rFonts w:ascii="Arial Narrow" w:hAnsi="Arial Narrow" w:cs="Calibri"/>
                <w:b/>
                <w:bCs/>
                <w:color w:val="000000"/>
                <w:sz w:val="28"/>
                <w:szCs w:val="28"/>
              </w:rPr>
            </w:pPr>
          </w:p>
        </w:tc>
      </w:tr>
      <w:tr w:rsidR="00C33DDA" w:rsidRPr="006D6030" w:rsidTr="00D64076">
        <w:trPr>
          <w:trHeight w:val="345"/>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rPr>
            </w:pPr>
            <w:r w:rsidRPr="006D6030">
              <w:rPr>
                <w:rFonts w:ascii="Arial Narrow" w:hAnsi="Arial Narrow" w:cs="Calibri"/>
                <w:b/>
                <w:bCs/>
                <w:i/>
                <w:iCs/>
                <w:color w:val="000000"/>
                <w:sz w:val="22"/>
                <w:szCs w:val="22"/>
              </w:rPr>
              <w:t>4.1.5</w:t>
            </w:r>
          </w:p>
        </w:tc>
        <w:tc>
          <w:tcPr>
            <w:tcW w:w="7420" w:type="dxa"/>
            <w:hideMark/>
          </w:tcPr>
          <w:p w:rsidR="00C33DDA" w:rsidRPr="006D6030" w:rsidRDefault="00C33DDA" w:rsidP="00C33DDA">
            <w:pPr>
              <w:jc w:val="both"/>
              <w:rPr>
                <w:rFonts w:ascii="Arial Narrow" w:hAnsi="Arial Narrow" w:cs="Calibri"/>
                <w:b/>
                <w:bCs/>
                <w:i/>
                <w:iCs/>
                <w:color w:val="000000"/>
                <w:sz w:val="22"/>
                <w:szCs w:val="22"/>
              </w:rPr>
            </w:pPr>
            <w:r w:rsidRPr="006D6030">
              <w:rPr>
                <w:rFonts w:ascii="Arial Narrow" w:hAnsi="Arial Narrow" w:cs="Calibri"/>
                <w:b/>
                <w:bCs/>
                <w:i/>
                <w:iCs/>
                <w:color w:val="000000"/>
                <w:sz w:val="22"/>
                <w:szCs w:val="22"/>
              </w:rPr>
              <w:t>Requisitos de Seguridad</w:t>
            </w:r>
          </w:p>
        </w:tc>
        <w:tc>
          <w:tcPr>
            <w:tcW w:w="1005" w:type="dxa"/>
            <w:hideMark/>
          </w:tcPr>
          <w:p w:rsidR="00C33DDA" w:rsidRPr="006D6030" w:rsidRDefault="00C33DDA" w:rsidP="00C33DDA">
            <w:pPr>
              <w:jc w:val="center"/>
              <w:rPr>
                <w:color w:val="000000"/>
              </w:rPr>
            </w:pPr>
            <w:r w:rsidRPr="006D6030">
              <w:rPr>
                <w:color w:val="000000"/>
              </w:rPr>
              <w:t> </w:t>
            </w:r>
          </w:p>
        </w:tc>
        <w:tc>
          <w:tcPr>
            <w:tcW w:w="3544" w:type="dxa"/>
          </w:tcPr>
          <w:p w:rsidR="00C33DDA" w:rsidRPr="006D6030" w:rsidRDefault="00C33DDA" w:rsidP="00C33DDA">
            <w:pPr>
              <w:jc w:val="center"/>
              <w:rPr>
                <w:color w:val="000000"/>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color w:val="000000"/>
                <w:sz w:val="22"/>
                <w:szCs w:val="22"/>
              </w:rPr>
            </w:pPr>
            <w:r w:rsidRPr="006D6030">
              <w:rPr>
                <w:rFonts w:ascii="Arial Narrow" w:hAnsi="Arial Narrow" w:cs="Calibri"/>
                <w:i/>
                <w:iCs/>
                <w:color w:val="000000"/>
                <w:sz w:val="22"/>
                <w:szCs w:val="22"/>
              </w:rPr>
              <w:t> </w:t>
            </w:r>
          </w:p>
        </w:tc>
        <w:tc>
          <w:tcPr>
            <w:tcW w:w="7420" w:type="dxa"/>
            <w:hideMark/>
          </w:tcPr>
          <w:p w:rsidR="00C33DDA" w:rsidRPr="006D6030" w:rsidRDefault="00C33DDA" w:rsidP="00C33DDA">
            <w:pPr>
              <w:jc w:val="both"/>
              <w:rPr>
                <w:rFonts w:ascii="Arial Narrow" w:hAnsi="Arial Narrow" w:cs="Calibri"/>
                <w:color w:val="000000"/>
                <w:sz w:val="22"/>
                <w:szCs w:val="22"/>
              </w:rPr>
            </w:pPr>
            <w:r w:rsidRPr="006D6030">
              <w:rPr>
                <w:rFonts w:ascii="Arial Narrow" w:hAnsi="Arial Narrow" w:cs="Calibri"/>
                <w:color w:val="000000"/>
                <w:sz w:val="22"/>
                <w:szCs w:val="22"/>
              </w:rPr>
              <w:t xml:space="preserve">La solución asegura inmutabilidad para la protección contra el </w:t>
            </w:r>
            <w:proofErr w:type="spellStart"/>
            <w:r w:rsidRPr="006D6030">
              <w:rPr>
                <w:rFonts w:ascii="Arial Narrow" w:hAnsi="Arial Narrow" w:cs="Calibri"/>
                <w:color w:val="000000"/>
                <w:sz w:val="22"/>
                <w:szCs w:val="22"/>
              </w:rPr>
              <w:t>ransomware</w:t>
            </w:r>
            <w:proofErr w:type="spellEnd"/>
            <w:r w:rsidRPr="006D6030">
              <w:rPr>
                <w:rFonts w:ascii="Arial Narrow" w:hAnsi="Arial Narrow" w:cs="Calibri"/>
                <w:color w:val="000000"/>
                <w:sz w:val="22"/>
                <w:szCs w:val="22"/>
              </w:rPr>
              <w:t>.</w:t>
            </w:r>
          </w:p>
        </w:tc>
        <w:tc>
          <w:tcPr>
            <w:tcW w:w="1005" w:type="dxa"/>
            <w:hideMark/>
          </w:tcPr>
          <w:p w:rsidR="00C33DDA" w:rsidRPr="006D6030" w:rsidRDefault="00C33DDA" w:rsidP="00C33DDA">
            <w:pPr>
              <w:jc w:val="center"/>
              <w:rPr>
                <w:rFonts w:ascii="Arial Narrow" w:hAnsi="Arial Narrow" w:cs="Calibri"/>
                <w:b/>
                <w:bCs/>
                <w:color w:val="000000"/>
                <w:sz w:val="28"/>
                <w:szCs w:val="28"/>
              </w:rPr>
            </w:pPr>
            <w:r w:rsidRPr="006D6030">
              <w:rPr>
                <w:rFonts w:ascii="Arial Narrow" w:hAnsi="Arial Narrow" w:cs="Calibri"/>
                <w:b/>
                <w:bCs/>
                <w:color w:val="000000"/>
                <w:sz w:val="28"/>
                <w:szCs w:val="28"/>
              </w:rPr>
              <w:t> </w:t>
            </w:r>
          </w:p>
        </w:tc>
        <w:tc>
          <w:tcPr>
            <w:tcW w:w="3544" w:type="dxa"/>
          </w:tcPr>
          <w:p w:rsidR="00C33DDA" w:rsidRPr="006D6030" w:rsidRDefault="00C33DDA" w:rsidP="00C33DDA">
            <w:pPr>
              <w:jc w:val="center"/>
              <w:rPr>
                <w:rFonts w:ascii="Arial Narrow" w:hAnsi="Arial Narrow" w:cs="Calibri"/>
                <w:b/>
                <w:bCs/>
                <w:color w:val="000000"/>
                <w:sz w:val="28"/>
                <w:szCs w:val="28"/>
              </w:rPr>
            </w:pPr>
          </w:p>
        </w:tc>
      </w:tr>
      <w:tr w:rsidR="00C33DDA" w:rsidRPr="006D6030" w:rsidTr="00D64076">
        <w:trPr>
          <w:trHeight w:val="345"/>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rPr>
            </w:pPr>
            <w:r w:rsidRPr="006D6030">
              <w:rPr>
                <w:rFonts w:ascii="Arial Narrow" w:hAnsi="Arial Narrow" w:cs="Calibri"/>
                <w:b/>
                <w:bCs/>
                <w:i/>
                <w:iCs/>
                <w:color w:val="000000"/>
                <w:sz w:val="22"/>
                <w:szCs w:val="22"/>
              </w:rPr>
              <w:t>4.1.6</w:t>
            </w:r>
          </w:p>
        </w:tc>
        <w:tc>
          <w:tcPr>
            <w:tcW w:w="7420" w:type="dxa"/>
            <w:hideMark/>
          </w:tcPr>
          <w:p w:rsidR="00C33DDA" w:rsidRPr="006D6030" w:rsidRDefault="00C33DDA" w:rsidP="00C33DDA">
            <w:pPr>
              <w:jc w:val="both"/>
              <w:rPr>
                <w:rFonts w:ascii="Arial Narrow" w:hAnsi="Arial Narrow" w:cs="Calibri"/>
                <w:b/>
                <w:bCs/>
                <w:i/>
                <w:iCs/>
                <w:color w:val="000000"/>
                <w:sz w:val="22"/>
                <w:szCs w:val="22"/>
              </w:rPr>
            </w:pPr>
            <w:r w:rsidRPr="006D6030">
              <w:rPr>
                <w:rFonts w:ascii="Arial Narrow" w:hAnsi="Arial Narrow" w:cs="Calibri"/>
                <w:b/>
                <w:bCs/>
                <w:i/>
                <w:iCs/>
                <w:color w:val="000000"/>
                <w:sz w:val="22"/>
                <w:szCs w:val="22"/>
              </w:rPr>
              <w:t xml:space="preserve">Requisitos de Alta Disponibilidad </w:t>
            </w:r>
          </w:p>
        </w:tc>
        <w:tc>
          <w:tcPr>
            <w:tcW w:w="1005" w:type="dxa"/>
            <w:hideMark/>
          </w:tcPr>
          <w:p w:rsidR="00C33DDA" w:rsidRPr="006D6030" w:rsidRDefault="00C33DDA" w:rsidP="00C33DDA">
            <w:pPr>
              <w:jc w:val="center"/>
              <w:rPr>
                <w:color w:val="000000"/>
              </w:rPr>
            </w:pPr>
            <w:r w:rsidRPr="006D6030">
              <w:rPr>
                <w:color w:val="000000"/>
              </w:rPr>
              <w:t> </w:t>
            </w:r>
          </w:p>
        </w:tc>
        <w:tc>
          <w:tcPr>
            <w:tcW w:w="3544" w:type="dxa"/>
          </w:tcPr>
          <w:p w:rsidR="00C33DDA" w:rsidRPr="006D6030" w:rsidRDefault="00C33DDA" w:rsidP="00C33DDA">
            <w:pPr>
              <w:jc w:val="center"/>
              <w:rPr>
                <w:color w:val="000000"/>
              </w:rPr>
            </w:pPr>
          </w:p>
        </w:tc>
      </w:tr>
      <w:tr w:rsidR="00C33DDA" w:rsidRPr="006D6030" w:rsidTr="00D64076">
        <w:trPr>
          <w:trHeight w:val="375"/>
          <w:jc w:val="center"/>
        </w:trPr>
        <w:tc>
          <w:tcPr>
            <w:tcW w:w="926" w:type="dxa"/>
            <w:hideMark/>
          </w:tcPr>
          <w:p w:rsidR="00C33DDA" w:rsidRPr="006D6030" w:rsidRDefault="00C33DDA" w:rsidP="00C33DDA">
            <w:pPr>
              <w:jc w:val="center"/>
              <w:rPr>
                <w:rFonts w:ascii="Arial Narrow" w:hAnsi="Arial Narrow" w:cs="Calibri"/>
                <w:i/>
                <w:iCs/>
                <w:color w:val="000000"/>
                <w:sz w:val="22"/>
                <w:szCs w:val="22"/>
              </w:rPr>
            </w:pPr>
            <w:r w:rsidRPr="006D6030">
              <w:rPr>
                <w:rFonts w:ascii="Arial Narrow" w:hAnsi="Arial Narrow" w:cs="Calibri"/>
                <w:i/>
                <w:iCs/>
                <w:color w:val="000000"/>
                <w:sz w:val="22"/>
                <w:szCs w:val="22"/>
              </w:rPr>
              <w:t> </w:t>
            </w:r>
          </w:p>
        </w:tc>
        <w:tc>
          <w:tcPr>
            <w:tcW w:w="7420" w:type="dxa"/>
            <w:hideMark/>
          </w:tcPr>
          <w:p w:rsidR="00C33DDA" w:rsidRPr="006D6030" w:rsidRDefault="00C33DDA" w:rsidP="00C33DDA">
            <w:pPr>
              <w:jc w:val="both"/>
              <w:rPr>
                <w:rFonts w:ascii="Arial Narrow" w:hAnsi="Arial Narrow" w:cs="Calibri"/>
                <w:color w:val="000000"/>
                <w:sz w:val="22"/>
                <w:szCs w:val="22"/>
              </w:rPr>
            </w:pPr>
            <w:r w:rsidRPr="006D6030">
              <w:rPr>
                <w:rFonts w:ascii="Arial Narrow" w:hAnsi="Arial Narrow" w:cs="Calibri"/>
                <w:color w:val="000000"/>
                <w:sz w:val="22"/>
                <w:szCs w:val="22"/>
              </w:rPr>
              <w:t>La solución debe estar configurada en modo redundante con fines de mantener la operatividad en caso de una falla.</w:t>
            </w:r>
          </w:p>
        </w:tc>
        <w:tc>
          <w:tcPr>
            <w:tcW w:w="1005" w:type="dxa"/>
            <w:hideMark/>
          </w:tcPr>
          <w:p w:rsidR="00C33DDA" w:rsidRPr="006D6030" w:rsidRDefault="00C33DDA" w:rsidP="00C33DDA">
            <w:pPr>
              <w:jc w:val="center"/>
              <w:rPr>
                <w:rFonts w:ascii="Arial Narrow" w:hAnsi="Arial Narrow" w:cs="Calibri"/>
                <w:b/>
                <w:bCs/>
                <w:color w:val="000000"/>
                <w:sz w:val="28"/>
                <w:szCs w:val="28"/>
              </w:rPr>
            </w:pPr>
            <w:r w:rsidRPr="006D6030">
              <w:rPr>
                <w:rFonts w:ascii="Arial Narrow" w:hAnsi="Arial Narrow" w:cs="Calibri"/>
                <w:b/>
                <w:bCs/>
                <w:color w:val="000000"/>
                <w:sz w:val="28"/>
                <w:szCs w:val="28"/>
              </w:rPr>
              <w:t> </w:t>
            </w:r>
          </w:p>
        </w:tc>
        <w:tc>
          <w:tcPr>
            <w:tcW w:w="3544" w:type="dxa"/>
          </w:tcPr>
          <w:p w:rsidR="00C33DDA" w:rsidRPr="006D6030" w:rsidRDefault="00C33DDA" w:rsidP="00C33DDA">
            <w:pPr>
              <w:jc w:val="center"/>
              <w:rPr>
                <w:rFonts w:ascii="Arial Narrow" w:hAnsi="Arial Narrow" w:cs="Calibri"/>
                <w:b/>
                <w:bCs/>
                <w:color w:val="000000"/>
                <w:sz w:val="28"/>
                <w:szCs w:val="28"/>
              </w:rPr>
            </w:pPr>
          </w:p>
        </w:tc>
      </w:tr>
      <w:tr w:rsidR="00C33DDA" w:rsidRPr="006D6030" w:rsidTr="00D64076">
        <w:trPr>
          <w:trHeight w:val="345"/>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rPr>
            </w:pPr>
            <w:r w:rsidRPr="006D6030">
              <w:rPr>
                <w:rFonts w:ascii="Arial Narrow" w:hAnsi="Arial Narrow" w:cs="Calibri"/>
                <w:b/>
                <w:bCs/>
                <w:i/>
                <w:iCs/>
                <w:color w:val="000000"/>
                <w:sz w:val="22"/>
                <w:szCs w:val="22"/>
              </w:rPr>
              <w:t>4.1.7</w:t>
            </w:r>
          </w:p>
        </w:tc>
        <w:tc>
          <w:tcPr>
            <w:tcW w:w="7420" w:type="dxa"/>
            <w:hideMark/>
          </w:tcPr>
          <w:p w:rsidR="00C33DDA" w:rsidRPr="006D6030" w:rsidRDefault="00C33DDA" w:rsidP="00C33DDA">
            <w:pPr>
              <w:jc w:val="both"/>
              <w:rPr>
                <w:rFonts w:ascii="Arial Narrow" w:hAnsi="Arial Narrow" w:cs="Calibri"/>
                <w:b/>
                <w:bCs/>
                <w:i/>
                <w:iCs/>
                <w:color w:val="000000"/>
                <w:sz w:val="22"/>
                <w:szCs w:val="22"/>
              </w:rPr>
            </w:pPr>
            <w:r w:rsidRPr="006D6030">
              <w:rPr>
                <w:rFonts w:ascii="Arial Narrow" w:hAnsi="Arial Narrow" w:cs="Calibri"/>
                <w:b/>
                <w:bCs/>
                <w:i/>
                <w:iCs/>
                <w:color w:val="000000"/>
                <w:sz w:val="22"/>
                <w:szCs w:val="22"/>
              </w:rPr>
              <w:t>Requisitos de Información y Reportes</w:t>
            </w:r>
          </w:p>
        </w:tc>
        <w:tc>
          <w:tcPr>
            <w:tcW w:w="1005" w:type="dxa"/>
            <w:hideMark/>
          </w:tcPr>
          <w:p w:rsidR="00C33DDA" w:rsidRPr="006D6030" w:rsidRDefault="00C33DDA" w:rsidP="00C33DDA">
            <w:pPr>
              <w:jc w:val="center"/>
              <w:rPr>
                <w:color w:val="000000"/>
              </w:rPr>
            </w:pPr>
            <w:r w:rsidRPr="006D6030">
              <w:rPr>
                <w:color w:val="000000"/>
              </w:rPr>
              <w:t> </w:t>
            </w:r>
          </w:p>
        </w:tc>
        <w:tc>
          <w:tcPr>
            <w:tcW w:w="3544" w:type="dxa"/>
          </w:tcPr>
          <w:p w:rsidR="00C33DDA" w:rsidRPr="006D6030" w:rsidRDefault="00C33DDA" w:rsidP="00C33DDA">
            <w:pPr>
              <w:jc w:val="center"/>
              <w:rPr>
                <w:color w:val="000000"/>
              </w:rPr>
            </w:pPr>
          </w:p>
        </w:tc>
      </w:tr>
      <w:tr w:rsidR="00C33DDA" w:rsidRPr="006D6030" w:rsidTr="00D64076">
        <w:trPr>
          <w:trHeight w:val="675"/>
          <w:jc w:val="center"/>
        </w:trPr>
        <w:tc>
          <w:tcPr>
            <w:tcW w:w="926" w:type="dxa"/>
            <w:hideMark/>
          </w:tcPr>
          <w:p w:rsidR="00C33DDA" w:rsidRPr="006D6030" w:rsidRDefault="00C33DDA" w:rsidP="00C33DDA">
            <w:pPr>
              <w:jc w:val="center"/>
              <w:rPr>
                <w:rFonts w:ascii="Arial Narrow" w:hAnsi="Arial Narrow" w:cs="Calibri"/>
                <w:i/>
                <w:iCs/>
                <w:color w:val="000000"/>
                <w:sz w:val="22"/>
                <w:szCs w:val="22"/>
              </w:rPr>
            </w:pPr>
            <w:r w:rsidRPr="006D6030">
              <w:rPr>
                <w:rFonts w:ascii="Arial Narrow" w:hAnsi="Arial Narrow" w:cs="Calibri"/>
                <w:i/>
                <w:iCs/>
                <w:color w:val="000000"/>
                <w:sz w:val="22"/>
                <w:szCs w:val="22"/>
              </w:rPr>
              <w:t> </w:t>
            </w:r>
          </w:p>
        </w:tc>
        <w:tc>
          <w:tcPr>
            <w:tcW w:w="7420" w:type="dxa"/>
            <w:hideMark/>
          </w:tcPr>
          <w:p w:rsidR="00C33DDA" w:rsidRPr="006D6030" w:rsidRDefault="00C33DDA" w:rsidP="00C33DDA">
            <w:pPr>
              <w:jc w:val="both"/>
              <w:rPr>
                <w:rFonts w:ascii="Arial Narrow" w:hAnsi="Arial Narrow" w:cs="Calibri"/>
                <w:color w:val="000000"/>
                <w:sz w:val="22"/>
                <w:szCs w:val="22"/>
              </w:rPr>
            </w:pPr>
            <w:r w:rsidRPr="006D6030">
              <w:rPr>
                <w:rFonts w:ascii="Arial Narrow" w:hAnsi="Arial Narrow" w:cs="Calibri"/>
                <w:color w:val="000000"/>
                <w:sz w:val="22"/>
                <w:szCs w:val="22"/>
              </w:rPr>
              <w:t>La solución provee monitorización y generación de informes  para análisis de todo el entorno de TI, con paneles de control integrales, diagnóstico inteligente y remediación automatizada para diagnosticar problemas y resolverlos automáticamente.</w:t>
            </w:r>
          </w:p>
        </w:tc>
        <w:tc>
          <w:tcPr>
            <w:tcW w:w="1005" w:type="dxa"/>
            <w:hideMark/>
          </w:tcPr>
          <w:p w:rsidR="00C33DDA" w:rsidRPr="006D6030" w:rsidRDefault="00C33DDA" w:rsidP="00C33DDA">
            <w:pPr>
              <w:jc w:val="center"/>
              <w:rPr>
                <w:rFonts w:ascii="Arial Narrow" w:hAnsi="Arial Narrow" w:cs="Calibri"/>
                <w:b/>
                <w:bCs/>
                <w:color w:val="000000"/>
                <w:sz w:val="28"/>
                <w:szCs w:val="28"/>
              </w:rPr>
            </w:pPr>
            <w:r w:rsidRPr="006D6030">
              <w:rPr>
                <w:rFonts w:ascii="Arial Narrow" w:hAnsi="Arial Narrow" w:cs="Calibri"/>
                <w:b/>
                <w:bCs/>
                <w:color w:val="000000"/>
                <w:sz w:val="28"/>
                <w:szCs w:val="28"/>
              </w:rPr>
              <w:t> </w:t>
            </w:r>
          </w:p>
        </w:tc>
        <w:tc>
          <w:tcPr>
            <w:tcW w:w="3544" w:type="dxa"/>
          </w:tcPr>
          <w:p w:rsidR="00C33DDA" w:rsidRPr="006D6030" w:rsidRDefault="00C33DDA" w:rsidP="00C33DDA">
            <w:pPr>
              <w:jc w:val="center"/>
              <w:rPr>
                <w:rFonts w:ascii="Arial Narrow" w:hAnsi="Arial Narrow" w:cs="Calibri"/>
                <w:b/>
                <w:bCs/>
                <w:color w:val="000000"/>
                <w:sz w:val="28"/>
                <w:szCs w:val="28"/>
              </w:rPr>
            </w:pPr>
          </w:p>
        </w:tc>
      </w:tr>
      <w:tr w:rsidR="00C33DDA" w:rsidRPr="006D6030" w:rsidTr="00D64076">
        <w:trPr>
          <w:trHeight w:val="345"/>
          <w:jc w:val="center"/>
        </w:trPr>
        <w:tc>
          <w:tcPr>
            <w:tcW w:w="926" w:type="dxa"/>
            <w:hideMark/>
          </w:tcPr>
          <w:p w:rsidR="00C33DDA" w:rsidRPr="006D6030" w:rsidRDefault="00C33DDA" w:rsidP="00C33DDA">
            <w:pPr>
              <w:jc w:val="center"/>
              <w:rPr>
                <w:rFonts w:ascii="Arial Narrow" w:hAnsi="Arial Narrow" w:cs="Calibri"/>
                <w:b/>
                <w:bCs/>
                <w:i/>
                <w:iCs/>
                <w:color w:val="000000"/>
                <w:sz w:val="22"/>
                <w:szCs w:val="22"/>
              </w:rPr>
            </w:pPr>
            <w:r w:rsidRPr="006D6030">
              <w:rPr>
                <w:rFonts w:ascii="Arial Narrow" w:hAnsi="Arial Narrow" w:cs="Calibri"/>
                <w:b/>
                <w:bCs/>
                <w:i/>
                <w:iCs/>
                <w:color w:val="000000"/>
                <w:sz w:val="22"/>
                <w:szCs w:val="22"/>
              </w:rPr>
              <w:t>4.1.8</w:t>
            </w:r>
          </w:p>
        </w:tc>
        <w:tc>
          <w:tcPr>
            <w:tcW w:w="7420" w:type="dxa"/>
            <w:hideMark/>
          </w:tcPr>
          <w:p w:rsidR="00C33DDA" w:rsidRPr="006D6030" w:rsidRDefault="00C33DDA" w:rsidP="00C33DDA">
            <w:pPr>
              <w:jc w:val="both"/>
              <w:rPr>
                <w:rFonts w:ascii="Arial Narrow" w:hAnsi="Arial Narrow" w:cs="Calibri"/>
                <w:b/>
                <w:bCs/>
                <w:i/>
                <w:iCs/>
                <w:color w:val="000000"/>
                <w:sz w:val="22"/>
                <w:szCs w:val="22"/>
              </w:rPr>
            </w:pPr>
            <w:r w:rsidRPr="006D6030">
              <w:rPr>
                <w:rFonts w:ascii="Arial Narrow" w:hAnsi="Arial Narrow" w:cs="Calibri"/>
                <w:b/>
                <w:bCs/>
                <w:i/>
                <w:iCs/>
                <w:color w:val="000000"/>
                <w:sz w:val="22"/>
                <w:szCs w:val="22"/>
              </w:rPr>
              <w:t>Requisitos de Despliegue</w:t>
            </w:r>
          </w:p>
        </w:tc>
        <w:tc>
          <w:tcPr>
            <w:tcW w:w="1005" w:type="dxa"/>
            <w:hideMark/>
          </w:tcPr>
          <w:p w:rsidR="00C33DDA" w:rsidRPr="006D6030" w:rsidRDefault="00C33DDA" w:rsidP="00C33DDA">
            <w:pPr>
              <w:jc w:val="center"/>
              <w:rPr>
                <w:color w:val="000000"/>
              </w:rPr>
            </w:pPr>
            <w:r w:rsidRPr="006D6030">
              <w:rPr>
                <w:color w:val="000000"/>
              </w:rPr>
              <w:t> </w:t>
            </w:r>
          </w:p>
        </w:tc>
        <w:tc>
          <w:tcPr>
            <w:tcW w:w="3544" w:type="dxa"/>
          </w:tcPr>
          <w:p w:rsidR="00C33DDA" w:rsidRPr="006D6030" w:rsidRDefault="00C33DDA" w:rsidP="00C33DDA">
            <w:pPr>
              <w:jc w:val="center"/>
              <w:rPr>
                <w:color w:val="000000"/>
              </w:rPr>
            </w:pPr>
          </w:p>
        </w:tc>
      </w:tr>
      <w:tr w:rsidR="00C33DDA" w:rsidRPr="006D6030" w:rsidTr="00D64076">
        <w:trPr>
          <w:trHeight w:val="675"/>
          <w:jc w:val="center"/>
        </w:trPr>
        <w:tc>
          <w:tcPr>
            <w:tcW w:w="926" w:type="dxa"/>
            <w:hideMark/>
          </w:tcPr>
          <w:p w:rsidR="00C33DDA" w:rsidRPr="006D6030" w:rsidRDefault="00C33DDA" w:rsidP="00C33DDA">
            <w:pPr>
              <w:jc w:val="center"/>
              <w:rPr>
                <w:rFonts w:ascii="Arial Narrow" w:hAnsi="Arial Narrow" w:cs="Calibri"/>
                <w:i/>
                <w:iCs/>
                <w:color w:val="000000"/>
                <w:sz w:val="22"/>
                <w:szCs w:val="22"/>
              </w:rPr>
            </w:pPr>
            <w:r w:rsidRPr="006D6030">
              <w:rPr>
                <w:rFonts w:ascii="Arial Narrow" w:hAnsi="Arial Narrow" w:cs="Calibri"/>
                <w:i/>
                <w:iCs/>
                <w:color w:val="000000"/>
                <w:sz w:val="22"/>
                <w:szCs w:val="22"/>
              </w:rPr>
              <w:t> </w:t>
            </w:r>
          </w:p>
        </w:tc>
        <w:tc>
          <w:tcPr>
            <w:tcW w:w="7420" w:type="dxa"/>
            <w:hideMark/>
          </w:tcPr>
          <w:p w:rsidR="00C33DDA" w:rsidRPr="006D6030" w:rsidRDefault="00C33DDA" w:rsidP="00C33DDA">
            <w:pPr>
              <w:rPr>
                <w:rFonts w:ascii="Arial Narrow" w:hAnsi="Arial Narrow" w:cs="Calibri"/>
                <w:color w:val="000000"/>
                <w:sz w:val="22"/>
                <w:szCs w:val="22"/>
              </w:rPr>
            </w:pPr>
            <w:r w:rsidRPr="006D6030">
              <w:rPr>
                <w:rFonts w:ascii="Arial Narrow" w:hAnsi="Arial Narrow" w:cs="Calibri"/>
                <w:color w:val="000000"/>
                <w:sz w:val="22"/>
                <w:szCs w:val="22"/>
              </w:rPr>
              <w:t>El oferente debe proveer acompañamiento técnico posterior a la entrega de la solución por un (1) mes, para fines de intervenciones y ajustes necesarios a las capacidades generales de la solución.</w:t>
            </w:r>
          </w:p>
        </w:tc>
        <w:tc>
          <w:tcPr>
            <w:tcW w:w="1005" w:type="dxa"/>
            <w:hideMark/>
          </w:tcPr>
          <w:p w:rsidR="00C33DDA" w:rsidRPr="006D6030" w:rsidRDefault="00C33DDA" w:rsidP="00C33DDA">
            <w:pPr>
              <w:jc w:val="center"/>
              <w:rPr>
                <w:rFonts w:ascii="Arial Narrow" w:hAnsi="Arial Narrow" w:cs="Calibri"/>
                <w:b/>
                <w:bCs/>
                <w:color w:val="000000"/>
                <w:sz w:val="28"/>
                <w:szCs w:val="28"/>
              </w:rPr>
            </w:pPr>
            <w:r w:rsidRPr="006D6030">
              <w:rPr>
                <w:rFonts w:ascii="Arial Narrow" w:hAnsi="Arial Narrow" w:cs="Calibri"/>
                <w:b/>
                <w:bCs/>
                <w:color w:val="000000"/>
                <w:sz w:val="28"/>
                <w:szCs w:val="28"/>
              </w:rPr>
              <w:t> </w:t>
            </w:r>
          </w:p>
        </w:tc>
        <w:tc>
          <w:tcPr>
            <w:tcW w:w="3544" w:type="dxa"/>
          </w:tcPr>
          <w:p w:rsidR="00C33DDA" w:rsidRPr="006D6030" w:rsidRDefault="00C33DDA" w:rsidP="00C33DDA">
            <w:pPr>
              <w:jc w:val="center"/>
              <w:rPr>
                <w:rFonts w:ascii="Arial Narrow" w:hAnsi="Arial Narrow" w:cs="Calibri"/>
                <w:b/>
                <w:bCs/>
                <w:color w:val="000000"/>
                <w:sz w:val="28"/>
                <w:szCs w:val="28"/>
              </w:rPr>
            </w:pPr>
          </w:p>
        </w:tc>
      </w:tr>
      <w:tr w:rsidR="00C33DDA" w:rsidRPr="006D6030" w:rsidTr="00F55E0D">
        <w:trPr>
          <w:trHeight w:val="512"/>
          <w:jc w:val="center"/>
        </w:trPr>
        <w:tc>
          <w:tcPr>
            <w:tcW w:w="926" w:type="dxa"/>
            <w:noWrap/>
            <w:hideMark/>
          </w:tcPr>
          <w:p w:rsidR="00C33DDA" w:rsidRPr="006D6030" w:rsidRDefault="00C33DDA" w:rsidP="00C33DDA">
            <w:pPr>
              <w:jc w:val="center"/>
              <w:rPr>
                <w:rFonts w:ascii="Arial Narrow" w:hAnsi="Arial Narrow" w:cs="Calibri"/>
                <w:b/>
                <w:bCs/>
                <w:color w:val="000000"/>
                <w:sz w:val="28"/>
                <w:szCs w:val="28"/>
              </w:rPr>
            </w:pPr>
          </w:p>
        </w:tc>
        <w:tc>
          <w:tcPr>
            <w:tcW w:w="7420" w:type="dxa"/>
            <w:hideMark/>
          </w:tcPr>
          <w:p w:rsidR="00C33DDA" w:rsidRPr="006D6030" w:rsidRDefault="00C33DDA" w:rsidP="00C33DDA">
            <w:pPr>
              <w:jc w:val="both"/>
              <w:rPr>
                <w:rFonts w:ascii="Arial Narrow" w:hAnsi="Arial Narrow" w:cs="Calibri"/>
                <w:color w:val="000000"/>
                <w:sz w:val="22"/>
                <w:szCs w:val="22"/>
              </w:rPr>
            </w:pPr>
            <w:r w:rsidRPr="006D6030">
              <w:rPr>
                <w:rFonts w:ascii="Arial Narrow" w:hAnsi="Arial Narrow" w:cs="Calibri"/>
                <w:color w:val="000000"/>
                <w:sz w:val="22"/>
                <w:szCs w:val="22"/>
              </w:rPr>
              <w:t xml:space="preserve">La propuesta debe incluir Entrenamiento y Transferencia de Conocimiento para los técnicos a cargo de la administración de los servicios entregados; las empresas </w:t>
            </w:r>
            <w:r w:rsidRPr="006D6030">
              <w:rPr>
                <w:rFonts w:ascii="Arial Narrow" w:hAnsi="Arial Narrow" w:cs="Calibri"/>
                <w:color w:val="000000"/>
                <w:sz w:val="22"/>
                <w:szCs w:val="22"/>
              </w:rPr>
              <w:lastRenderedPageBreak/>
              <w:t>participantes deben detallar la metodología y alcance con el cual impartirán este entrenamiento.</w:t>
            </w:r>
          </w:p>
        </w:tc>
        <w:tc>
          <w:tcPr>
            <w:tcW w:w="1005" w:type="dxa"/>
            <w:noWrap/>
            <w:hideMark/>
          </w:tcPr>
          <w:p w:rsidR="00C33DDA" w:rsidRPr="006D6030" w:rsidRDefault="00C33DDA" w:rsidP="00C33DDA">
            <w:pPr>
              <w:jc w:val="both"/>
              <w:rPr>
                <w:rFonts w:ascii="Arial Narrow" w:hAnsi="Arial Narrow" w:cs="Calibri"/>
                <w:color w:val="000000"/>
                <w:sz w:val="22"/>
                <w:szCs w:val="22"/>
              </w:rPr>
            </w:pPr>
          </w:p>
        </w:tc>
        <w:tc>
          <w:tcPr>
            <w:tcW w:w="3544" w:type="dxa"/>
          </w:tcPr>
          <w:p w:rsidR="00C33DDA" w:rsidRPr="006D6030" w:rsidRDefault="00C33DDA" w:rsidP="00C33DDA">
            <w:pPr>
              <w:jc w:val="both"/>
              <w:rPr>
                <w:rFonts w:ascii="Arial Narrow" w:hAnsi="Arial Narrow" w:cs="Calibri"/>
                <w:color w:val="000000"/>
                <w:sz w:val="22"/>
                <w:szCs w:val="22"/>
              </w:rPr>
            </w:pPr>
          </w:p>
        </w:tc>
      </w:tr>
      <w:tr w:rsidR="00C33DDA" w:rsidRPr="006D6030" w:rsidTr="00D64076">
        <w:trPr>
          <w:trHeight w:val="276"/>
          <w:jc w:val="center"/>
        </w:trPr>
        <w:tc>
          <w:tcPr>
            <w:tcW w:w="926" w:type="dxa"/>
            <w:shd w:val="clear" w:color="auto" w:fill="BFBFBF" w:themeFill="background1" w:themeFillShade="BF"/>
            <w:noWrap/>
          </w:tcPr>
          <w:p w:rsidR="00C33DDA" w:rsidRPr="006D6030" w:rsidRDefault="00C33DDA" w:rsidP="00C33DDA">
            <w:pPr>
              <w:jc w:val="center"/>
              <w:rPr>
                <w:rFonts w:ascii="Arial Narrow" w:hAnsi="Arial Narrow" w:cs="Arial"/>
                <w:b/>
                <w:sz w:val="22"/>
                <w:szCs w:val="22"/>
              </w:rPr>
            </w:pPr>
          </w:p>
        </w:tc>
        <w:tc>
          <w:tcPr>
            <w:tcW w:w="7420" w:type="dxa"/>
            <w:shd w:val="clear" w:color="auto" w:fill="BFBFBF" w:themeFill="background1" w:themeFillShade="BF"/>
          </w:tcPr>
          <w:p w:rsidR="00C33DDA" w:rsidRPr="006D6030" w:rsidRDefault="00C33DDA" w:rsidP="00C33DDA">
            <w:pPr>
              <w:jc w:val="center"/>
              <w:rPr>
                <w:rFonts w:ascii="Arial Narrow" w:hAnsi="Arial Narrow" w:cs="Arial"/>
                <w:b/>
                <w:sz w:val="22"/>
                <w:szCs w:val="22"/>
              </w:rPr>
            </w:pPr>
            <w:r w:rsidRPr="006D6030">
              <w:rPr>
                <w:rFonts w:ascii="Arial Narrow" w:hAnsi="Arial Narrow" w:cs="Arial"/>
                <w:b/>
                <w:sz w:val="22"/>
                <w:szCs w:val="22"/>
              </w:rPr>
              <w:t>REQUISITOS GENERALES DE LA OFERTA</w:t>
            </w:r>
          </w:p>
        </w:tc>
        <w:tc>
          <w:tcPr>
            <w:tcW w:w="1005" w:type="dxa"/>
            <w:shd w:val="clear" w:color="auto" w:fill="BFBFBF" w:themeFill="background1" w:themeFillShade="BF"/>
            <w:noWrap/>
          </w:tcPr>
          <w:p w:rsidR="00C33DDA" w:rsidRPr="006D6030" w:rsidRDefault="00C33DDA" w:rsidP="00C33DDA">
            <w:pPr>
              <w:jc w:val="center"/>
              <w:rPr>
                <w:rFonts w:ascii="Arial Narrow" w:hAnsi="Arial Narrow" w:cs="Arial"/>
                <w:b/>
                <w:sz w:val="22"/>
                <w:szCs w:val="22"/>
              </w:rPr>
            </w:pPr>
          </w:p>
        </w:tc>
        <w:tc>
          <w:tcPr>
            <w:tcW w:w="3544" w:type="dxa"/>
            <w:shd w:val="clear" w:color="auto" w:fill="BFBFBF" w:themeFill="background1" w:themeFillShade="BF"/>
          </w:tcPr>
          <w:p w:rsidR="00C33DDA" w:rsidRPr="006D6030" w:rsidRDefault="00C33DDA" w:rsidP="00C33DDA">
            <w:pPr>
              <w:jc w:val="center"/>
              <w:rPr>
                <w:rFonts w:ascii="Arial Narrow" w:hAnsi="Arial Narrow" w:cs="Arial"/>
                <w:b/>
                <w:sz w:val="22"/>
                <w:szCs w:val="22"/>
              </w:rPr>
            </w:pPr>
          </w:p>
        </w:tc>
      </w:tr>
      <w:tr w:rsidR="00C33DDA" w:rsidRPr="006D6030" w:rsidTr="00D64076">
        <w:trPr>
          <w:trHeight w:val="565"/>
          <w:jc w:val="center"/>
        </w:trPr>
        <w:tc>
          <w:tcPr>
            <w:tcW w:w="926" w:type="dxa"/>
            <w:shd w:val="clear" w:color="auto" w:fill="BFBFBF" w:themeFill="background1" w:themeFillShade="BF"/>
            <w:noWrap/>
            <w:vAlign w:val="center"/>
          </w:tcPr>
          <w:p w:rsidR="00C33DDA" w:rsidRPr="006D6030" w:rsidRDefault="00C33DDA" w:rsidP="00C33DDA">
            <w:pPr>
              <w:jc w:val="center"/>
              <w:rPr>
                <w:rFonts w:ascii="Arial Narrow" w:hAnsi="Arial Narrow" w:cs="Arial"/>
                <w:b/>
                <w:sz w:val="22"/>
                <w:szCs w:val="22"/>
              </w:rPr>
            </w:pPr>
            <w:r w:rsidRPr="006D6030">
              <w:rPr>
                <w:rFonts w:ascii="Arial Narrow" w:hAnsi="Arial Narrow" w:cs="Arial"/>
                <w:b/>
                <w:sz w:val="22"/>
                <w:szCs w:val="22"/>
              </w:rPr>
              <w:t>5.</w:t>
            </w:r>
          </w:p>
        </w:tc>
        <w:tc>
          <w:tcPr>
            <w:tcW w:w="7420" w:type="dxa"/>
            <w:shd w:val="clear" w:color="auto" w:fill="BFBFBF" w:themeFill="background1" w:themeFillShade="BF"/>
            <w:vAlign w:val="center"/>
          </w:tcPr>
          <w:p w:rsidR="00C33DDA" w:rsidRPr="006D6030" w:rsidRDefault="00C33DDA" w:rsidP="00C33DDA">
            <w:pPr>
              <w:jc w:val="center"/>
              <w:rPr>
                <w:rFonts w:ascii="Arial Narrow" w:hAnsi="Arial Narrow" w:cs="Arial"/>
                <w:b/>
                <w:sz w:val="22"/>
                <w:szCs w:val="22"/>
              </w:rPr>
            </w:pPr>
            <w:r w:rsidRPr="006D6030">
              <w:rPr>
                <w:rFonts w:ascii="Arial Narrow" w:hAnsi="Arial Narrow" w:cs="Arial"/>
                <w:b/>
                <w:sz w:val="22"/>
                <w:szCs w:val="22"/>
              </w:rPr>
              <w:t>CONDICIÓN GENERAL</w:t>
            </w:r>
          </w:p>
        </w:tc>
        <w:tc>
          <w:tcPr>
            <w:tcW w:w="1005" w:type="dxa"/>
            <w:shd w:val="clear" w:color="auto" w:fill="BFBFBF" w:themeFill="background1" w:themeFillShade="BF"/>
            <w:noWrap/>
            <w:vAlign w:val="center"/>
          </w:tcPr>
          <w:p w:rsidR="00C33DDA" w:rsidRPr="006D6030" w:rsidRDefault="00C33DDA" w:rsidP="00C33DDA">
            <w:pPr>
              <w:jc w:val="center"/>
              <w:rPr>
                <w:rFonts w:ascii="Arial Narrow" w:hAnsi="Arial Narrow" w:cs="Arial"/>
                <w:b/>
                <w:sz w:val="22"/>
                <w:szCs w:val="22"/>
              </w:rPr>
            </w:pPr>
            <w:r w:rsidRPr="006D6030">
              <w:rPr>
                <w:rFonts w:ascii="Arial Narrow" w:hAnsi="Arial Narrow" w:cs="Arial"/>
                <w:b/>
                <w:sz w:val="22"/>
                <w:szCs w:val="22"/>
              </w:rPr>
              <w:t>Cumple</w:t>
            </w:r>
          </w:p>
          <w:p w:rsidR="00C33DDA" w:rsidRPr="006D6030" w:rsidRDefault="00C33DDA" w:rsidP="00C33DDA">
            <w:pPr>
              <w:jc w:val="center"/>
              <w:rPr>
                <w:rFonts w:ascii="Arial Narrow" w:hAnsi="Arial Narrow" w:cs="Arial"/>
                <w:b/>
                <w:sz w:val="22"/>
                <w:szCs w:val="22"/>
              </w:rPr>
            </w:pPr>
            <w:r w:rsidRPr="006D6030">
              <w:rPr>
                <w:rFonts w:ascii="Arial Narrow" w:hAnsi="Arial Narrow" w:cs="Arial"/>
                <w:b/>
                <w:sz w:val="22"/>
                <w:szCs w:val="22"/>
              </w:rPr>
              <w:t xml:space="preserve">(s/n) </w:t>
            </w:r>
          </w:p>
        </w:tc>
        <w:tc>
          <w:tcPr>
            <w:tcW w:w="3544" w:type="dxa"/>
            <w:shd w:val="clear" w:color="auto" w:fill="BFBFBF" w:themeFill="background1" w:themeFillShade="BF"/>
          </w:tcPr>
          <w:p w:rsidR="00C33DDA" w:rsidRPr="00C33DDA" w:rsidRDefault="00C33DDA" w:rsidP="00C33DDA">
            <w:pPr>
              <w:jc w:val="center"/>
              <w:rPr>
                <w:rFonts w:ascii="Arial Narrow" w:eastAsia="Calibri" w:hAnsi="Arial Narrow"/>
                <w:b/>
                <w:sz w:val="22"/>
                <w:szCs w:val="22"/>
                <w:lang w:eastAsia="en-US"/>
              </w:rPr>
            </w:pPr>
            <w:r w:rsidRPr="00C33DDA">
              <w:rPr>
                <w:rFonts w:ascii="Arial Narrow" w:eastAsia="Calibri" w:hAnsi="Arial Narrow"/>
                <w:b/>
                <w:sz w:val="22"/>
                <w:szCs w:val="22"/>
                <w:lang w:eastAsia="en-US"/>
              </w:rPr>
              <w:t>DESCRIBIR COMO CUMPLE SU  OFERTA</w:t>
            </w:r>
          </w:p>
        </w:tc>
      </w:tr>
      <w:tr w:rsidR="00C33DDA" w:rsidRPr="006D6030" w:rsidTr="00D64076">
        <w:trPr>
          <w:trHeight w:val="675"/>
          <w:jc w:val="center"/>
        </w:trPr>
        <w:tc>
          <w:tcPr>
            <w:tcW w:w="926" w:type="dxa"/>
            <w:noWrap/>
          </w:tcPr>
          <w:p w:rsidR="00C33DDA" w:rsidRPr="006D6030" w:rsidRDefault="00C33DDA" w:rsidP="00C33DDA">
            <w:pPr>
              <w:jc w:val="center"/>
              <w:rPr>
                <w:rFonts w:ascii="Arial Narrow" w:hAnsi="Arial Narrow" w:cs="Calibri"/>
                <w:b/>
                <w:bCs/>
                <w:color w:val="000000"/>
                <w:sz w:val="22"/>
                <w:szCs w:val="22"/>
              </w:rPr>
            </w:pPr>
            <w:r w:rsidRPr="006D6030">
              <w:rPr>
                <w:rFonts w:ascii="Arial Narrow" w:hAnsi="Arial Narrow" w:cs="Calibri"/>
                <w:b/>
                <w:bCs/>
                <w:color w:val="000000"/>
                <w:sz w:val="22"/>
                <w:szCs w:val="22"/>
              </w:rPr>
              <w:t>5.1</w:t>
            </w:r>
          </w:p>
        </w:tc>
        <w:tc>
          <w:tcPr>
            <w:tcW w:w="7420" w:type="dxa"/>
          </w:tcPr>
          <w:p w:rsidR="00C33DDA" w:rsidRPr="006D6030" w:rsidRDefault="00C33DDA" w:rsidP="00C33DDA">
            <w:pPr>
              <w:rPr>
                <w:rFonts w:ascii="Arial Narrow" w:hAnsi="Arial Narrow" w:cs="Calibri"/>
                <w:color w:val="000000"/>
                <w:sz w:val="22"/>
                <w:szCs w:val="22"/>
              </w:rPr>
            </w:pPr>
            <w:r w:rsidRPr="006D6030">
              <w:rPr>
                <w:rFonts w:ascii="Arial Narrow" w:hAnsi="Arial Narrow" w:cs="Calibri"/>
                <w:color w:val="000000"/>
                <w:sz w:val="22"/>
                <w:szCs w:val="22"/>
              </w:rPr>
              <w:t xml:space="preserve">El oferente debe proveer acompañamiento técnico posterior a la entrega de la solución </w:t>
            </w:r>
          </w:p>
          <w:p w:rsidR="00C33DDA" w:rsidRPr="006D6030" w:rsidRDefault="00C33DDA" w:rsidP="00C33DDA">
            <w:pPr>
              <w:rPr>
                <w:rFonts w:ascii="Arial Narrow" w:hAnsi="Arial Narrow" w:cs="Calibri"/>
                <w:color w:val="000000"/>
                <w:sz w:val="22"/>
                <w:szCs w:val="22"/>
              </w:rPr>
            </w:pPr>
            <w:r w:rsidRPr="006D6030">
              <w:rPr>
                <w:rFonts w:ascii="Arial Narrow" w:hAnsi="Arial Narrow" w:cs="Calibri"/>
                <w:color w:val="000000"/>
                <w:sz w:val="22"/>
                <w:szCs w:val="22"/>
              </w:rPr>
              <w:t xml:space="preserve">por un (1) mes, para fines de intervenciones y ajustes necesarios a las capacidades </w:t>
            </w:r>
          </w:p>
          <w:p w:rsidR="00C33DDA" w:rsidRPr="006D6030" w:rsidRDefault="00C33DDA" w:rsidP="00C33DDA">
            <w:pPr>
              <w:rPr>
                <w:rFonts w:ascii="Arial Narrow" w:hAnsi="Arial Narrow" w:cs="Calibri"/>
                <w:color w:val="000000"/>
                <w:sz w:val="22"/>
                <w:szCs w:val="22"/>
              </w:rPr>
            </w:pPr>
            <w:r w:rsidRPr="006D6030">
              <w:rPr>
                <w:rFonts w:ascii="Arial Narrow" w:hAnsi="Arial Narrow" w:cs="Calibri"/>
                <w:color w:val="000000"/>
                <w:sz w:val="22"/>
                <w:szCs w:val="22"/>
              </w:rPr>
              <w:t>generales de la solución.</w:t>
            </w:r>
          </w:p>
        </w:tc>
        <w:tc>
          <w:tcPr>
            <w:tcW w:w="1005" w:type="dxa"/>
            <w:noWrap/>
          </w:tcPr>
          <w:p w:rsidR="00C33DDA" w:rsidRPr="006D6030" w:rsidRDefault="00C33DDA" w:rsidP="00C33DDA">
            <w:pPr>
              <w:jc w:val="both"/>
              <w:rPr>
                <w:rFonts w:ascii="Arial Narrow" w:hAnsi="Arial Narrow" w:cs="Calibri"/>
                <w:color w:val="000000"/>
                <w:sz w:val="22"/>
                <w:szCs w:val="22"/>
              </w:rPr>
            </w:pPr>
          </w:p>
        </w:tc>
        <w:tc>
          <w:tcPr>
            <w:tcW w:w="3544" w:type="dxa"/>
          </w:tcPr>
          <w:p w:rsidR="00C33DDA" w:rsidRPr="006D6030" w:rsidRDefault="00C33DDA" w:rsidP="00C33DDA">
            <w:pPr>
              <w:jc w:val="both"/>
              <w:rPr>
                <w:rFonts w:ascii="Arial Narrow" w:hAnsi="Arial Narrow" w:cs="Calibri"/>
                <w:color w:val="000000"/>
                <w:sz w:val="22"/>
                <w:szCs w:val="22"/>
              </w:rPr>
            </w:pPr>
          </w:p>
        </w:tc>
      </w:tr>
      <w:tr w:rsidR="00C33DDA" w:rsidRPr="006D6030" w:rsidTr="00D64076">
        <w:trPr>
          <w:trHeight w:val="675"/>
          <w:jc w:val="center"/>
        </w:trPr>
        <w:tc>
          <w:tcPr>
            <w:tcW w:w="926" w:type="dxa"/>
            <w:noWrap/>
          </w:tcPr>
          <w:p w:rsidR="00C33DDA" w:rsidRPr="006D6030" w:rsidRDefault="00C33DDA" w:rsidP="00C33DDA">
            <w:pPr>
              <w:jc w:val="center"/>
              <w:rPr>
                <w:rFonts w:ascii="Arial Narrow" w:hAnsi="Arial Narrow" w:cs="Calibri"/>
                <w:b/>
                <w:bCs/>
                <w:color w:val="000000"/>
                <w:sz w:val="22"/>
                <w:szCs w:val="22"/>
              </w:rPr>
            </w:pPr>
            <w:r w:rsidRPr="006D6030">
              <w:rPr>
                <w:rFonts w:ascii="Arial Narrow" w:hAnsi="Arial Narrow" w:cs="Calibri"/>
                <w:b/>
                <w:bCs/>
                <w:color w:val="000000"/>
                <w:sz w:val="22"/>
                <w:szCs w:val="22"/>
              </w:rPr>
              <w:t>5.2</w:t>
            </w:r>
          </w:p>
        </w:tc>
        <w:tc>
          <w:tcPr>
            <w:tcW w:w="7420" w:type="dxa"/>
          </w:tcPr>
          <w:p w:rsidR="00C33DDA" w:rsidRPr="006D6030" w:rsidRDefault="00C33DDA" w:rsidP="00C33DDA">
            <w:pPr>
              <w:rPr>
                <w:rFonts w:ascii="Arial Narrow" w:hAnsi="Arial Narrow" w:cs="Calibri"/>
                <w:color w:val="000000"/>
                <w:sz w:val="22"/>
                <w:szCs w:val="22"/>
              </w:rPr>
            </w:pPr>
            <w:r w:rsidRPr="006D6030">
              <w:rPr>
                <w:rFonts w:ascii="Arial Narrow" w:hAnsi="Arial Narrow" w:cs="Calibri"/>
                <w:color w:val="000000"/>
                <w:sz w:val="22"/>
                <w:szCs w:val="22"/>
              </w:rPr>
              <w:t xml:space="preserve">El oferente debe presentar certificación vigente del fabricante que lo acredita como </w:t>
            </w:r>
          </w:p>
          <w:p w:rsidR="00C33DDA" w:rsidRPr="006D6030" w:rsidRDefault="00C33DDA" w:rsidP="002E22BE">
            <w:pPr>
              <w:rPr>
                <w:rFonts w:ascii="Arial Narrow" w:hAnsi="Arial Narrow" w:cs="Calibri"/>
                <w:color w:val="000000"/>
                <w:sz w:val="22"/>
                <w:szCs w:val="22"/>
              </w:rPr>
            </w:pPr>
            <w:r w:rsidRPr="006D6030">
              <w:rPr>
                <w:rFonts w:ascii="Arial Narrow" w:hAnsi="Arial Narrow" w:cs="Calibri"/>
                <w:color w:val="000000"/>
                <w:sz w:val="22"/>
                <w:szCs w:val="22"/>
              </w:rPr>
              <w:t xml:space="preserve">representante directo de las marcas ofertadas en República Dominicana. </w:t>
            </w:r>
            <w:r w:rsidRPr="006D6030">
              <w:rPr>
                <w:rFonts w:ascii="Arial Narrow" w:hAnsi="Arial Narrow" w:cs="Calibri"/>
                <w:color w:val="000000"/>
                <w:sz w:val="22"/>
                <w:szCs w:val="22"/>
              </w:rPr>
              <w:br/>
              <w:t xml:space="preserve"> Se validará directamente con el fabricante.</w:t>
            </w:r>
          </w:p>
        </w:tc>
        <w:tc>
          <w:tcPr>
            <w:tcW w:w="1005" w:type="dxa"/>
            <w:noWrap/>
          </w:tcPr>
          <w:p w:rsidR="00C33DDA" w:rsidRPr="006D6030" w:rsidRDefault="00C33DDA" w:rsidP="00C33DDA">
            <w:pPr>
              <w:jc w:val="both"/>
              <w:rPr>
                <w:rFonts w:ascii="Arial Narrow" w:hAnsi="Arial Narrow" w:cs="Calibri"/>
                <w:color w:val="000000"/>
                <w:sz w:val="22"/>
                <w:szCs w:val="22"/>
              </w:rPr>
            </w:pPr>
          </w:p>
        </w:tc>
        <w:tc>
          <w:tcPr>
            <w:tcW w:w="3544" w:type="dxa"/>
          </w:tcPr>
          <w:p w:rsidR="00C33DDA" w:rsidRPr="006D6030" w:rsidRDefault="00C33DDA" w:rsidP="00C33DDA">
            <w:pPr>
              <w:jc w:val="both"/>
              <w:rPr>
                <w:rFonts w:ascii="Arial Narrow" w:hAnsi="Arial Narrow" w:cs="Calibri"/>
                <w:color w:val="000000"/>
                <w:sz w:val="22"/>
                <w:szCs w:val="22"/>
              </w:rPr>
            </w:pPr>
          </w:p>
        </w:tc>
      </w:tr>
      <w:tr w:rsidR="00C33DDA" w:rsidRPr="006D6030" w:rsidTr="00D64076">
        <w:trPr>
          <w:trHeight w:val="675"/>
          <w:jc w:val="center"/>
        </w:trPr>
        <w:tc>
          <w:tcPr>
            <w:tcW w:w="926" w:type="dxa"/>
            <w:noWrap/>
          </w:tcPr>
          <w:p w:rsidR="00C33DDA" w:rsidRPr="006D6030" w:rsidRDefault="00C33DDA" w:rsidP="00C33DDA">
            <w:pPr>
              <w:jc w:val="center"/>
              <w:rPr>
                <w:rFonts w:ascii="Arial Narrow" w:hAnsi="Arial Narrow" w:cs="Calibri"/>
                <w:b/>
                <w:bCs/>
                <w:color w:val="000000"/>
                <w:sz w:val="22"/>
                <w:szCs w:val="22"/>
              </w:rPr>
            </w:pPr>
            <w:r w:rsidRPr="006D6030">
              <w:rPr>
                <w:rFonts w:ascii="Arial Narrow" w:hAnsi="Arial Narrow" w:cs="Calibri"/>
                <w:b/>
                <w:bCs/>
                <w:color w:val="000000"/>
                <w:sz w:val="22"/>
                <w:szCs w:val="22"/>
              </w:rPr>
              <w:t>5.3</w:t>
            </w:r>
          </w:p>
        </w:tc>
        <w:tc>
          <w:tcPr>
            <w:tcW w:w="7420" w:type="dxa"/>
          </w:tcPr>
          <w:p w:rsidR="00C33DDA" w:rsidRPr="006D6030" w:rsidRDefault="00C33DDA" w:rsidP="00C33DDA">
            <w:pPr>
              <w:rPr>
                <w:rFonts w:ascii="Arial Narrow" w:hAnsi="Arial Narrow" w:cs="Calibri"/>
                <w:color w:val="000000"/>
                <w:sz w:val="22"/>
                <w:szCs w:val="22"/>
              </w:rPr>
            </w:pPr>
            <w:r w:rsidRPr="006D6030">
              <w:rPr>
                <w:rFonts w:ascii="Arial Narrow" w:hAnsi="Arial Narrow" w:cs="Calibri"/>
                <w:color w:val="000000"/>
                <w:sz w:val="22"/>
                <w:szCs w:val="22"/>
              </w:rPr>
              <w:t>El oferente debe presentar certificación vigente del fabricante que lo acredita para vender</w:t>
            </w:r>
          </w:p>
          <w:p w:rsidR="00C33DDA" w:rsidRPr="006D6030" w:rsidRDefault="00C33DDA" w:rsidP="002E22BE">
            <w:pPr>
              <w:rPr>
                <w:rFonts w:ascii="Arial Narrow" w:hAnsi="Arial Narrow" w:cs="Calibri"/>
                <w:color w:val="000000"/>
                <w:sz w:val="22"/>
                <w:szCs w:val="22"/>
              </w:rPr>
            </w:pPr>
            <w:r w:rsidRPr="006D6030">
              <w:rPr>
                <w:rFonts w:ascii="Arial Narrow" w:hAnsi="Arial Narrow" w:cs="Calibri"/>
                <w:color w:val="000000"/>
                <w:sz w:val="22"/>
                <w:szCs w:val="22"/>
              </w:rPr>
              <w:t xml:space="preserve">y desplegar las soluciones propuestas a Banco Agrícola. </w:t>
            </w:r>
            <w:r w:rsidRPr="006D6030">
              <w:rPr>
                <w:rFonts w:ascii="Arial Narrow" w:hAnsi="Arial Narrow" w:cs="Calibri"/>
                <w:color w:val="000000"/>
                <w:sz w:val="22"/>
                <w:szCs w:val="22"/>
              </w:rPr>
              <w:br/>
              <w:t>Se validará directamente con el fabricante.</w:t>
            </w:r>
          </w:p>
        </w:tc>
        <w:tc>
          <w:tcPr>
            <w:tcW w:w="1005" w:type="dxa"/>
            <w:noWrap/>
          </w:tcPr>
          <w:p w:rsidR="00C33DDA" w:rsidRPr="006D6030" w:rsidRDefault="00C33DDA" w:rsidP="00C33DDA">
            <w:pPr>
              <w:jc w:val="both"/>
              <w:rPr>
                <w:rFonts w:ascii="Arial Narrow" w:hAnsi="Arial Narrow" w:cs="Calibri"/>
                <w:color w:val="000000"/>
                <w:sz w:val="22"/>
                <w:szCs w:val="22"/>
              </w:rPr>
            </w:pPr>
          </w:p>
        </w:tc>
        <w:tc>
          <w:tcPr>
            <w:tcW w:w="3544" w:type="dxa"/>
          </w:tcPr>
          <w:p w:rsidR="00C33DDA" w:rsidRPr="006D6030" w:rsidRDefault="00C33DDA" w:rsidP="00C33DDA">
            <w:pPr>
              <w:jc w:val="both"/>
              <w:rPr>
                <w:rFonts w:ascii="Arial Narrow" w:hAnsi="Arial Narrow" w:cs="Calibri"/>
                <w:color w:val="000000"/>
                <w:sz w:val="22"/>
                <w:szCs w:val="22"/>
              </w:rPr>
            </w:pPr>
          </w:p>
        </w:tc>
      </w:tr>
      <w:tr w:rsidR="00C33DDA" w:rsidRPr="006D6030" w:rsidTr="00D64076">
        <w:trPr>
          <w:trHeight w:val="675"/>
          <w:jc w:val="center"/>
        </w:trPr>
        <w:tc>
          <w:tcPr>
            <w:tcW w:w="926" w:type="dxa"/>
            <w:noWrap/>
          </w:tcPr>
          <w:p w:rsidR="00C33DDA" w:rsidRPr="006D6030" w:rsidRDefault="00C33DDA" w:rsidP="00C33DDA">
            <w:pPr>
              <w:jc w:val="center"/>
              <w:rPr>
                <w:rFonts w:ascii="Arial Narrow" w:hAnsi="Arial Narrow" w:cs="Calibri"/>
                <w:b/>
                <w:bCs/>
                <w:color w:val="000000"/>
                <w:sz w:val="22"/>
                <w:szCs w:val="22"/>
              </w:rPr>
            </w:pPr>
            <w:r w:rsidRPr="006D6030">
              <w:rPr>
                <w:rFonts w:ascii="Arial Narrow" w:hAnsi="Arial Narrow" w:cs="Calibri"/>
                <w:b/>
                <w:bCs/>
                <w:color w:val="000000"/>
                <w:sz w:val="22"/>
                <w:szCs w:val="22"/>
              </w:rPr>
              <w:t>5.6</w:t>
            </w:r>
          </w:p>
        </w:tc>
        <w:tc>
          <w:tcPr>
            <w:tcW w:w="7420" w:type="dxa"/>
          </w:tcPr>
          <w:p w:rsidR="00C33DDA" w:rsidRPr="006D6030" w:rsidRDefault="00C33DDA" w:rsidP="002E22BE">
            <w:pPr>
              <w:rPr>
                <w:rFonts w:ascii="Arial Narrow" w:hAnsi="Arial Narrow" w:cs="Calibri"/>
                <w:color w:val="000000"/>
                <w:sz w:val="22"/>
                <w:szCs w:val="22"/>
              </w:rPr>
            </w:pPr>
            <w:r w:rsidRPr="006D6030">
              <w:rPr>
                <w:rFonts w:ascii="Arial Narrow" w:hAnsi="Arial Narrow" w:cs="Calibri"/>
                <w:color w:val="000000"/>
                <w:sz w:val="22"/>
                <w:szCs w:val="22"/>
              </w:rPr>
              <w:t xml:space="preserve">Para la solución de Colaboración (ITEM 1), se requiere que el oferente tenga certificación vigente como Cisco Gold / Premier </w:t>
            </w:r>
            <w:proofErr w:type="spellStart"/>
            <w:r w:rsidRPr="006D6030">
              <w:rPr>
                <w:rFonts w:ascii="Arial Narrow" w:hAnsi="Arial Narrow" w:cs="Calibri"/>
                <w:color w:val="000000"/>
                <w:sz w:val="22"/>
                <w:szCs w:val="22"/>
              </w:rPr>
              <w:t>Partner</w:t>
            </w:r>
            <w:proofErr w:type="spellEnd"/>
            <w:r w:rsidRPr="006D6030">
              <w:rPr>
                <w:rFonts w:ascii="Arial Narrow" w:hAnsi="Arial Narrow" w:cs="Calibri"/>
                <w:color w:val="000000"/>
                <w:sz w:val="22"/>
                <w:szCs w:val="22"/>
              </w:rPr>
              <w:t xml:space="preserve">. </w:t>
            </w:r>
            <w:r w:rsidRPr="006D6030">
              <w:rPr>
                <w:rFonts w:ascii="Arial Narrow" w:hAnsi="Arial Narrow" w:cs="Calibri"/>
                <w:color w:val="000000"/>
                <w:sz w:val="22"/>
                <w:szCs w:val="22"/>
              </w:rPr>
              <w:br/>
              <w:t>Se validará directamente con el fabricante.</w:t>
            </w:r>
          </w:p>
        </w:tc>
        <w:tc>
          <w:tcPr>
            <w:tcW w:w="1005" w:type="dxa"/>
            <w:noWrap/>
          </w:tcPr>
          <w:p w:rsidR="00C33DDA" w:rsidRPr="006D6030" w:rsidRDefault="00C33DDA" w:rsidP="00C33DDA">
            <w:pPr>
              <w:jc w:val="both"/>
              <w:rPr>
                <w:rFonts w:ascii="Arial Narrow" w:hAnsi="Arial Narrow" w:cs="Calibri"/>
                <w:color w:val="000000"/>
                <w:sz w:val="22"/>
                <w:szCs w:val="22"/>
              </w:rPr>
            </w:pPr>
          </w:p>
        </w:tc>
        <w:tc>
          <w:tcPr>
            <w:tcW w:w="3544" w:type="dxa"/>
          </w:tcPr>
          <w:p w:rsidR="00C33DDA" w:rsidRPr="006D6030" w:rsidRDefault="00C33DDA" w:rsidP="00C33DDA">
            <w:pPr>
              <w:jc w:val="both"/>
              <w:rPr>
                <w:rFonts w:ascii="Arial Narrow" w:hAnsi="Arial Narrow" w:cs="Calibri"/>
                <w:color w:val="000000"/>
                <w:sz w:val="22"/>
                <w:szCs w:val="22"/>
              </w:rPr>
            </w:pPr>
          </w:p>
        </w:tc>
      </w:tr>
      <w:tr w:rsidR="00C33DDA" w:rsidRPr="006D6030" w:rsidTr="00F55E0D">
        <w:trPr>
          <w:trHeight w:val="1015"/>
          <w:jc w:val="center"/>
        </w:trPr>
        <w:tc>
          <w:tcPr>
            <w:tcW w:w="926" w:type="dxa"/>
            <w:noWrap/>
          </w:tcPr>
          <w:p w:rsidR="00C33DDA" w:rsidRPr="006D6030" w:rsidRDefault="00C33DDA" w:rsidP="00C33DDA">
            <w:pPr>
              <w:jc w:val="center"/>
              <w:rPr>
                <w:rFonts w:ascii="Arial Narrow" w:hAnsi="Arial Narrow" w:cs="Calibri"/>
                <w:b/>
                <w:bCs/>
                <w:color w:val="000000"/>
                <w:sz w:val="22"/>
                <w:szCs w:val="22"/>
              </w:rPr>
            </w:pPr>
            <w:r w:rsidRPr="006D6030">
              <w:rPr>
                <w:rFonts w:ascii="Arial Narrow" w:hAnsi="Arial Narrow" w:cs="Calibri"/>
                <w:b/>
                <w:bCs/>
                <w:color w:val="000000"/>
                <w:sz w:val="22"/>
                <w:szCs w:val="22"/>
              </w:rPr>
              <w:t>5.7</w:t>
            </w:r>
          </w:p>
        </w:tc>
        <w:tc>
          <w:tcPr>
            <w:tcW w:w="7420" w:type="dxa"/>
          </w:tcPr>
          <w:p w:rsidR="00C33DDA" w:rsidRPr="006D6030" w:rsidRDefault="00C33DDA" w:rsidP="002E22BE">
            <w:pPr>
              <w:rPr>
                <w:rFonts w:ascii="Arial Narrow" w:hAnsi="Arial Narrow" w:cs="Calibri"/>
                <w:color w:val="000000"/>
                <w:sz w:val="22"/>
                <w:szCs w:val="22"/>
              </w:rPr>
            </w:pPr>
            <w:r w:rsidRPr="006D6030">
              <w:rPr>
                <w:rFonts w:ascii="Arial Narrow" w:hAnsi="Arial Narrow" w:cs="Calibri"/>
                <w:color w:val="000000"/>
                <w:sz w:val="22"/>
                <w:szCs w:val="22"/>
              </w:rPr>
              <w:t xml:space="preserve">Para la solución de Computación Convergente (ITEM 3), se requiere que el oferente tenga certificación vigente con el fabricante en materia de Infraestructura de Data Centers. </w:t>
            </w:r>
            <w:r w:rsidRPr="006D6030">
              <w:rPr>
                <w:rFonts w:ascii="Arial Narrow" w:hAnsi="Arial Narrow" w:cs="Calibri"/>
                <w:color w:val="000000"/>
                <w:sz w:val="22"/>
                <w:szCs w:val="22"/>
              </w:rPr>
              <w:br/>
              <w:t>Estos datos serán comprobados con el fabricante.</w:t>
            </w:r>
          </w:p>
        </w:tc>
        <w:tc>
          <w:tcPr>
            <w:tcW w:w="1005" w:type="dxa"/>
            <w:noWrap/>
          </w:tcPr>
          <w:p w:rsidR="00C33DDA" w:rsidRPr="006D6030" w:rsidRDefault="00C33DDA" w:rsidP="00C33DDA">
            <w:pPr>
              <w:jc w:val="both"/>
              <w:rPr>
                <w:rFonts w:ascii="Arial Narrow" w:hAnsi="Arial Narrow" w:cs="Calibri"/>
                <w:color w:val="000000"/>
                <w:sz w:val="22"/>
                <w:szCs w:val="22"/>
              </w:rPr>
            </w:pPr>
          </w:p>
        </w:tc>
        <w:tc>
          <w:tcPr>
            <w:tcW w:w="3544" w:type="dxa"/>
          </w:tcPr>
          <w:p w:rsidR="00C33DDA" w:rsidRPr="006D6030" w:rsidRDefault="00C33DDA" w:rsidP="00C33DDA">
            <w:pPr>
              <w:jc w:val="both"/>
              <w:rPr>
                <w:rFonts w:ascii="Arial Narrow" w:hAnsi="Arial Narrow" w:cs="Calibri"/>
                <w:color w:val="000000"/>
                <w:sz w:val="22"/>
                <w:szCs w:val="22"/>
              </w:rPr>
            </w:pPr>
          </w:p>
        </w:tc>
      </w:tr>
      <w:tr w:rsidR="00C33DDA" w:rsidRPr="006D6030" w:rsidTr="00C33DDA">
        <w:trPr>
          <w:trHeight w:val="841"/>
          <w:jc w:val="center"/>
        </w:trPr>
        <w:tc>
          <w:tcPr>
            <w:tcW w:w="926" w:type="dxa"/>
            <w:noWrap/>
          </w:tcPr>
          <w:p w:rsidR="00C33DDA" w:rsidRPr="006D6030" w:rsidRDefault="00C33DDA" w:rsidP="00C33DDA">
            <w:pPr>
              <w:jc w:val="center"/>
              <w:rPr>
                <w:rFonts w:ascii="Arial Narrow" w:hAnsi="Arial Narrow" w:cs="Calibri"/>
                <w:b/>
                <w:bCs/>
                <w:color w:val="000000"/>
                <w:sz w:val="22"/>
                <w:szCs w:val="22"/>
              </w:rPr>
            </w:pPr>
            <w:r w:rsidRPr="006D6030">
              <w:rPr>
                <w:rFonts w:ascii="Arial Narrow" w:hAnsi="Arial Narrow" w:cs="Calibri"/>
                <w:b/>
                <w:bCs/>
                <w:color w:val="000000"/>
                <w:sz w:val="22"/>
                <w:szCs w:val="22"/>
              </w:rPr>
              <w:t>5.8</w:t>
            </w:r>
          </w:p>
        </w:tc>
        <w:tc>
          <w:tcPr>
            <w:tcW w:w="7420" w:type="dxa"/>
          </w:tcPr>
          <w:p w:rsidR="00C33DDA" w:rsidRPr="006D6030" w:rsidRDefault="00C33DDA" w:rsidP="002E22BE">
            <w:pPr>
              <w:rPr>
                <w:rFonts w:ascii="Arial Narrow" w:hAnsi="Arial Narrow" w:cs="Calibri"/>
                <w:color w:val="000000"/>
                <w:sz w:val="22"/>
                <w:szCs w:val="22"/>
              </w:rPr>
            </w:pPr>
            <w:r w:rsidRPr="006D6030">
              <w:rPr>
                <w:rFonts w:ascii="Arial Narrow" w:hAnsi="Arial Narrow" w:cs="Calibri"/>
                <w:color w:val="000000"/>
                <w:sz w:val="22"/>
                <w:szCs w:val="22"/>
              </w:rPr>
              <w:t xml:space="preserve">El oferente debe contar con la certificación Master </w:t>
            </w:r>
            <w:proofErr w:type="spellStart"/>
            <w:r w:rsidRPr="006D6030">
              <w:rPr>
                <w:rFonts w:ascii="Arial Narrow" w:hAnsi="Arial Narrow" w:cs="Calibri"/>
                <w:color w:val="000000"/>
                <w:sz w:val="22"/>
                <w:szCs w:val="22"/>
              </w:rPr>
              <w:t>Colaboration</w:t>
            </w:r>
            <w:proofErr w:type="spellEnd"/>
            <w:r w:rsidRPr="006D6030">
              <w:rPr>
                <w:rFonts w:ascii="Arial Narrow" w:hAnsi="Arial Narrow" w:cs="Calibri"/>
                <w:color w:val="000000"/>
                <w:sz w:val="22"/>
                <w:szCs w:val="22"/>
              </w:rPr>
              <w:t xml:space="preserve"> / </w:t>
            </w:r>
            <w:proofErr w:type="spellStart"/>
            <w:r w:rsidRPr="006D6030">
              <w:rPr>
                <w:rFonts w:ascii="Arial Narrow" w:hAnsi="Arial Narrow" w:cs="Calibri"/>
                <w:color w:val="000000"/>
                <w:sz w:val="22"/>
                <w:szCs w:val="22"/>
              </w:rPr>
              <w:t>Advanced</w:t>
            </w:r>
            <w:proofErr w:type="spellEnd"/>
            <w:r w:rsidRPr="006D6030">
              <w:rPr>
                <w:rFonts w:ascii="Arial Narrow" w:hAnsi="Arial Narrow" w:cs="Calibri"/>
                <w:color w:val="000000"/>
                <w:sz w:val="22"/>
                <w:szCs w:val="22"/>
              </w:rPr>
              <w:t xml:space="preserve"> </w:t>
            </w:r>
            <w:proofErr w:type="spellStart"/>
            <w:r w:rsidRPr="006D6030">
              <w:rPr>
                <w:rFonts w:ascii="Arial Narrow" w:hAnsi="Arial Narrow" w:cs="Calibri"/>
                <w:color w:val="000000"/>
                <w:sz w:val="22"/>
                <w:szCs w:val="22"/>
              </w:rPr>
              <w:t>Collaboration</w:t>
            </w:r>
            <w:proofErr w:type="spellEnd"/>
            <w:r w:rsidRPr="006D6030">
              <w:rPr>
                <w:rFonts w:ascii="Arial Narrow" w:hAnsi="Arial Narrow" w:cs="Calibri"/>
                <w:color w:val="000000"/>
                <w:sz w:val="22"/>
                <w:szCs w:val="22"/>
              </w:rPr>
              <w:t xml:space="preserve"> </w:t>
            </w:r>
            <w:proofErr w:type="spellStart"/>
            <w:r w:rsidRPr="006D6030">
              <w:rPr>
                <w:rFonts w:ascii="Arial Narrow" w:hAnsi="Arial Narrow" w:cs="Calibri"/>
                <w:color w:val="000000"/>
                <w:sz w:val="22"/>
                <w:szCs w:val="22"/>
              </w:rPr>
              <w:t>Architecture</w:t>
            </w:r>
            <w:proofErr w:type="spellEnd"/>
            <w:r w:rsidRPr="006D6030">
              <w:rPr>
                <w:rFonts w:ascii="Arial Narrow" w:hAnsi="Arial Narrow" w:cs="Calibri"/>
                <w:color w:val="000000"/>
                <w:sz w:val="22"/>
                <w:szCs w:val="22"/>
              </w:rPr>
              <w:t xml:space="preserve"> </w:t>
            </w:r>
            <w:proofErr w:type="spellStart"/>
            <w:r w:rsidRPr="006D6030">
              <w:rPr>
                <w:rFonts w:ascii="Arial Narrow" w:hAnsi="Arial Narrow" w:cs="Calibri"/>
                <w:color w:val="000000"/>
                <w:sz w:val="22"/>
                <w:szCs w:val="22"/>
              </w:rPr>
              <w:t>Specialization</w:t>
            </w:r>
            <w:proofErr w:type="spellEnd"/>
            <w:r w:rsidRPr="006D6030">
              <w:rPr>
                <w:rFonts w:ascii="Arial Narrow" w:hAnsi="Arial Narrow" w:cs="Calibri"/>
                <w:color w:val="000000"/>
                <w:sz w:val="22"/>
                <w:szCs w:val="22"/>
              </w:rPr>
              <w:t xml:space="preserve">, así como </w:t>
            </w:r>
            <w:proofErr w:type="spellStart"/>
            <w:r w:rsidRPr="006D6030">
              <w:rPr>
                <w:rFonts w:ascii="Arial Narrow" w:hAnsi="Arial Narrow" w:cs="Calibri"/>
                <w:color w:val="000000"/>
                <w:sz w:val="22"/>
                <w:szCs w:val="22"/>
              </w:rPr>
              <w:t>Advanced</w:t>
            </w:r>
            <w:proofErr w:type="spellEnd"/>
            <w:r w:rsidRPr="006D6030">
              <w:rPr>
                <w:rFonts w:ascii="Arial Narrow" w:hAnsi="Arial Narrow" w:cs="Calibri"/>
                <w:color w:val="000000"/>
                <w:sz w:val="22"/>
                <w:szCs w:val="22"/>
              </w:rPr>
              <w:t xml:space="preserve"> Security </w:t>
            </w:r>
            <w:proofErr w:type="spellStart"/>
            <w:r w:rsidRPr="006D6030">
              <w:rPr>
                <w:rFonts w:ascii="Arial Narrow" w:hAnsi="Arial Narrow" w:cs="Calibri"/>
                <w:color w:val="000000"/>
                <w:sz w:val="22"/>
                <w:szCs w:val="22"/>
              </w:rPr>
              <w:t>Architecture</w:t>
            </w:r>
            <w:proofErr w:type="spellEnd"/>
            <w:r w:rsidRPr="006D6030">
              <w:rPr>
                <w:rFonts w:ascii="Arial Narrow" w:hAnsi="Arial Narrow" w:cs="Calibri"/>
                <w:color w:val="000000"/>
                <w:sz w:val="22"/>
                <w:szCs w:val="22"/>
              </w:rPr>
              <w:t xml:space="preserve"> </w:t>
            </w:r>
            <w:proofErr w:type="spellStart"/>
            <w:r w:rsidRPr="006D6030">
              <w:rPr>
                <w:rFonts w:ascii="Arial Narrow" w:hAnsi="Arial Narrow" w:cs="Calibri"/>
                <w:color w:val="000000"/>
                <w:sz w:val="22"/>
                <w:szCs w:val="22"/>
              </w:rPr>
              <w:t>Specialization</w:t>
            </w:r>
            <w:proofErr w:type="spellEnd"/>
            <w:r w:rsidRPr="006D6030">
              <w:rPr>
                <w:rFonts w:ascii="Arial Narrow" w:hAnsi="Arial Narrow" w:cs="Calibri"/>
                <w:color w:val="000000"/>
                <w:sz w:val="22"/>
                <w:szCs w:val="22"/>
              </w:rPr>
              <w:t xml:space="preserve">. </w:t>
            </w:r>
            <w:r w:rsidRPr="006D6030">
              <w:rPr>
                <w:rFonts w:ascii="Arial Narrow" w:hAnsi="Arial Narrow" w:cs="Calibri"/>
                <w:color w:val="000000"/>
                <w:sz w:val="22"/>
                <w:szCs w:val="22"/>
              </w:rPr>
              <w:br/>
              <w:t xml:space="preserve">Debe mostrar evidencias. </w:t>
            </w:r>
          </w:p>
        </w:tc>
        <w:tc>
          <w:tcPr>
            <w:tcW w:w="1005" w:type="dxa"/>
            <w:noWrap/>
          </w:tcPr>
          <w:p w:rsidR="00C33DDA" w:rsidRPr="006D6030" w:rsidRDefault="00C33DDA" w:rsidP="00C33DDA">
            <w:pPr>
              <w:jc w:val="both"/>
              <w:rPr>
                <w:rFonts w:ascii="Arial Narrow" w:hAnsi="Arial Narrow" w:cs="Calibri"/>
                <w:color w:val="000000"/>
                <w:sz w:val="22"/>
                <w:szCs w:val="22"/>
              </w:rPr>
            </w:pPr>
          </w:p>
        </w:tc>
        <w:tc>
          <w:tcPr>
            <w:tcW w:w="3544" w:type="dxa"/>
          </w:tcPr>
          <w:p w:rsidR="00C33DDA" w:rsidRPr="006D6030" w:rsidRDefault="00C33DDA" w:rsidP="00C33DDA">
            <w:pPr>
              <w:jc w:val="both"/>
              <w:rPr>
                <w:rFonts w:ascii="Arial Narrow" w:hAnsi="Arial Narrow" w:cs="Calibri"/>
                <w:color w:val="000000"/>
                <w:sz w:val="22"/>
                <w:szCs w:val="22"/>
              </w:rPr>
            </w:pPr>
          </w:p>
        </w:tc>
      </w:tr>
    </w:tbl>
    <w:p w:rsidR="00C72EEE" w:rsidRDefault="00C72EEE" w:rsidP="00497229">
      <w:pPr>
        <w:rPr>
          <w:rFonts w:ascii="Arial Narrow" w:hAnsi="Arial Narrow"/>
          <w:b/>
          <w:noProof/>
          <w:sz w:val="10"/>
          <w:lang w:eastAsia="es-DO"/>
        </w:rPr>
      </w:pPr>
    </w:p>
    <w:p w:rsidR="00C72EEE" w:rsidRDefault="00C72EEE" w:rsidP="00497229">
      <w:pPr>
        <w:rPr>
          <w:rFonts w:ascii="Arial Narrow" w:hAnsi="Arial Narrow"/>
          <w:b/>
          <w:noProof/>
          <w:sz w:val="10"/>
          <w:lang w:eastAsia="es-DO"/>
        </w:rPr>
      </w:pPr>
    </w:p>
    <w:p w:rsidR="00C72EEE" w:rsidRDefault="00C72EEE" w:rsidP="00497229">
      <w:pPr>
        <w:rPr>
          <w:rFonts w:ascii="Arial Narrow" w:hAnsi="Arial Narrow"/>
          <w:b/>
          <w:noProof/>
          <w:sz w:val="10"/>
          <w:lang w:eastAsia="es-DO"/>
        </w:rPr>
      </w:pPr>
    </w:p>
    <w:p w:rsidR="00C72EEE" w:rsidRDefault="00C72EEE" w:rsidP="00497229">
      <w:pPr>
        <w:rPr>
          <w:rFonts w:ascii="Arial Narrow" w:hAnsi="Arial Narrow"/>
          <w:b/>
          <w:noProof/>
          <w:sz w:val="10"/>
          <w:lang w:eastAsia="es-DO"/>
        </w:rPr>
      </w:pPr>
      <w:bookmarkStart w:id="0" w:name="_GoBack"/>
      <w:bookmarkEnd w:id="0"/>
    </w:p>
    <w:p w:rsidR="00082391" w:rsidRDefault="00082391" w:rsidP="00082391">
      <w:pPr>
        <w:jc w:val="both"/>
        <w:rPr>
          <w:rFonts w:ascii="Arial Narrow" w:hAnsi="Arial Narrow" w:cs="Arial"/>
          <w:lang w:val="es-ES"/>
        </w:rPr>
      </w:pPr>
    </w:p>
    <w:p w:rsidR="00D02C8E" w:rsidRDefault="00D02C8E" w:rsidP="00BB2BD3">
      <w:pPr>
        <w:jc w:val="center"/>
        <w:rPr>
          <w:rFonts w:ascii="Arial Narrow" w:hAnsi="Arial Narrow"/>
          <w:b/>
          <w:noProof/>
          <w:sz w:val="10"/>
          <w:lang w:eastAsia="es-DO"/>
        </w:rPr>
      </w:pPr>
    </w:p>
    <w:sectPr w:rsidR="00D02C8E" w:rsidSect="00EC6EE2">
      <w:headerReference w:type="default" r:id="rId8"/>
      <w:footerReference w:type="default" r:id="rId9"/>
      <w:pgSz w:w="15840" w:h="12240" w:orient="landscape" w:code="1"/>
      <w:pgMar w:top="576" w:right="576" w:bottom="576" w:left="576" w:header="432" w:footer="432"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131" w:rsidRDefault="00E21131" w:rsidP="00AB23B0">
      <w:r>
        <w:separator/>
      </w:r>
    </w:p>
  </w:endnote>
  <w:endnote w:type="continuationSeparator" w:id="0">
    <w:p w:rsidR="00E21131" w:rsidRDefault="00E21131" w:rsidP="00AB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0000000000000000000"/>
    <w:charset w:val="00"/>
    <w:family w:val="roman"/>
    <w:notTrueType/>
    <w:pitch w:val="default"/>
  </w:font>
  <w:font w:name="Arial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076" w:rsidRPr="00A171EC" w:rsidRDefault="00D64076">
    <w:pPr>
      <w:tabs>
        <w:tab w:val="center" w:pos="4550"/>
        <w:tab w:val="left" w:pos="5818"/>
      </w:tabs>
      <w:ind w:right="260"/>
      <w:jc w:val="right"/>
      <w:rPr>
        <w:rFonts w:ascii="Arial Narrow" w:hAnsi="Arial Narrow" w:cstheme="minorHAnsi"/>
        <w:color w:val="000000" w:themeColor="text1"/>
        <w:sz w:val="18"/>
      </w:rPr>
    </w:pPr>
    <w:r w:rsidRPr="00A171EC">
      <w:rPr>
        <w:rFonts w:ascii="Arial Narrow" w:hAnsi="Arial Narrow" w:cstheme="minorHAnsi"/>
        <w:color w:val="000000" w:themeColor="text1"/>
        <w:spacing w:val="60"/>
        <w:sz w:val="18"/>
        <w:lang w:val="es-ES"/>
      </w:rPr>
      <w:t>Página</w:t>
    </w:r>
    <w:r w:rsidRPr="00A171EC">
      <w:rPr>
        <w:rFonts w:ascii="Arial Narrow" w:hAnsi="Arial Narrow" w:cstheme="minorHAnsi"/>
        <w:color w:val="000000" w:themeColor="text1"/>
        <w:sz w:val="18"/>
        <w:lang w:val="es-ES"/>
      </w:rPr>
      <w:t xml:space="preserve"> </w:t>
    </w:r>
    <w:r w:rsidRPr="00A171EC">
      <w:rPr>
        <w:rFonts w:ascii="Arial Narrow" w:hAnsi="Arial Narrow" w:cstheme="minorHAnsi"/>
        <w:color w:val="000000" w:themeColor="text1"/>
        <w:sz w:val="18"/>
      </w:rPr>
      <w:fldChar w:fldCharType="begin"/>
    </w:r>
    <w:r w:rsidRPr="00A171EC">
      <w:rPr>
        <w:rFonts w:ascii="Arial Narrow" w:hAnsi="Arial Narrow" w:cstheme="minorHAnsi"/>
        <w:color w:val="000000" w:themeColor="text1"/>
        <w:sz w:val="18"/>
      </w:rPr>
      <w:instrText>PAGE   \* MERGEFORMAT</w:instrText>
    </w:r>
    <w:r w:rsidRPr="00A171EC">
      <w:rPr>
        <w:rFonts w:ascii="Arial Narrow" w:hAnsi="Arial Narrow" w:cstheme="minorHAnsi"/>
        <w:color w:val="000000" w:themeColor="text1"/>
        <w:sz w:val="18"/>
      </w:rPr>
      <w:fldChar w:fldCharType="separate"/>
    </w:r>
    <w:r w:rsidR="002E22BE" w:rsidRPr="002E22BE">
      <w:rPr>
        <w:rFonts w:ascii="Arial Narrow" w:hAnsi="Arial Narrow" w:cstheme="minorHAnsi"/>
        <w:noProof/>
        <w:color w:val="000000" w:themeColor="text1"/>
        <w:sz w:val="18"/>
        <w:lang w:val="es-ES"/>
      </w:rPr>
      <w:t>63</w:t>
    </w:r>
    <w:r w:rsidRPr="00A171EC">
      <w:rPr>
        <w:rFonts w:ascii="Arial Narrow" w:hAnsi="Arial Narrow" w:cstheme="minorHAnsi"/>
        <w:color w:val="000000" w:themeColor="text1"/>
        <w:sz w:val="18"/>
      </w:rPr>
      <w:fldChar w:fldCharType="end"/>
    </w:r>
    <w:r w:rsidRPr="00A171EC">
      <w:rPr>
        <w:rFonts w:ascii="Arial Narrow" w:hAnsi="Arial Narrow" w:cstheme="minorHAnsi"/>
        <w:color w:val="000000" w:themeColor="text1"/>
        <w:sz w:val="18"/>
        <w:lang w:val="es-ES"/>
      </w:rPr>
      <w:t xml:space="preserve"> | </w:t>
    </w:r>
    <w:r w:rsidRPr="00A171EC">
      <w:rPr>
        <w:rFonts w:ascii="Arial Narrow" w:hAnsi="Arial Narrow" w:cstheme="minorHAnsi"/>
        <w:color w:val="000000" w:themeColor="text1"/>
        <w:sz w:val="18"/>
      </w:rPr>
      <w:fldChar w:fldCharType="begin"/>
    </w:r>
    <w:r w:rsidRPr="00A171EC">
      <w:rPr>
        <w:rFonts w:ascii="Arial Narrow" w:hAnsi="Arial Narrow" w:cstheme="minorHAnsi"/>
        <w:color w:val="000000" w:themeColor="text1"/>
        <w:sz w:val="18"/>
      </w:rPr>
      <w:instrText>NUMPAGES  \* Arabic  \* MERGEFORMAT</w:instrText>
    </w:r>
    <w:r w:rsidRPr="00A171EC">
      <w:rPr>
        <w:rFonts w:ascii="Arial Narrow" w:hAnsi="Arial Narrow" w:cstheme="minorHAnsi"/>
        <w:color w:val="000000" w:themeColor="text1"/>
        <w:sz w:val="18"/>
      </w:rPr>
      <w:fldChar w:fldCharType="separate"/>
    </w:r>
    <w:r w:rsidR="002E22BE" w:rsidRPr="002E22BE">
      <w:rPr>
        <w:rFonts w:ascii="Arial Narrow" w:hAnsi="Arial Narrow" w:cstheme="minorHAnsi"/>
        <w:noProof/>
        <w:color w:val="000000" w:themeColor="text1"/>
        <w:sz w:val="18"/>
        <w:lang w:val="es-ES"/>
      </w:rPr>
      <w:t>63</w:t>
    </w:r>
    <w:r w:rsidRPr="00A171EC">
      <w:rPr>
        <w:rFonts w:ascii="Arial Narrow" w:hAnsi="Arial Narrow" w:cstheme="minorHAnsi"/>
        <w:color w:val="000000" w:themeColor="text1"/>
        <w:sz w:val="18"/>
      </w:rPr>
      <w:fldChar w:fldCharType="end"/>
    </w:r>
  </w:p>
  <w:p w:rsidR="00D64076" w:rsidRDefault="00D6407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131" w:rsidRDefault="00E21131" w:rsidP="00AB23B0">
      <w:r>
        <w:separator/>
      </w:r>
    </w:p>
  </w:footnote>
  <w:footnote w:type="continuationSeparator" w:id="0">
    <w:p w:rsidR="00E21131" w:rsidRDefault="00E21131" w:rsidP="00AB23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26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2"/>
      <w:gridCol w:w="4385"/>
      <w:gridCol w:w="4661"/>
    </w:tblGrid>
    <w:tr w:rsidR="00D64076" w:rsidTr="00EC6EE2">
      <w:trPr>
        <w:trHeight w:hRule="exact" w:val="1000"/>
        <w:jc w:val="center"/>
      </w:trPr>
      <w:tc>
        <w:tcPr>
          <w:tcW w:w="4116" w:type="dxa"/>
        </w:tcPr>
        <w:p w:rsidR="00D64076" w:rsidRPr="00692694" w:rsidRDefault="00D64076">
          <w:pPr>
            <w:pStyle w:val="Encabezado"/>
            <w:rPr>
              <w:rFonts w:ascii="Arial" w:hAnsi="Arial" w:cs="Arial"/>
              <w:b/>
              <w:color w:val="000000" w:themeColor="text1"/>
              <w:sz w:val="18"/>
            </w:rPr>
          </w:pPr>
          <w:r>
            <w:rPr>
              <w:noProof/>
              <w:color w:val="1F497D"/>
              <w:lang w:val="en-US" w:eastAsia="en-US"/>
            </w:rPr>
            <w:drawing>
              <wp:anchor distT="0" distB="0" distL="114300" distR="114300" simplePos="0" relativeHeight="251659264" behindDoc="0" locked="0" layoutInCell="1" allowOverlap="1" wp14:anchorId="596CC3EC" wp14:editId="3CA50E0D">
                <wp:simplePos x="0" y="0"/>
                <wp:positionH relativeFrom="column">
                  <wp:posOffset>635</wp:posOffset>
                </wp:positionH>
                <wp:positionV relativeFrom="paragraph">
                  <wp:posOffset>132080</wp:posOffset>
                </wp:positionV>
                <wp:extent cx="1250950" cy="637676"/>
                <wp:effectExtent l="0" t="0" r="0" b="0"/>
                <wp:wrapNone/>
                <wp:docPr id="1" name="Imagen 1" descr="EDITABLE BANCO AGRICOLA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EDITABLE BANCO AGRICOLA_Mesa de trabajo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52775" cy="63860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64076" w:rsidRDefault="00D64076">
          <w:pPr>
            <w:pStyle w:val="Encabezado"/>
          </w:pPr>
          <w:r>
            <w:t xml:space="preserve"> </w:t>
          </w:r>
        </w:p>
      </w:tc>
      <w:tc>
        <w:tcPr>
          <w:tcW w:w="3649" w:type="dxa"/>
        </w:tcPr>
        <w:p w:rsidR="00D64076" w:rsidRDefault="00D64076" w:rsidP="00E7777F">
          <w:pPr>
            <w:pStyle w:val="Encabezado"/>
          </w:pPr>
          <w:r>
            <w:t xml:space="preserve">      </w:t>
          </w:r>
          <w:r>
            <w:rPr>
              <w:noProof/>
              <w:lang w:val="en-US" w:eastAsia="en-US"/>
            </w:rPr>
            <w:drawing>
              <wp:inline distT="0" distB="0" distL="0" distR="0" wp14:anchorId="34CAA023" wp14:editId="5C6E31BC">
                <wp:extent cx="617220" cy="6172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presidencia.png"/>
                        <pic:cNvPicPr/>
                      </pic:nvPicPr>
                      <pic:blipFill>
                        <a:blip r:embed="rId3">
                          <a:extLst>
                            <a:ext uri="{28A0092B-C50C-407E-A947-70E740481C1C}">
                              <a14:useLocalDpi xmlns:a14="http://schemas.microsoft.com/office/drawing/2010/main" val="0"/>
                            </a:ext>
                          </a:extLst>
                        </a:blip>
                        <a:stretch>
                          <a:fillRect/>
                        </a:stretch>
                      </pic:blipFill>
                      <pic:spPr>
                        <a:xfrm>
                          <a:off x="0" y="0"/>
                          <a:ext cx="617220" cy="617220"/>
                        </a:xfrm>
                        <a:prstGeom prst="rect">
                          <a:avLst/>
                        </a:prstGeom>
                      </pic:spPr>
                    </pic:pic>
                  </a:graphicData>
                </a:graphic>
              </wp:inline>
            </w:drawing>
          </w:r>
        </w:p>
      </w:tc>
      <w:tc>
        <w:tcPr>
          <w:tcW w:w="4920" w:type="dxa"/>
        </w:tcPr>
        <w:p w:rsidR="00D64076" w:rsidRPr="00A66D2B" w:rsidRDefault="00D64076">
          <w:pPr>
            <w:pStyle w:val="Encabezado"/>
            <w:rPr>
              <w:sz w:val="14"/>
            </w:rPr>
          </w:pPr>
        </w:p>
      </w:tc>
    </w:tr>
    <w:tr w:rsidR="00D64076" w:rsidTr="00EC6EE2">
      <w:trPr>
        <w:trHeight w:val="773"/>
        <w:jc w:val="center"/>
      </w:trPr>
      <w:tc>
        <w:tcPr>
          <w:tcW w:w="12685" w:type="dxa"/>
          <w:gridSpan w:val="3"/>
        </w:tcPr>
        <w:tbl>
          <w:tblPr>
            <w:tblStyle w:val="Tablaconcuadrcula"/>
            <w:tblW w:w="12761"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2"/>
            <w:gridCol w:w="3379"/>
          </w:tblGrid>
          <w:tr w:rsidR="00D64076" w:rsidTr="00082391">
            <w:trPr>
              <w:trHeight w:hRule="exact" w:val="1071"/>
            </w:trPr>
            <w:tc>
              <w:tcPr>
                <w:tcW w:w="9382" w:type="dxa"/>
              </w:tcPr>
              <w:p w:rsidR="00D64076" w:rsidRPr="00215E43" w:rsidRDefault="00D64076" w:rsidP="00F4687A">
                <w:pPr>
                  <w:pStyle w:val="Encabezado"/>
                  <w:jc w:val="center"/>
                  <w:rPr>
                    <w:b/>
                    <w:sz w:val="8"/>
                    <w:szCs w:val="25"/>
                  </w:rPr>
                </w:pPr>
              </w:p>
              <w:p w:rsidR="00D64076" w:rsidRPr="00EC6EE2" w:rsidRDefault="00D64076" w:rsidP="00F4687A">
                <w:pPr>
                  <w:pStyle w:val="Encabezado"/>
                  <w:jc w:val="center"/>
                  <w:rPr>
                    <w:sz w:val="28"/>
                    <w:szCs w:val="25"/>
                  </w:rPr>
                </w:pPr>
                <w:r w:rsidRPr="00EC6EE2">
                  <w:rPr>
                    <w:sz w:val="28"/>
                    <w:szCs w:val="25"/>
                  </w:rPr>
                  <w:t>BANCO AGRÍCOLA DE LA REPUBLICA DOMINICANA</w:t>
                </w:r>
              </w:p>
              <w:p w:rsidR="00D64076" w:rsidRPr="00AB23B0" w:rsidRDefault="00D64076" w:rsidP="00F4687A">
                <w:pPr>
                  <w:pStyle w:val="Encabezado"/>
                  <w:jc w:val="center"/>
                  <w:rPr>
                    <w:sz w:val="2"/>
                  </w:rPr>
                </w:pPr>
              </w:p>
              <w:p w:rsidR="00D64076" w:rsidRPr="00EC6EE2" w:rsidRDefault="00D64076" w:rsidP="00F4687A">
                <w:pPr>
                  <w:pStyle w:val="Encabezado"/>
                  <w:jc w:val="center"/>
                  <w:rPr>
                    <w:rFonts w:ascii="Arial" w:hAnsi="Arial" w:cs="Arial"/>
                    <w:sz w:val="2"/>
                  </w:rPr>
                </w:pPr>
              </w:p>
              <w:p w:rsidR="00D64076" w:rsidRPr="00311203" w:rsidRDefault="00D64076" w:rsidP="00F4687A">
                <w:pPr>
                  <w:pStyle w:val="Encabezado"/>
                  <w:jc w:val="center"/>
                  <w:rPr>
                    <w:rFonts w:ascii="Arial" w:hAnsi="Arial" w:cs="Arial"/>
                    <w:caps/>
                    <w:sz w:val="20"/>
                    <w:szCs w:val="27"/>
                  </w:rPr>
                </w:pPr>
                <w:r w:rsidRPr="00311203">
                  <w:rPr>
                    <w:rFonts w:ascii="Arial" w:hAnsi="Arial" w:cs="Arial"/>
                    <w:caps/>
                    <w:sz w:val="20"/>
                    <w:szCs w:val="27"/>
                  </w:rPr>
                  <w:t>Unidad de Compras y Contrataciones</w:t>
                </w:r>
              </w:p>
              <w:p w:rsidR="00D64076" w:rsidRDefault="00D64076" w:rsidP="00F4687A">
                <w:pPr>
                  <w:pStyle w:val="Encabezado"/>
                  <w:jc w:val="center"/>
                  <w:rPr>
                    <w:rFonts w:ascii="Arial" w:hAnsi="Arial" w:cs="Arial"/>
                    <w:b/>
                    <w:szCs w:val="27"/>
                  </w:rPr>
                </w:pPr>
                <w:r w:rsidRPr="00E7777F">
                  <w:rPr>
                    <w:rFonts w:ascii="Arial" w:hAnsi="Arial" w:cs="Arial"/>
                    <w:b/>
                    <w:szCs w:val="27"/>
                  </w:rPr>
                  <w:t>FORMULARIO DE CUMPLIMIENTO ESPEFICACIONES TECNICAS</w:t>
                </w:r>
              </w:p>
              <w:p w:rsidR="00D64076" w:rsidRPr="00E7777F" w:rsidRDefault="00D64076" w:rsidP="00F4687A">
                <w:pPr>
                  <w:pStyle w:val="Encabezado"/>
                  <w:jc w:val="center"/>
                  <w:rPr>
                    <w:rFonts w:ascii="Arial" w:hAnsi="Arial" w:cs="Arial"/>
                    <w:b/>
                    <w:szCs w:val="27"/>
                  </w:rPr>
                </w:pPr>
              </w:p>
              <w:p w:rsidR="00D64076" w:rsidRPr="003F00EF" w:rsidRDefault="00D64076" w:rsidP="00F4687A">
                <w:pPr>
                  <w:pStyle w:val="Encabezado"/>
                  <w:jc w:val="center"/>
                  <w:rPr>
                    <w:rFonts w:ascii="Arial" w:hAnsi="Arial" w:cs="Arial"/>
                    <w:sz w:val="14"/>
                  </w:rPr>
                </w:pPr>
              </w:p>
              <w:p w:rsidR="00D64076" w:rsidRDefault="00D64076" w:rsidP="00F4687A">
                <w:pPr>
                  <w:pStyle w:val="Encabezado"/>
                  <w:jc w:val="center"/>
                  <w:rPr>
                    <w:rFonts w:ascii="Arial" w:hAnsi="Arial" w:cs="Arial"/>
                  </w:rPr>
                </w:pPr>
              </w:p>
            </w:tc>
            <w:tc>
              <w:tcPr>
                <w:tcW w:w="3379" w:type="dxa"/>
              </w:tcPr>
              <w:p w:rsidR="00D64076" w:rsidRPr="001C49C5" w:rsidRDefault="00D64076" w:rsidP="00082391">
                <w:pPr>
                  <w:pStyle w:val="Encabezado"/>
                  <w:rPr>
                    <w:rFonts w:ascii="Arial" w:hAnsi="Arial" w:cs="Arial"/>
                    <w:b/>
                    <w:sz w:val="18"/>
                  </w:rPr>
                </w:pPr>
                <w:r w:rsidRPr="00082391">
                  <w:rPr>
                    <w:rFonts w:ascii="Arial" w:hAnsi="Arial" w:cs="Arial"/>
                    <w:b/>
                    <w:sz w:val="18"/>
                  </w:rPr>
                  <w:t>BAGRICOLA-CCC-PEEX-2021-0001</w:t>
                </w:r>
              </w:p>
              <w:p w:rsidR="00D64076" w:rsidRDefault="00D64076" w:rsidP="00E7777F">
                <w:pPr>
                  <w:pStyle w:val="Encabezado"/>
                  <w:jc w:val="center"/>
                  <w:rPr>
                    <w:rFonts w:ascii="Arial Narrow" w:hAnsi="Arial Narrow" w:cs="Arial"/>
                    <w:b/>
                    <w:sz w:val="20"/>
                    <w:szCs w:val="25"/>
                  </w:rPr>
                </w:pPr>
                <w:r>
                  <w:rPr>
                    <w:rFonts w:ascii="Arial" w:hAnsi="Arial" w:cs="Arial"/>
                    <w:sz w:val="20"/>
                  </w:rPr>
                  <w:t xml:space="preserve">                        </w:t>
                </w:r>
                <w:r w:rsidRPr="00BB2BD3">
                  <w:rPr>
                    <w:rFonts w:ascii="Arial" w:hAnsi="Arial" w:cs="Arial"/>
                    <w:sz w:val="20"/>
                  </w:rPr>
                  <w:t xml:space="preserve">Página </w:t>
                </w:r>
                <w:r w:rsidRPr="00BB2BD3">
                  <w:rPr>
                    <w:rFonts w:ascii="Arial" w:hAnsi="Arial" w:cs="Arial"/>
                    <w:b/>
                    <w:sz w:val="20"/>
                  </w:rPr>
                  <w:fldChar w:fldCharType="begin"/>
                </w:r>
                <w:r w:rsidRPr="00BB2BD3">
                  <w:rPr>
                    <w:rFonts w:ascii="Arial" w:hAnsi="Arial" w:cs="Arial"/>
                    <w:b/>
                    <w:sz w:val="20"/>
                  </w:rPr>
                  <w:instrText xml:space="preserve"> PAGE   \* MERGEFORMAT </w:instrText>
                </w:r>
                <w:r w:rsidRPr="00BB2BD3">
                  <w:rPr>
                    <w:rFonts w:ascii="Arial" w:hAnsi="Arial" w:cs="Arial"/>
                    <w:b/>
                    <w:sz w:val="20"/>
                  </w:rPr>
                  <w:fldChar w:fldCharType="separate"/>
                </w:r>
                <w:r w:rsidR="002E22BE">
                  <w:rPr>
                    <w:rFonts w:ascii="Arial" w:hAnsi="Arial" w:cs="Arial"/>
                    <w:b/>
                    <w:noProof/>
                    <w:sz w:val="20"/>
                  </w:rPr>
                  <w:t>63</w:t>
                </w:r>
                <w:r w:rsidRPr="00BB2BD3">
                  <w:rPr>
                    <w:rFonts w:ascii="Arial" w:hAnsi="Arial" w:cs="Arial"/>
                    <w:b/>
                    <w:sz w:val="20"/>
                  </w:rPr>
                  <w:fldChar w:fldCharType="end"/>
                </w:r>
                <w:r w:rsidRPr="00BB2BD3">
                  <w:rPr>
                    <w:rFonts w:ascii="Arial" w:hAnsi="Arial" w:cs="Arial"/>
                    <w:sz w:val="20"/>
                  </w:rPr>
                  <w:t xml:space="preserve"> de </w:t>
                </w:r>
                <w:r w:rsidRPr="00BB2BD3">
                  <w:rPr>
                    <w:rFonts w:ascii="Arial" w:hAnsi="Arial" w:cs="Arial"/>
                    <w:b/>
                    <w:sz w:val="20"/>
                  </w:rPr>
                  <w:fldChar w:fldCharType="begin"/>
                </w:r>
                <w:r w:rsidRPr="00BB2BD3">
                  <w:rPr>
                    <w:rFonts w:ascii="Arial" w:hAnsi="Arial" w:cs="Arial"/>
                    <w:b/>
                    <w:sz w:val="20"/>
                  </w:rPr>
                  <w:instrText xml:space="preserve"> NUMPAGES   \* MERGEFORMAT </w:instrText>
                </w:r>
                <w:r w:rsidRPr="00BB2BD3">
                  <w:rPr>
                    <w:rFonts w:ascii="Arial" w:hAnsi="Arial" w:cs="Arial"/>
                    <w:b/>
                    <w:sz w:val="20"/>
                  </w:rPr>
                  <w:fldChar w:fldCharType="separate"/>
                </w:r>
                <w:r w:rsidR="002E22BE">
                  <w:rPr>
                    <w:rFonts w:ascii="Arial" w:hAnsi="Arial" w:cs="Arial"/>
                    <w:b/>
                    <w:noProof/>
                    <w:sz w:val="20"/>
                  </w:rPr>
                  <w:t>63</w:t>
                </w:r>
                <w:r w:rsidRPr="00BB2BD3">
                  <w:rPr>
                    <w:rFonts w:ascii="Arial" w:hAnsi="Arial" w:cs="Arial"/>
                    <w:b/>
                    <w:sz w:val="20"/>
                  </w:rPr>
                  <w:fldChar w:fldCharType="end"/>
                </w:r>
              </w:p>
            </w:tc>
          </w:tr>
          <w:tr w:rsidR="00D64076" w:rsidTr="00082391">
            <w:trPr>
              <w:trHeight w:hRule="exact" w:val="1071"/>
            </w:trPr>
            <w:tc>
              <w:tcPr>
                <w:tcW w:w="12761" w:type="dxa"/>
                <w:gridSpan w:val="2"/>
              </w:tcPr>
              <w:tbl>
                <w:tblPr>
                  <w:tblStyle w:val="Tablaconcuadrcula"/>
                  <w:tblW w:w="0" w:type="auto"/>
                  <w:jc w:val="center"/>
                  <w:tblBorders>
                    <w:insideH w:val="single" w:sz="6" w:space="0" w:color="auto"/>
                    <w:insideV w:val="single" w:sz="6" w:space="0" w:color="auto"/>
                  </w:tblBorders>
                  <w:tblLook w:val="04A0" w:firstRow="1" w:lastRow="0" w:firstColumn="1" w:lastColumn="0" w:noHBand="0" w:noVBand="1"/>
                </w:tblPr>
                <w:tblGrid>
                  <w:gridCol w:w="1703"/>
                  <w:gridCol w:w="10832"/>
                </w:tblGrid>
                <w:tr w:rsidR="00D64076" w:rsidTr="00920728">
                  <w:trPr>
                    <w:trHeight w:val="467"/>
                    <w:jc w:val="center"/>
                  </w:trPr>
                  <w:tc>
                    <w:tcPr>
                      <w:tcW w:w="1705" w:type="dxa"/>
                      <w:shd w:val="clear" w:color="auto" w:fill="D9D9D9" w:themeFill="background1" w:themeFillShade="D9"/>
                      <w:vAlign w:val="center"/>
                    </w:tcPr>
                    <w:p w:rsidR="00D64076" w:rsidRPr="00E7777F" w:rsidRDefault="00D64076" w:rsidP="00F4687A">
                      <w:pPr>
                        <w:rPr>
                          <w:b/>
                          <w:caps/>
                          <w:sz w:val="20"/>
                          <w:highlight w:val="lightGray"/>
                        </w:rPr>
                      </w:pPr>
                      <w:r w:rsidRPr="00E7777F">
                        <w:rPr>
                          <w:b/>
                          <w:caps/>
                          <w:sz w:val="20"/>
                          <w:highlight w:val="lightGray"/>
                        </w:rPr>
                        <w:t>Solicitud:</w:t>
                      </w:r>
                    </w:p>
                  </w:tc>
                  <w:tc>
                    <w:tcPr>
                      <w:tcW w:w="10890" w:type="dxa"/>
                      <w:vAlign w:val="center"/>
                    </w:tcPr>
                    <w:p w:rsidR="00D64076" w:rsidRPr="00C124B1" w:rsidRDefault="00D64076" w:rsidP="00082391">
                      <w:pPr>
                        <w:rPr>
                          <w:rFonts w:ascii="Arial Narrow" w:hAnsi="Arial Narrow" w:cstheme="minorHAnsi"/>
                          <w:b/>
                          <w:szCs w:val="26"/>
                        </w:rPr>
                      </w:pPr>
                      <w:r>
                        <w:rPr>
                          <w:rFonts w:ascii="Arial Narrow" w:hAnsi="Arial Narrow" w:cs="Arial"/>
                          <w:lang w:val="es-MX"/>
                        </w:rPr>
                        <w:t>Adquisición e</w:t>
                      </w:r>
                      <w:r w:rsidRPr="008249C7">
                        <w:rPr>
                          <w:rFonts w:ascii="Arial Narrow" w:hAnsi="Arial Narrow" w:cs="Arial"/>
                          <w:lang w:val="es-MX"/>
                        </w:rPr>
                        <w:t xml:space="preserve"> </w:t>
                      </w:r>
                      <w:r>
                        <w:rPr>
                          <w:rFonts w:ascii="Arial Narrow" w:hAnsi="Arial Narrow" w:cs="Arial"/>
                          <w:lang w:val="es-MX"/>
                        </w:rPr>
                        <w:t>Implementación d</w:t>
                      </w:r>
                      <w:r w:rsidRPr="008249C7">
                        <w:rPr>
                          <w:rFonts w:ascii="Arial Narrow" w:hAnsi="Arial Narrow" w:cs="Arial"/>
                          <w:lang w:val="es-MX"/>
                        </w:rPr>
                        <w:t>e Sol</w:t>
                      </w:r>
                      <w:r>
                        <w:rPr>
                          <w:rFonts w:ascii="Arial Narrow" w:hAnsi="Arial Narrow" w:cs="Arial"/>
                          <w:lang w:val="es-MX"/>
                        </w:rPr>
                        <w:t>uciones Tecnológicas y Equipos d</w:t>
                      </w:r>
                      <w:r w:rsidRPr="008249C7">
                        <w:rPr>
                          <w:rFonts w:ascii="Arial Narrow" w:hAnsi="Arial Narrow" w:cs="Arial"/>
                          <w:lang w:val="es-MX"/>
                        </w:rPr>
                        <w:t xml:space="preserve">e Cómputo </w:t>
                      </w:r>
                      <w:r>
                        <w:rPr>
                          <w:rFonts w:ascii="Arial Narrow" w:hAnsi="Arial Narrow" w:cs="Arial"/>
                          <w:lang w:val="es-MX"/>
                        </w:rPr>
                        <w:t>p</w:t>
                      </w:r>
                      <w:r w:rsidRPr="008249C7">
                        <w:rPr>
                          <w:rFonts w:ascii="Arial Narrow" w:hAnsi="Arial Narrow" w:cs="Arial"/>
                          <w:lang w:val="es-MX"/>
                        </w:rPr>
                        <w:t xml:space="preserve">ara </w:t>
                      </w:r>
                      <w:r>
                        <w:rPr>
                          <w:rFonts w:ascii="Arial Narrow" w:hAnsi="Arial Narrow" w:cs="Arial"/>
                          <w:lang w:val="es-MX"/>
                        </w:rPr>
                        <w:t xml:space="preserve">el </w:t>
                      </w:r>
                      <w:r>
                        <w:rPr>
                          <w:rFonts w:ascii="Arial Narrow" w:hAnsi="Arial Narrow"/>
                          <w:lang w:val="es-MX"/>
                        </w:rPr>
                        <w:t>“</w:t>
                      </w:r>
                      <w:r>
                        <w:rPr>
                          <w:rFonts w:ascii="Arial Narrow" w:hAnsi="Arial Narrow"/>
                          <w:b/>
                          <w:bCs/>
                          <w:lang w:val="es-MX"/>
                        </w:rPr>
                        <w:t>Proyecto de Computación y Comunicación Convergente”.</w:t>
                      </w:r>
                    </w:p>
                  </w:tc>
                </w:tr>
                <w:tr w:rsidR="00D64076" w:rsidTr="00920728">
                  <w:trPr>
                    <w:trHeight w:hRule="exact" w:val="451"/>
                    <w:jc w:val="center"/>
                  </w:trPr>
                  <w:tc>
                    <w:tcPr>
                      <w:tcW w:w="1705" w:type="dxa"/>
                      <w:shd w:val="clear" w:color="auto" w:fill="D9D9D9" w:themeFill="background1" w:themeFillShade="D9"/>
                      <w:vAlign w:val="center"/>
                    </w:tcPr>
                    <w:p w:rsidR="00D64076" w:rsidRPr="00E7777F" w:rsidRDefault="00D64076" w:rsidP="00F4687A">
                      <w:pPr>
                        <w:rPr>
                          <w:b/>
                          <w:caps/>
                          <w:sz w:val="20"/>
                          <w:highlight w:val="lightGray"/>
                        </w:rPr>
                      </w:pPr>
                      <w:r w:rsidRPr="00E7777F">
                        <w:rPr>
                          <w:b/>
                          <w:caps/>
                          <w:sz w:val="20"/>
                          <w:highlight w:val="lightGray"/>
                        </w:rPr>
                        <w:t>OFERENTE:</w:t>
                      </w:r>
                    </w:p>
                  </w:tc>
                  <w:tc>
                    <w:tcPr>
                      <w:tcW w:w="10890" w:type="dxa"/>
                      <w:vAlign w:val="center"/>
                    </w:tcPr>
                    <w:p w:rsidR="00D64076" w:rsidRPr="00672C9E" w:rsidRDefault="00D64076" w:rsidP="00F4687A">
                      <w:pPr>
                        <w:rPr>
                          <w:rFonts w:ascii="Arial Narrow" w:hAnsi="Arial Narrow" w:cstheme="minorHAnsi"/>
                          <w:szCs w:val="26"/>
                        </w:rPr>
                      </w:pPr>
                    </w:p>
                  </w:tc>
                </w:tr>
              </w:tbl>
              <w:p w:rsidR="00D64076" w:rsidRPr="001C49C5" w:rsidRDefault="00D64076" w:rsidP="001B0F5B">
                <w:pPr>
                  <w:pStyle w:val="Encabezado"/>
                  <w:jc w:val="center"/>
                  <w:rPr>
                    <w:rFonts w:ascii="Arial" w:hAnsi="Arial" w:cs="Arial"/>
                    <w:b/>
                    <w:sz w:val="18"/>
                  </w:rPr>
                </w:pPr>
              </w:p>
            </w:tc>
          </w:tr>
        </w:tbl>
        <w:p w:rsidR="00D64076" w:rsidRPr="006C5ED2" w:rsidRDefault="00D64076" w:rsidP="00E4704D">
          <w:pPr>
            <w:pStyle w:val="Encabezado"/>
            <w:jc w:val="center"/>
            <w:rPr>
              <w:rFonts w:ascii="Arial" w:hAnsi="Arial" w:cs="Arial"/>
            </w:rPr>
          </w:pPr>
        </w:p>
      </w:tc>
    </w:tr>
  </w:tbl>
  <w:p w:rsidR="00D64076" w:rsidRPr="00C8080C" w:rsidRDefault="00D64076" w:rsidP="00C8080C">
    <w:pPr>
      <w:pStyle w:val="Encabezad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39C470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88E9A3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E0374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1931F0"/>
    <w:multiLevelType w:val="multilevel"/>
    <w:tmpl w:val="021931F0"/>
    <w:lvl w:ilvl="0">
      <w:start w:val="1"/>
      <w:numFmt w:val="decimal"/>
      <w:lvlText w:val="%1."/>
      <w:lvlJc w:val="left"/>
      <w:pPr>
        <w:tabs>
          <w:tab w:val="left" w:pos="452"/>
        </w:tabs>
        <w:ind w:left="452" w:hanging="360"/>
      </w:pPr>
      <w:rPr>
        <w:b/>
        <w:lang w:val="es-DO"/>
      </w:rPr>
    </w:lvl>
    <w:lvl w:ilvl="1">
      <w:start w:val="1"/>
      <w:numFmt w:val="lowerLetter"/>
      <w:lvlText w:val="%2."/>
      <w:lvlJc w:val="left"/>
      <w:pPr>
        <w:tabs>
          <w:tab w:val="left" w:pos="1172"/>
        </w:tabs>
        <w:ind w:left="1172" w:hanging="360"/>
      </w:pPr>
    </w:lvl>
    <w:lvl w:ilvl="2">
      <w:start w:val="1"/>
      <w:numFmt w:val="lowerRoman"/>
      <w:lvlText w:val="%3."/>
      <w:lvlJc w:val="right"/>
      <w:pPr>
        <w:tabs>
          <w:tab w:val="left" w:pos="1892"/>
        </w:tabs>
        <w:ind w:left="1892" w:hanging="180"/>
      </w:pPr>
    </w:lvl>
    <w:lvl w:ilvl="3">
      <w:start w:val="1"/>
      <w:numFmt w:val="decimal"/>
      <w:lvlText w:val="%4."/>
      <w:lvlJc w:val="left"/>
      <w:pPr>
        <w:tabs>
          <w:tab w:val="left" w:pos="2612"/>
        </w:tabs>
        <w:ind w:left="2612" w:hanging="360"/>
      </w:pPr>
    </w:lvl>
    <w:lvl w:ilvl="4">
      <w:start w:val="1"/>
      <w:numFmt w:val="lowerLetter"/>
      <w:lvlText w:val="%5."/>
      <w:lvlJc w:val="left"/>
      <w:pPr>
        <w:tabs>
          <w:tab w:val="left" w:pos="3332"/>
        </w:tabs>
        <w:ind w:left="3332" w:hanging="360"/>
      </w:pPr>
    </w:lvl>
    <w:lvl w:ilvl="5">
      <w:start w:val="1"/>
      <w:numFmt w:val="lowerRoman"/>
      <w:lvlText w:val="%6."/>
      <w:lvlJc w:val="right"/>
      <w:pPr>
        <w:tabs>
          <w:tab w:val="left" w:pos="4052"/>
        </w:tabs>
        <w:ind w:left="4052" w:hanging="180"/>
      </w:pPr>
    </w:lvl>
    <w:lvl w:ilvl="6">
      <w:start w:val="1"/>
      <w:numFmt w:val="decimal"/>
      <w:lvlText w:val="%7."/>
      <w:lvlJc w:val="left"/>
      <w:pPr>
        <w:tabs>
          <w:tab w:val="left" w:pos="4772"/>
        </w:tabs>
        <w:ind w:left="4772" w:hanging="360"/>
      </w:pPr>
    </w:lvl>
    <w:lvl w:ilvl="7">
      <w:start w:val="1"/>
      <w:numFmt w:val="lowerLetter"/>
      <w:lvlText w:val="%8."/>
      <w:lvlJc w:val="left"/>
      <w:pPr>
        <w:tabs>
          <w:tab w:val="left" w:pos="5492"/>
        </w:tabs>
        <w:ind w:left="5492" w:hanging="360"/>
      </w:pPr>
    </w:lvl>
    <w:lvl w:ilvl="8">
      <w:start w:val="1"/>
      <w:numFmt w:val="lowerRoman"/>
      <w:lvlText w:val="%9."/>
      <w:lvlJc w:val="right"/>
      <w:pPr>
        <w:tabs>
          <w:tab w:val="left" w:pos="6212"/>
        </w:tabs>
        <w:ind w:left="6212" w:hanging="180"/>
      </w:pPr>
    </w:lvl>
  </w:abstractNum>
  <w:abstractNum w:abstractNumId="4" w15:restartNumberingAfterBreak="0">
    <w:nsid w:val="036A345F"/>
    <w:multiLevelType w:val="multilevel"/>
    <w:tmpl w:val="150A6EBA"/>
    <w:lvl w:ilvl="0">
      <w:start w:val="1"/>
      <w:numFmt w:val="decimal"/>
      <w:pStyle w:val="Ttulo1"/>
      <w:lvlText w:val="%1."/>
      <w:lvlJc w:val="left"/>
      <w:pPr>
        <w:ind w:left="360" w:hanging="360"/>
      </w:pPr>
      <w:rPr>
        <w:rFonts w:hint="default"/>
      </w:rPr>
    </w:lvl>
    <w:lvl w:ilvl="1">
      <w:start w:val="1"/>
      <w:numFmt w:val="decimal"/>
      <w:pStyle w:val="Ttulo3"/>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82D58F2"/>
    <w:multiLevelType w:val="multilevel"/>
    <w:tmpl w:val="53B917A5"/>
    <w:lvl w:ilvl="0">
      <w:start w:val="1"/>
      <w:numFmt w:val="decimal"/>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0B5273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0E6C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917B5D"/>
    <w:multiLevelType w:val="hybridMultilevel"/>
    <w:tmpl w:val="FBA81812"/>
    <w:lvl w:ilvl="0" w:tplc="1E225810">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BA5C2E"/>
    <w:multiLevelType w:val="multilevel"/>
    <w:tmpl w:val="18BA5C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BC004C"/>
    <w:multiLevelType w:val="hybridMultilevel"/>
    <w:tmpl w:val="2C840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EA6A78"/>
    <w:multiLevelType w:val="multilevel"/>
    <w:tmpl w:val="19EA6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BA5BA6"/>
    <w:multiLevelType w:val="multilevel"/>
    <w:tmpl w:val="1BBA5B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E726CC"/>
    <w:multiLevelType w:val="hybridMultilevel"/>
    <w:tmpl w:val="500668E0"/>
    <w:lvl w:ilvl="0" w:tplc="5ABA1446">
      <w:start w:val="1"/>
      <w:numFmt w:val="decimal"/>
      <w:lvlText w:val="%1."/>
      <w:lvlJc w:val="left"/>
      <w:pPr>
        <w:ind w:left="765" w:hanging="360"/>
      </w:pPr>
      <w:rPr>
        <w:rFonts w:hint="default"/>
        <w:sz w:val="22"/>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4" w15:restartNumberingAfterBreak="0">
    <w:nsid w:val="2A356B38"/>
    <w:multiLevelType w:val="multilevel"/>
    <w:tmpl w:val="2A356B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EC309A"/>
    <w:multiLevelType w:val="multilevel"/>
    <w:tmpl w:val="C8D0492A"/>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7EF1C4F"/>
    <w:multiLevelType w:val="multilevel"/>
    <w:tmpl w:val="37EF1C4F"/>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17" w15:restartNumberingAfterBreak="0">
    <w:nsid w:val="40FC4263"/>
    <w:multiLevelType w:val="hybridMultilevel"/>
    <w:tmpl w:val="5EA2C492"/>
    <w:lvl w:ilvl="0" w:tplc="1C0A0015">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15:restartNumberingAfterBreak="0">
    <w:nsid w:val="41872C0F"/>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458429D1"/>
    <w:multiLevelType w:val="multilevel"/>
    <w:tmpl w:val="458429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E31220"/>
    <w:multiLevelType w:val="multilevel"/>
    <w:tmpl w:val="47E31220"/>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AF44A0C"/>
    <w:multiLevelType w:val="multilevel"/>
    <w:tmpl w:val="4AF44A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F3D0B9F"/>
    <w:multiLevelType w:val="multilevel"/>
    <w:tmpl w:val="4F3D0B9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3B917A5"/>
    <w:multiLevelType w:val="multilevel"/>
    <w:tmpl w:val="53B917A5"/>
    <w:lvl w:ilvl="0">
      <w:start w:val="1"/>
      <w:numFmt w:val="decimal"/>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4" w15:restartNumberingAfterBreak="0">
    <w:nsid w:val="5D890BF4"/>
    <w:multiLevelType w:val="hybridMultilevel"/>
    <w:tmpl w:val="C73C00AE"/>
    <w:lvl w:ilvl="0" w:tplc="335232EA">
      <w:start w:val="3"/>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15:restartNumberingAfterBreak="0">
    <w:nsid w:val="604335C0"/>
    <w:multiLevelType w:val="multilevel"/>
    <w:tmpl w:val="604335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FD47DE"/>
    <w:multiLevelType w:val="multilevel"/>
    <w:tmpl w:val="62FD47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5CA3198"/>
    <w:multiLevelType w:val="multilevel"/>
    <w:tmpl w:val="65CA3198"/>
    <w:lvl w:ilvl="0">
      <w:start w:val="1"/>
      <w:numFmt w:val="bullet"/>
      <w:lvlText w:val=""/>
      <w:lvlJc w:val="left"/>
      <w:pPr>
        <w:ind w:left="2136" w:hanging="360"/>
      </w:pPr>
      <w:rPr>
        <w:rFonts w:ascii="Symbol" w:hAnsi="Symbol" w:hint="default"/>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hint="default"/>
      </w:rPr>
    </w:lvl>
    <w:lvl w:ilvl="3">
      <w:start w:val="1"/>
      <w:numFmt w:val="bullet"/>
      <w:lvlText w:val=""/>
      <w:lvlJc w:val="left"/>
      <w:pPr>
        <w:ind w:left="4296" w:hanging="360"/>
      </w:pPr>
      <w:rPr>
        <w:rFonts w:ascii="Symbol" w:hAnsi="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hint="default"/>
      </w:rPr>
    </w:lvl>
    <w:lvl w:ilvl="6">
      <w:start w:val="1"/>
      <w:numFmt w:val="bullet"/>
      <w:lvlText w:val=""/>
      <w:lvlJc w:val="left"/>
      <w:pPr>
        <w:ind w:left="6456" w:hanging="360"/>
      </w:pPr>
      <w:rPr>
        <w:rFonts w:ascii="Symbol" w:hAnsi="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hint="default"/>
      </w:rPr>
    </w:lvl>
  </w:abstractNum>
  <w:abstractNum w:abstractNumId="28" w15:restartNumberingAfterBreak="0">
    <w:nsid w:val="65E67A03"/>
    <w:multiLevelType w:val="multilevel"/>
    <w:tmpl w:val="65E67A03"/>
    <w:lvl w:ilvl="0">
      <w:start w:val="1"/>
      <w:numFmt w:val="upperLetter"/>
      <w:lvlText w:val="%1."/>
      <w:lvlJc w:val="left"/>
      <w:pPr>
        <w:ind w:left="1068" w:hanging="360"/>
      </w:pPr>
      <w:rPr>
        <w:rFonts w:hint="default"/>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9" w15:restartNumberingAfterBreak="0">
    <w:nsid w:val="66116633"/>
    <w:multiLevelType w:val="multilevel"/>
    <w:tmpl w:val="66116633"/>
    <w:lvl w:ilvl="0">
      <w:start w:val="1"/>
      <w:numFmt w:val="bullet"/>
      <w:lvlText w:val=""/>
      <w:lvlJc w:val="left"/>
      <w:pPr>
        <w:ind w:left="1788" w:hanging="360"/>
      </w:pPr>
      <w:rPr>
        <w:rFonts w:ascii="Wingdings" w:hAnsi="Wingdings" w:hint="default"/>
      </w:rPr>
    </w:lvl>
    <w:lvl w:ilvl="1">
      <w:start w:val="1"/>
      <w:numFmt w:val="bullet"/>
      <w:lvlText w:val="o"/>
      <w:lvlJc w:val="left"/>
      <w:pPr>
        <w:ind w:left="2508" w:hanging="360"/>
      </w:pPr>
      <w:rPr>
        <w:rFonts w:ascii="Courier New" w:hAnsi="Courier New" w:cs="Courier New" w:hint="default"/>
      </w:rPr>
    </w:lvl>
    <w:lvl w:ilvl="2">
      <w:start w:val="1"/>
      <w:numFmt w:val="bullet"/>
      <w:lvlText w:val=""/>
      <w:lvlJc w:val="left"/>
      <w:pPr>
        <w:ind w:left="3228" w:hanging="360"/>
      </w:pPr>
      <w:rPr>
        <w:rFonts w:ascii="Wingdings" w:hAnsi="Wingdings" w:hint="default"/>
      </w:rPr>
    </w:lvl>
    <w:lvl w:ilvl="3">
      <w:start w:val="1"/>
      <w:numFmt w:val="bullet"/>
      <w:lvlText w:val=""/>
      <w:lvlJc w:val="left"/>
      <w:pPr>
        <w:ind w:left="3948" w:hanging="360"/>
      </w:pPr>
      <w:rPr>
        <w:rFonts w:ascii="Symbol" w:hAnsi="Symbol" w:hint="default"/>
      </w:rPr>
    </w:lvl>
    <w:lvl w:ilvl="4">
      <w:start w:val="1"/>
      <w:numFmt w:val="bullet"/>
      <w:lvlText w:val="o"/>
      <w:lvlJc w:val="left"/>
      <w:pPr>
        <w:ind w:left="4668" w:hanging="360"/>
      </w:pPr>
      <w:rPr>
        <w:rFonts w:ascii="Courier New" w:hAnsi="Courier New" w:cs="Courier New" w:hint="default"/>
      </w:rPr>
    </w:lvl>
    <w:lvl w:ilvl="5">
      <w:start w:val="1"/>
      <w:numFmt w:val="bullet"/>
      <w:lvlText w:val=""/>
      <w:lvlJc w:val="left"/>
      <w:pPr>
        <w:ind w:left="5388" w:hanging="360"/>
      </w:pPr>
      <w:rPr>
        <w:rFonts w:ascii="Wingdings" w:hAnsi="Wingdings" w:hint="default"/>
      </w:rPr>
    </w:lvl>
    <w:lvl w:ilvl="6">
      <w:start w:val="1"/>
      <w:numFmt w:val="bullet"/>
      <w:lvlText w:val=""/>
      <w:lvlJc w:val="left"/>
      <w:pPr>
        <w:ind w:left="6108" w:hanging="360"/>
      </w:pPr>
      <w:rPr>
        <w:rFonts w:ascii="Symbol" w:hAnsi="Symbol" w:hint="default"/>
      </w:rPr>
    </w:lvl>
    <w:lvl w:ilvl="7">
      <w:start w:val="1"/>
      <w:numFmt w:val="bullet"/>
      <w:lvlText w:val="o"/>
      <w:lvlJc w:val="left"/>
      <w:pPr>
        <w:ind w:left="6828" w:hanging="360"/>
      </w:pPr>
      <w:rPr>
        <w:rFonts w:ascii="Courier New" w:hAnsi="Courier New" w:cs="Courier New" w:hint="default"/>
      </w:rPr>
    </w:lvl>
    <w:lvl w:ilvl="8">
      <w:start w:val="1"/>
      <w:numFmt w:val="bullet"/>
      <w:lvlText w:val=""/>
      <w:lvlJc w:val="left"/>
      <w:pPr>
        <w:ind w:left="7548" w:hanging="360"/>
      </w:pPr>
      <w:rPr>
        <w:rFonts w:ascii="Wingdings" w:hAnsi="Wingdings" w:hint="default"/>
      </w:rPr>
    </w:lvl>
  </w:abstractNum>
  <w:abstractNum w:abstractNumId="30" w15:restartNumberingAfterBreak="0">
    <w:nsid w:val="67FF7BB2"/>
    <w:multiLevelType w:val="multilevel"/>
    <w:tmpl w:val="67FF7BB2"/>
    <w:lvl w:ilvl="0">
      <w:start w:val="1"/>
      <w:numFmt w:val="bullet"/>
      <w:lvlText w:val=""/>
      <w:lvlJc w:val="left"/>
      <w:pPr>
        <w:tabs>
          <w:tab w:val="left" w:pos="1190"/>
        </w:tabs>
        <w:ind w:left="1190" w:hanging="360"/>
      </w:pPr>
      <w:rPr>
        <w:rFonts w:ascii="Wingdings" w:hAnsi="Wingdings" w:hint="default"/>
      </w:rPr>
    </w:lvl>
    <w:lvl w:ilvl="1">
      <w:start w:val="1"/>
      <w:numFmt w:val="bullet"/>
      <w:lvlText w:val="o"/>
      <w:lvlJc w:val="left"/>
      <w:pPr>
        <w:tabs>
          <w:tab w:val="left" w:pos="1910"/>
        </w:tabs>
        <w:ind w:left="1910" w:hanging="360"/>
      </w:pPr>
      <w:rPr>
        <w:rFonts w:ascii="Courier New" w:hAnsi="Courier New" w:cs="Courier New" w:hint="default"/>
      </w:rPr>
    </w:lvl>
    <w:lvl w:ilvl="2">
      <w:start w:val="1"/>
      <w:numFmt w:val="bullet"/>
      <w:lvlText w:val=""/>
      <w:lvlJc w:val="left"/>
      <w:pPr>
        <w:tabs>
          <w:tab w:val="left" w:pos="2630"/>
        </w:tabs>
        <w:ind w:left="2630" w:hanging="360"/>
      </w:pPr>
      <w:rPr>
        <w:rFonts w:ascii="Wingdings" w:hAnsi="Wingdings" w:hint="default"/>
      </w:rPr>
    </w:lvl>
    <w:lvl w:ilvl="3">
      <w:start w:val="1"/>
      <w:numFmt w:val="bullet"/>
      <w:lvlText w:val=""/>
      <w:lvlJc w:val="left"/>
      <w:pPr>
        <w:tabs>
          <w:tab w:val="left" w:pos="3350"/>
        </w:tabs>
        <w:ind w:left="3350" w:hanging="360"/>
      </w:pPr>
      <w:rPr>
        <w:rFonts w:ascii="Symbol" w:hAnsi="Symbol" w:hint="default"/>
      </w:rPr>
    </w:lvl>
    <w:lvl w:ilvl="4">
      <w:start w:val="1"/>
      <w:numFmt w:val="bullet"/>
      <w:lvlText w:val="o"/>
      <w:lvlJc w:val="left"/>
      <w:pPr>
        <w:tabs>
          <w:tab w:val="left" w:pos="4070"/>
        </w:tabs>
        <w:ind w:left="4070" w:hanging="360"/>
      </w:pPr>
      <w:rPr>
        <w:rFonts w:ascii="Courier New" w:hAnsi="Courier New" w:cs="Courier New" w:hint="default"/>
      </w:rPr>
    </w:lvl>
    <w:lvl w:ilvl="5">
      <w:start w:val="1"/>
      <w:numFmt w:val="bullet"/>
      <w:lvlText w:val=""/>
      <w:lvlJc w:val="left"/>
      <w:pPr>
        <w:tabs>
          <w:tab w:val="left" w:pos="4790"/>
        </w:tabs>
        <w:ind w:left="4790" w:hanging="360"/>
      </w:pPr>
      <w:rPr>
        <w:rFonts w:ascii="Wingdings" w:hAnsi="Wingdings" w:hint="default"/>
      </w:rPr>
    </w:lvl>
    <w:lvl w:ilvl="6">
      <w:start w:val="1"/>
      <w:numFmt w:val="bullet"/>
      <w:lvlText w:val=""/>
      <w:lvlJc w:val="left"/>
      <w:pPr>
        <w:tabs>
          <w:tab w:val="left" w:pos="5510"/>
        </w:tabs>
        <w:ind w:left="5510" w:hanging="360"/>
      </w:pPr>
      <w:rPr>
        <w:rFonts w:ascii="Symbol" w:hAnsi="Symbol" w:hint="default"/>
      </w:rPr>
    </w:lvl>
    <w:lvl w:ilvl="7">
      <w:start w:val="1"/>
      <w:numFmt w:val="bullet"/>
      <w:lvlText w:val="o"/>
      <w:lvlJc w:val="left"/>
      <w:pPr>
        <w:tabs>
          <w:tab w:val="left" w:pos="6230"/>
        </w:tabs>
        <w:ind w:left="6230" w:hanging="360"/>
      </w:pPr>
      <w:rPr>
        <w:rFonts w:ascii="Courier New" w:hAnsi="Courier New" w:cs="Courier New" w:hint="default"/>
      </w:rPr>
    </w:lvl>
    <w:lvl w:ilvl="8">
      <w:start w:val="1"/>
      <w:numFmt w:val="bullet"/>
      <w:lvlText w:val=""/>
      <w:lvlJc w:val="left"/>
      <w:pPr>
        <w:tabs>
          <w:tab w:val="left" w:pos="6950"/>
        </w:tabs>
        <w:ind w:left="6950" w:hanging="360"/>
      </w:pPr>
      <w:rPr>
        <w:rFonts w:ascii="Wingdings" w:hAnsi="Wingdings" w:hint="default"/>
      </w:rPr>
    </w:lvl>
  </w:abstractNum>
  <w:abstractNum w:abstractNumId="31" w15:restartNumberingAfterBreak="0">
    <w:nsid w:val="70B80F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2643799"/>
    <w:multiLevelType w:val="hybridMultilevel"/>
    <w:tmpl w:val="1EDA1680"/>
    <w:lvl w:ilvl="0" w:tplc="8AB6E05E">
      <w:start w:val="11"/>
      <w:numFmt w:val="decimal"/>
      <w:lvlText w:val="%1."/>
      <w:lvlJc w:val="left"/>
      <w:pPr>
        <w:ind w:left="452" w:hanging="360"/>
      </w:pPr>
      <w:rPr>
        <w:rFonts w:hint="default"/>
      </w:rPr>
    </w:lvl>
    <w:lvl w:ilvl="1" w:tplc="04090019" w:tentative="1">
      <w:start w:val="1"/>
      <w:numFmt w:val="lowerLetter"/>
      <w:lvlText w:val="%2."/>
      <w:lvlJc w:val="left"/>
      <w:pPr>
        <w:ind w:left="1172" w:hanging="360"/>
      </w:pPr>
    </w:lvl>
    <w:lvl w:ilvl="2" w:tplc="0409001B" w:tentative="1">
      <w:start w:val="1"/>
      <w:numFmt w:val="lowerRoman"/>
      <w:lvlText w:val="%3."/>
      <w:lvlJc w:val="right"/>
      <w:pPr>
        <w:ind w:left="1892" w:hanging="180"/>
      </w:pPr>
    </w:lvl>
    <w:lvl w:ilvl="3" w:tplc="0409000F" w:tentative="1">
      <w:start w:val="1"/>
      <w:numFmt w:val="decimal"/>
      <w:lvlText w:val="%4."/>
      <w:lvlJc w:val="left"/>
      <w:pPr>
        <w:ind w:left="2612" w:hanging="360"/>
      </w:pPr>
    </w:lvl>
    <w:lvl w:ilvl="4" w:tplc="04090019" w:tentative="1">
      <w:start w:val="1"/>
      <w:numFmt w:val="lowerLetter"/>
      <w:lvlText w:val="%5."/>
      <w:lvlJc w:val="left"/>
      <w:pPr>
        <w:ind w:left="3332" w:hanging="360"/>
      </w:pPr>
    </w:lvl>
    <w:lvl w:ilvl="5" w:tplc="0409001B" w:tentative="1">
      <w:start w:val="1"/>
      <w:numFmt w:val="lowerRoman"/>
      <w:lvlText w:val="%6."/>
      <w:lvlJc w:val="right"/>
      <w:pPr>
        <w:ind w:left="4052" w:hanging="180"/>
      </w:pPr>
    </w:lvl>
    <w:lvl w:ilvl="6" w:tplc="0409000F" w:tentative="1">
      <w:start w:val="1"/>
      <w:numFmt w:val="decimal"/>
      <w:lvlText w:val="%7."/>
      <w:lvlJc w:val="left"/>
      <w:pPr>
        <w:ind w:left="4772" w:hanging="360"/>
      </w:pPr>
    </w:lvl>
    <w:lvl w:ilvl="7" w:tplc="04090019" w:tentative="1">
      <w:start w:val="1"/>
      <w:numFmt w:val="lowerLetter"/>
      <w:lvlText w:val="%8."/>
      <w:lvlJc w:val="left"/>
      <w:pPr>
        <w:ind w:left="5492" w:hanging="360"/>
      </w:pPr>
    </w:lvl>
    <w:lvl w:ilvl="8" w:tplc="0409001B" w:tentative="1">
      <w:start w:val="1"/>
      <w:numFmt w:val="lowerRoman"/>
      <w:lvlText w:val="%9."/>
      <w:lvlJc w:val="right"/>
      <w:pPr>
        <w:ind w:left="6212" w:hanging="180"/>
      </w:pPr>
    </w:lvl>
  </w:abstractNum>
  <w:abstractNum w:abstractNumId="33" w15:restartNumberingAfterBreak="0">
    <w:nsid w:val="7D5B579B"/>
    <w:multiLevelType w:val="hybridMultilevel"/>
    <w:tmpl w:val="484A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F9204E"/>
    <w:multiLevelType w:val="hybridMultilevel"/>
    <w:tmpl w:val="E44E4B6C"/>
    <w:lvl w:ilvl="0" w:tplc="AC3030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2"/>
  </w:num>
  <w:num w:numId="5">
    <w:abstractNumId w:val="23"/>
  </w:num>
  <w:num w:numId="6">
    <w:abstractNumId w:val="28"/>
  </w:num>
  <w:num w:numId="7">
    <w:abstractNumId w:val="27"/>
  </w:num>
  <w:num w:numId="8">
    <w:abstractNumId w:val="12"/>
  </w:num>
  <w:num w:numId="9">
    <w:abstractNumId w:val="29"/>
  </w:num>
  <w:num w:numId="10">
    <w:abstractNumId w:val="16"/>
  </w:num>
  <w:num w:numId="11">
    <w:abstractNumId w:val="9"/>
  </w:num>
  <w:num w:numId="12">
    <w:abstractNumId w:val="19"/>
  </w:num>
  <w:num w:numId="13">
    <w:abstractNumId w:val="25"/>
  </w:num>
  <w:num w:numId="14">
    <w:abstractNumId w:val="26"/>
  </w:num>
  <w:num w:numId="15">
    <w:abstractNumId w:val="11"/>
  </w:num>
  <w:num w:numId="16">
    <w:abstractNumId w:val="21"/>
  </w:num>
  <w:num w:numId="17">
    <w:abstractNumId w:val="3"/>
  </w:num>
  <w:num w:numId="18">
    <w:abstractNumId w:val="14"/>
  </w:num>
  <w:num w:numId="19">
    <w:abstractNumId w:val="30"/>
  </w:num>
  <w:num w:numId="20">
    <w:abstractNumId w:val="20"/>
  </w:num>
  <w:num w:numId="21">
    <w:abstractNumId w:val="34"/>
  </w:num>
  <w:num w:numId="22">
    <w:abstractNumId w:val="17"/>
  </w:num>
  <w:num w:numId="23">
    <w:abstractNumId w:val="10"/>
  </w:num>
  <w:num w:numId="24">
    <w:abstractNumId w:val="15"/>
  </w:num>
  <w:num w:numId="25">
    <w:abstractNumId w:val="24"/>
  </w:num>
  <w:num w:numId="26">
    <w:abstractNumId w:val="5"/>
  </w:num>
  <w:num w:numId="27">
    <w:abstractNumId w:val="13"/>
  </w:num>
  <w:num w:numId="28">
    <w:abstractNumId w:val="32"/>
  </w:num>
  <w:num w:numId="29">
    <w:abstractNumId w:val="2"/>
  </w:num>
  <w:num w:numId="30">
    <w:abstractNumId w:val="33"/>
  </w:num>
  <w:num w:numId="31">
    <w:abstractNumId w:val="8"/>
  </w:num>
  <w:num w:numId="32">
    <w:abstractNumId w:val="6"/>
  </w:num>
  <w:num w:numId="33">
    <w:abstractNumId w:val="31"/>
  </w:num>
  <w:num w:numId="34">
    <w:abstractNumId w:val="7"/>
  </w:num>
  <w:num w:numId="35">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B0"/>
    <w:rsid w:val="000276C9"/>
    <w:rsid w:val="00042105"/>
    <w:rsid w:val="00056963"/>
    <w:rsid w:val="00081DB0"/>
    <w:rsid w:val="00082391"/>
    <w:rsid w:val="000B2A3E"/>
    <w:rsid w:val="000B740F"/>
    <w:rsid w:val="000C0B78"/>
    <w:rsid w:val="000F03EC"/>
    <w:rsid w:val="0010115C"/>
    <w:rsid w:val="00106017"/>
    <w:rsid w:val="00115D05"/>
    <w:rsid w:val="0012773D"/>
    <w:rsid w:val="0015080B"/>
    <w:rsid w:val="00161E3A"/>
    <w:rsid w:val="001665A1"/>
    <w:rsid w:val="00177831"/>
    <w:rsid w:val="00186F5E"/>
    <w:rsid w:val="00193DBD"/>
    <w:rsid w:val="001A0885"/>
    <w:rsid w:val="001B0F5B"/>
    <w:rsid w:val="001B52C5"/>
    <w:rsid w:val="001C49C5"/>
    <w:rsid w:val="00212501"/>
    <w:rsid w:val="00215E43"/>
    <w:rsid w:val="00222DAE"/>
    <w:rsid w:val="0026582F"/>
    <w:rsid w:val="00271B13"/>
    <w:rsid w:val="0028722F"/>
    <w:rsid w:val="002B3200"/>
    <w:rsid w:val="002D706A"/>
    <w:rsid w:val="002E22BE"/>
    <w:rsid w:val="002E5BAC"/>
    <w:rsid w:val="002F42F9"/>
    <w:rsid w:val="00311203"/>
    <w:rsid w:val="00345D07"/>
    <w:rsid w:val="003708A7"/>
    <w:rsid w:val="00393065"/>
    <w:rsid w:val="003B7949"/>
    <w:rsid w:val="003D37FB"/>
    <w:rsid w:val="003E047C"/>
    <w:rsid w:val="003F00EF"/>
    <w:rsid w:val="003F6886"/>
    <w:rsid w:val="003F6A7F"/>
    <w:rsid w:val="004312A4"/>
    <w:rsid w:val="004447BE"/>
    <w:rsid w:val="00475F0E"/>
    <w:rsid w:val="00490BDE"/>
    <w:rsid w:val="00497229"/>
    <w:rsid w:val="004A21C8"/>
    <w:rsid w:val="004A540E"/>
    <w:rsid w:val="004C3848"/>
    <w:rsid w:val="004C5022"/>
    <w:rsid w:val="004D1D0F"/>
    <w:rsid w:val="004E02DA"/>
    <w:rsid w:val="004F14E1"/>
    <w:rsid w:val="004F3817"/>
    <w:rsid w:val="00537F73"/>
    <w:rsid w:val="00540C96"/>
    <w:rsid w:val="00550FCD"/>
    <w:rsid w:val="0057640A"/>
    <w:rsid w:val="00585671"/>
    <w:rsid w:val="0058582E"/>
    <w:rsid w:val="005C00A2"/>
    <w:rsid w:val="005C6DC2"/>
    <w:rsid w:val="005D1519"/>
    <w:rsid w:val="0062751B"/>
    <w:rsid w:val="00663975"/>
    <w:rsid w:val="00672C9E"/>
    <w:rsid w:val="00692694"/>
    <w:rsid w:val="006A5A11"/>
    <w:rsid w:val="006B78FB"/>
    <w:rsid w:val="006C5ED2"/>
    <w:rsid w:val="006F73AB"/>
    <w:rsid w:val="006F74C7"/>
    <w:rsid w:val="006F7768"/>
    <w:rsid w:val="00704106"/>
    <w:rsid w:val="00753027"/>
    <w:rsid w:val="00766D0F"/>
    <w:rsid w:val="0076713E"/>
    <w:rsid w:val="007679FA"/>
    <w:rsid w:val="00775A48"/>
    <w:rsid w:val="0077734E"/>
    <w:rsid w:val="007B5E3B"/>
    <w:rsid w:val="007C7C47"/>
    <w:rsid w:val="007F1DD1"/>
    <w:rsid w:val="007F246B"/>
    <w:rsid w:val="0083024D"/>
    <w:rsid w:val="00831CC0"/>
    <w:rsid w:val="00835E05"/>
    <w:rsid w:val="00842E66"/>
    <w:rsid w:val="008944EF"/>
    <w:rsid w:val="008B7489"/>
    <w:rsid w:val="008B7DE6"/>
    <w:rsid w:val="008C31C9"/>
    <w:rsid w:val="008C7F93"/>
    <w:rsid w:val="008E7516"/>
    <w:rsid w:val="0091129E"/>
    <w:rsid w:val="00920728"/>
    <w:rsid w:val="0095007B"/>
    <w:rsid w:val="009503D3"/>
    <w:rsid w:val="00960A0B"/>
    <w:rsid w:val="00963952"/>
    <w:rsid w:val="00975817"/>
    <w:rsid w:val="00984563"/>
    <w:rsid w:val="00994B38"/>
    <w:rsid w:val="009958A1"/>
    <w:rsid w:val="009A2999"/>
    <w:rsid w:val="009A7956"/>
    <w:rsid w:val="009B783E"/>
    <w:rsid w:val="009E48BF"/>
    <w:rsid w:val="009E6C80"/>
    <w:rsid w:val="009E7865"/>
    <w:rsid w:val="00A16D08"/>
    <w:rsid w:val="00A171EC"/>
    <w:rsid w:val="00A17F51"/>
    <w:rsid w:val="00A27258"/>
    <w:rsid w:val="00A37D70"/>
    <w:rsid w:val="00A41439"/>
    <w:rsid w:val="00A613F7"/>
    <w:rsid w:val="00A66D2B"/>
    <w:rsid w:val="00A850C0"/>
    <w:rsid w:val="00AA793E"/>
    <w:rsid w:val="00AB23B0"/>
    <w:rsid w:val="00AB4ECE"/>
    <w:rsid w:val="00AC08D2"/>
    <w:rsid w:val="00AC21F9"/>
    <w:rsid w:val="00AF5F53"/>
    <w:rsid w:val="00B22DA0"/>
    <w:rsid w:val="00B56DB4"/>
    <w:rsid w:val="00B74E51"/>
    <w:rsid w:val="00B85071"/>
    <w:rsid w:val="00B94398"/>
    <w:rsid w:val="00BB2BD3"/>
    <w:rsid w:val="00BC213D"/>
    <w:rsid w:val="00BF231F"/>
    <w:rsid w:val="00C07ED7"/>
    <w:rsid w:val="00C124B1"/>
    <w:rsid w:val="00C33DDA"/>
    <w:rsid w:val="00C51556"/>
    <w:rsid w:val="00C5305C"/>
    <w:rsid w:val="00C72EEE"/>
    <w:rsid w:val="00C8080C"/>
    <w:rsid w:val="00CB5D20"/>
    <w:rsid w:val="00CB5DF5"/>
    <w:rsid w:val="00CE5C69"/>
    <w:rsid w:val="00D02C8E"/>
    <w:rsid w:val="00D21D54"/>
    <w:rsid w:val="00D2457E"/>
    <w:rsid w:val="00D339AD"/>
    <w:rsid w:val="00D457BB"/>
    <w:rsid w:val="00D64076"/>
    <w:rsid w:val="00D67613"/>
    <w:rsid w:val="00D70697"/>
    <w:rsid w:val="00D756CF"/>
    <w:rsid w:val="00D806E4"/>
    <w:rsid w:val="00DB34A2"/>
    <w:rsid w:val="00DF4B2D"/>
    <w:rsid w:val="00E21131"/>
    <w:rsid w:val="00E23CC2"/>
    <w:rsid w:val="00E3313C"/>
    <w:rsid w:val="00E42628"/>
    <w:rsid w:val="00E4704D"/>
    <w:rsid w:val="00E7777F"/>
    <w:rsid w:val="00E86D6B"/>
    <w:rsid w:val="00E87C42"/>
    <w:rsid w:val="00E91340"/>
    <w:rsid w:val="00E9191F"/>
    <w:rsid w:val="00EA05DA"/>
    <w:rsid w:val="00EC6EE2"/>
    <w:rsid w:val="00F4687A"/>
    <w:rsid w:val="00F532E0"/>
    <w:rsid w:val="00F55E0D"/>
    <w:rsid w:val="00F84662"/>
    <w:rsid w:val="00FA4B12"/>
    <w:rsid w:val="00FB4DA4"/>
    <w:rsid w:val="00FB60A3"/>
    <w:rsid w:val="00FD347B"/>
    <w:rsid w:val="00FE2E5E"/>
    <w:rsid w:val="00FE4531"/>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5073C"/>
  <w15:chartTrackingRefBased/>
  <w15:docId w15:val="{F7759F82-966E-49D0-A8F7-69F6B0A6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qFormat="1"/>
    <w:lsdException w:name="Date" w:semiHidden="1" w:uiPriority="0" w:unhideWhenUsed="1" w:qFormat="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975"/>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1"/>
    <w:autoRedefine/>
    <w:qFormat/>
    <w:rsid w:val="00663975"/>
    <w:pPr>
      <w:keepNext/>
      <w:numPr>
        <w:numId w:val="3"/>
      </w:numPr>
      <w:autoSpaceDE w:val="0"/>
      <w:autoSpaceDN w:val="0"/>
      <w:adjustRightInd w:val="0"/>
      <w:outlineLvl w:val="0"/>
    </w:pPr>
    <w:rPr>
      <w:rFonts w:ascii="Arial Narrow" w:hAnsi="Arial Narrow" w:cs="Arial"/>
      <w:b/>
      <w:bCs/>
    </w:rPr>
  </w:style>
  <w:style w:type="paragraph" w:styleId="Ttulo2">
    <w:name w:val="heading 2"/>
    <w:basedOn w:val="Normal"/>
    <w:next w:val="Normal"/>
    <w:link w:val="Ttulo2Car"/>
    <w:autoRedefine/>
    <w:qFormat/>
    <w:rsid w:val="00672C9E"/>
    <w:pPr>
      <w:keepNext/>
      <w:autoSpaceDE w:val="0"/>
      <w:autoSpaceDN w:val="0"/>
      <w:adjustRightInd w:val="0"/>
      <w:outlineLvl w:val="1"/>
    </w:pPr>
    <w:rPr>
      <w:rFonts w:ascii="Arial Narrow" w:hAnsi="Arial Narrow" w:cs="Arial"/>
      <w:b/>
      <w:bCs/>
      <w:caps/>
      <w:lang w:val="es-ES"/>
    </w:rPr>
  </w:style>
  <w:style w:type="paragraph" w:styleId="Ttulo3">
    <w:name w:val="heading 3"/>
    <w:basedOn w:val="Normal"/>
    <w:next w:val="Normal"/>
    <w:link w:val="Ttulo3Car"/>
    <w:autoRedefine/>
    <w:qFormat/>
    <w:rsid w:val="00663975"/>
    <w:pPr>
      <w:keepNext/>
      <w:numPr>
        <w:ilvl w:val="1"/>
        <w:numId w:val="3"/>
      </w:numPr>
      <w:tabs>
        <w:tab w:val="left" w:pos="426"/>
        <w:tab w:val="left" w:pos="9895"/>
      </w:tabs>
      <w:autoSpaceDE w:val="0"/>
      <w:autoSpaceDN w:val="0"/>
      <w:adjustRightInd w:val="0"/>
      <w:ind w:right="-204"/>
      <w:jc w:val="both"/>
      <w:outlineLvl w:val="2"/>
    </w:pPr>
    <w:rPr>
      <w:rFonts w:ascii="Arial Narrow" w:hAnsi="Arial Narrow" w:cs="Arial"/>
      <w:b/>
      <w:bCs/>
      <w:lang w:val="es-ES"/>
    </w:rPr>
  </w:style>
  <w:style w:type="paragraph" w:styleId="Ttulo4">
    <w:name w:val="heading 4"/>
    <w:basedOn w:val="Normal"/>
    <w:next w:val="Normal"/>
    <w:link w:val="Ttulo4Car"/>
    <w:qFormat/>
    <w:rsid w:val="00663975"/>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663975"/>
    <w:pPr>
      <w:keepNext/>
      <w:autoSpaceDE w:val="0"/>
      <w:autoSpaceDN w:val="0"/>
      <w:adjustRightInd w:val="0"/>
      <w:outlineLvl w:val="4"/>
    </w:pPr>
    <w:rPr>
      <w:b/>
      <w:bCs/>
      <w:color w:val="000000"/>
    </w:rPr>
  </w:style>
  <w:style w:type="paragraph" w:styleId="Ttulo6">
    <w:name w:val="heading 6"/>
    <w:basedOn w:val="Normal"/>
    <w:next w:val="Normal"/>
    <w:link w:val="Ttulo6Car"/>
    <w:qFormat/>
    <w:rsid w:val="00663975"/>
    <w:pPr>
      <w:keepNext/>
      <w:jc w:val="center"/>
      <w:outlineLvl w:val="5"/>
    </w:pPr>
    <w:rPr>
      <w:b/>
      <w:bCs/>
      <w:sz w:val="28"/>
    </w:rPr>
  </w:style>
  <w:style w:type="paragraph" w:styleId="Ttulo7">
    <w:name w:val="heading 7"/>
    <w:basedOn w:val="Normal"/>
    <w:next w:val="Normal"/>
    <w:link w:val="Ttulo7Car"/>
    <w:qFormat/>
    <w:rsid w:val="00663975"/>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663975"/>
    <w:pPr>
      <w:keepNext/>
      <w:jc w:val="both"/>
      <w:outlineLvl w:val="7"/>
    </w:pPr>
    <w:rPr>
      <w:rFonts w:ascii="Arial" w:hAnsi="Arial" w:cs="Arial"/>
      <w:b/>
    </w:rPr>
  </w:style>
  <w:style w:type="paragraph" w:styleId="Ttulo9">
    <w:name w:val="heading 9"/>
    <w:basedOn w:val="Normal"/>
    <w:next w:val="Normal"/>
    <w:link w:val="Ttulo9Car"/>
    <w:qFormat/>
    <w:rsid w:val="00663975"/>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qFormat/>
    <w:rsid w:val="00AB2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B23B0"/>
    <w:pPr>
      <w:tabs>
        <w:tab w:val="center" w:pos="4419"/>
        <w:tab w:val="right" w:pos="8838"/>
      </w:tabs>
    </w:pPr>
  </w:style>
  <w:style w:type="character" w:customStyle="1" w:styleId="EncabezadoCar">
    <w:name w:val="Encabezado Car"/>
    <w:basedOn w:val="Fuentedeprrafopredeter"/>
    <w:link w:val="Encabezado"/>
    <w:uiPriority w:val="99"/>
    <w:qFormat/>
    <w:rsid w:val="00AB23B0"/>
  </w:style>
  <w:style w:type="paragraph" w:styleId="Piedepgina">
    <w:name w:val="footer"/>
    <w:basedOn w:val="Normal"/>
    <w:link w:val="PiedepginaCar"/>
    <w:uiPriority w:val="99"/>
    <w:unhideWhenUsed/>
    <w:qFormat/>
    <w:rsid w:val="00AB23B0"/>
    <w:pPr>
      <w:tabs>
        <w:tab w:val="center" w:pos="4419"/>
        <w:tab w:val="right" w:pos="8838"/>
      </w:tabs>
    </w:pPr>
  </w:style>
  <w:style w:type="character" w:customStyle="1" w:styleId="PiedepginaCar">
    <w:name w:val="Pie de página Car"/>
    <w:basedOn w:val="Fuentedeprrafopredeter"/>
    <w:link w:val="Piedepgina"/>
    <w:uiPriority w:val="99"/>
    <w:qFormat/>
    <w:rsid w:val="00AB23B0"/>
  </w:style>
  <w:style w:type="paragraph" w:styleId="Textodeglobo">
    <w:name w:val="Balloon Text"/>
    <w:basedOn w:val="Normal"/>
    <w:link w:val="TextodegloboCar"/>
    <w:semiHidden/>
    <w:unhideWhenUsed/>
    <w:rsid w:val="006C5ED2"/>
    <w:rPr>
      <w:rFonts w:ascii="Segoe UI" w:hAnsi="Segoe UI" w:cs="Segoe UI"/>
      <w:sz w:val="18"/>
      <w:szCs w:val="18"/>
    </w:rPr>
  </w:style>
  <w:style w:type="character" w:customStyle="1" w:styleId="TextodegloboCar">
    <w:name w:val="Texto de globo Car"/>
    <w:basedOn w:val="Fuentedeprrafopredeter"/>
    <w:link w:val="Textodeglobo"/>
    <w:semiHidden/>
    <w:qFormat/>
    <w:rsid w:val="006C5ED2"/>
    <w:rPr>
      <w:rFonts w:ascii="Segoe UI" w:hAnsi="Segoe UI" w:cs="Segoe UI"/>
      <w:sz w:val="18"/>
      <w:szCs w:val="18"/>
    </w:rPr>
  </w:style>
  <w:style w:type="paragraph" w:styleId="Prrafodelista">
    <w:name w:val="List Paragraph"/>
    <w:basedOn w:val="Normal"/>
    <w:uiPriority w:val="34"/>
    <w:qFormat/>
    <w:rsid w:val="009A7956"/>
    <w:pPr>
      <w:ind w:left="720"/>
    </w:pPr>
  </w:style>
  <w:style w:type="character" w:customStyle="1" w:styleId="Ttulo2Car">
    <w:name w:val="Título 2 Car"/>
    <w:basedOn w:val="Fuentedeprrafopredeter"/>
    <w:link w:val="Ttulo2"/>
    <w:qFormat/>
    <w:rsid w:val="00672C9E"/>
    <w:rPr>
      <w:rFonts w:ascii="Arial Narrow" w:eastAsia="Times New Roman" w:hAnsi="Arial Narrow" w:cs="Arial"/>
      <w:b/>
      <w:bCs/>
      <w:caps/>
      <w:sz w:val="24"/>
      <w:szCs w:val="24"/>
      <w:lang w:val="es-ES" w:eastAsia="es-ES"/>
    </w:rPr>
  </w:style>
  <w:style w:type="table" w:customStyle="1" w:styleId="Tablaconcuadrcula1">
    <w:name w:val="Tabla con cuadrícula1"/>
    <w:basedOn w:val="Tablanormal"/>
    <w:next w:val="Tablaconcuadrcula"/>
    <w:uiPriority w:val="39"/>
    <w:qFormat/>
    <w:rsid w:val="00C124B1"/>
    <w:pPr>
      <w:spacing w:after="0" w:line="240" w:lineRule="auto"/>
    </w:pPr>
    <w:rPr>
      <w:rFonts w:ascii="Times New Roman" w:eastAsia="Times New Roman" w:hAnsi="Times New Roman" w:cs="Times New Roman"/>
      <w:sz w:val="20"/>
      <w:szCs w:val="20"/>
      <w:lang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qFormat/>
    <w:rsid w:val="00663975"/>
    <w:rPr>
      <w:rFonts w:asciiTheme="majorHAnsi" w:eastAsiaTheme="majorEastAsia" w:hAnsiTheme="majorHAnsi" w:cstheme="majorBidi"/>
      <w:color w:val="2E74B5" w:themeColor="accent1" w:themeShade="BF"/>
      <w:sz w:val="32"/>
      <w:szCs w:val="32"/>
      <w:lang w:eastAsia="es-ES"/>
    </w:rPr>
  </w:style>
  <w:style w:type="character" w:customStyle="1" w:styleId="Ttulo3Car">
    <w:name w:val="Título 3 Car"/>
    <w:basedOn w:val="Fuentedeprrafopredeter"/>
    <w:link w:val="Ttulo3"/>
    <w:qFormat/>
    <w:rsid w:val="00663975"/>
    <w:rPr>
      <w:rFonts w:ascii="Arial Narrow" w:eastAsia="Times New Roman" w:hAnsi="Arial Narrow" w:cs="Arial"/>
      <w:b/>
      <w:bCs/>
      <w:sz w:val="24"/>
      <w:szCs w:val="24"/>
      <w:lang w:val="es-ES" w:eastAsia="es-ES"/>
    </w:rPr>
  </w:style>
  <w:style w:type="character" w:customStyle="1" w:styleId="Ttulo4Car">
    <w:name w:val="Título 4 Car"/>
    <w:basedOn w:val="Fuentedeprrafopredeter"/>
    <w:link w:val="Ttulo4"/>
    <w:qFormat/>
    <w:rsid w:val="00663975"/>
    <w:rPr>
      <w:rFonts w:ascii="Arial" w:eastAsia="Times New Roman" w:hAnsi="Arial" w:cs="Times New Roman"/>
      <w:b/>
      <w:szCs w:val="24"/>
      <w:lang w:eastAsia="es-ES"/>
    </w:rPr>
  </w:style>
  <w:style w:type="character" w:customStyle="1" w:styleId="Ttulo5Car">
    <w:name w:val="Título 5 Car"/>
    <w:basedOn w:val="Fuentedeprrafopredeter"/>
    <w:link w:val="Ttulo5"/>
    <w:qFormat/>
    <w:rsid w:val="00663975"/>
    <w:rPr>
      <w:rFonts w:ascii="Times New Roman" w:eastAsia="Times New Roman" w:hAnsi="Times New Roman" w:cs="Times New Roman"/>
      <w:b/>
      <w:bCs/>
      <w:color w:val="000000"/>
      <w:sz w:val="24"/>
      <w:szCs w:val="24"/>
      <w:lang w:eastAsia="es-ES"/>
    </w:rPr>
  </w:style>
  <w:style w:type="character" w:customStyle="1" w:styleId="Ttulo6Car">
    <w:name w:val="Título 6 Car"/>
    <w:basedOn w:val="Fuentedeprrafopredeter"/>
    <w:link w:val="Ttulo6"/>
    <w:qFormat/>
    <w:rsid w:val="00663975"/>
    <w:rPr>
      <w:rFonts w:ascii="Times New Roman" w:eastAsia="Times New Roman" w:hAnsi="Times New Roman" w:cs="Times New Roman"/>
      <w:b/>
      <w:bCs/>
      <w:sz w:val="28"/>
      <w:szCs w:val="24"/>
      <w:lang w:eastAsia="es-ES"/>
    </w:rPr>
  </w:style>
  <w:style w:type="character" w:customStyle="1" w:styleId="Ttulo7Car">
    <w:name w:val="Título 7 Car"/>
    <w:basedOn w:val="Fuentedeprrafopredeter"/>
    <w:link w:val="Ttulo7"/>
    <w:qFormat/>
    <w:rsid w:val="00663975"/>
    <w:rPr>
      <w:rFonts w:ascii="Arial" w:eastAsia="Times New Roman" w:hAnsi="Arial" w:cs="Arial"/>
      <w:b/>
      <w:bCs/>
      <w:sz w:val="24"/>
      <w:lang w:eastAsia="es-ES"/>
    </w:rPr>
  </w:style>
  <w:style w:type="character" w:customStyle="1" w:styleId="Ttulo8Car">
    <w:name w:val="Título 8 Car"/>
    <w:basedOn w:val="Fuentedeprrafopredeter"/>
    <w:link w:val="Ttulo8"/>
    <w:qFormat/>
    <w:rsid w:val="00663975"/>
    <w:rPr>
      <w:rFonts w:ascii="Arial" w:eastAsia="Times New Roman" w:hAnsi="Arial" w:cs="Arial"/>
      <w:b/>
      <w:sz w:val="24"/>
      <w:szCs w:val="24"/>
      <w:lang w:eastAsia="es-ES"/>
    </w:rPr>
  </w:style>
  <w:style w:type="character" w:customStyle="1" w:styleId="Ttulo9Car">
    <w:name w:val="Título 9 Car"/>
    <w:basedOn w:val="Fuentedeprrafopredeter"/>
    <w:link w:val="Ttulo9"/>
    <w:qFormat/>
    <w:rsid w:val="00663975"/>
    <w:rPr>
      <w:rFonts w:ascii="Arial" w:eastAsia="Times New Roman" w:hAnsi="Arial" w:cs="Arial"/>
      <w:b/>
      <w:sz w:val="24"/>
      <w:szCs w:val="24"/>
      <w:lang w:eastAsia="es-ES"/>
    </w:rPr>
  </w:style>
  <w:style w:type="character" w:customStyle="1" w:styleId="Ttulo1Car1">
    <w:name w:val="Título 1 Car1"/>
    <w:basedOn w:val="Fuentedeprrafopredeter"/>
    <w:link w:val="Ttulo1"/>
    <w:qFormat/>
    <w:rsid w:val="00663975"/>
    <w:rPr>
      <w:rFonts w:ascii="Arial Narrow" w:eastAsia="Times New Roman" w:hAnsi="Arial Narrow" w:cs="Arial"/>
      <w:b/>
      <w:bCs/>
      <w:sz w:val="24"/>
      <w:szCs w:val="24"/>
      <w:lang w:eastAsia="es-ES"/>
    </w:rPr>
  </w:style>
  <w:style w:type="paragraph" w:styleId="Descripcin">
    <w:name w:val="caption"/>
    <w:basedOn w:val="Normal"/>
    <w:next w:val="Normal"/>
    <w:qFormat/>
    <w:rsid w:val="00663975"/>
    <w:pPr>
      <w:autoSpaceDE w:val="0"/>
      <w:autoSpaceDN w:val="0"/>
      <w:adjustRightInd w:val="0"/>
      <w:jc w:val="center"/>
    </w:pPr>
    <w:rPr>
      <w:rFonts w:ascii="TimesNewRoman,Bold" w:hAnsi="TimesNewRoman,Bold"/>
      <w:b/>
      <w:bCs/>
      <w:color w:val="000000"/>
      <w:sz w:val="28"/>
      <w:szCs w:val="28"/>
    </w:rPr>
  </w:style>
  <w:style w:type="paragraph" w:styleId="Textoindependiente">
    <w:name w:val="Body Text"/>
    <w:basedOn w:val="Normal"/>
    <w:link w:val="TextoindependienteCar"/>
    <w:qFormat/>
    <w:rsid w:val="00663975"/>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qFormat/>
    <w:rsid w:val="00663975"/>
    <w:rPr>
      <w:rFonts w:ascii="Times New Roman" w:eastAsia="Times New Roman" w:hAnsi="Times New Roman" w:cs="Times New Roman"/>
      <w:color w:val="000000"/>
      <w:sz w:val="24"/>
      <w:szCs w:val="24"/>
      <w:lang w:eastAsia="es-ES"/>
    </w:rPr>
  </w:style>
  <w:style w:type="paragraph" w:styleId="Textoindependiente2">
    <w:name w:val="Body Text 2"/>
    <w:basedOn w:val="Normal"/>
    <w:link w:val="Textoindependiente2Car"/>
    <w:rsid w:val="00663975"/>
    <w:pPr>
      <w:autoSpaceDE w:val="0"/>
      <w:autoSpaceDN w:val="0"/>
      <w:adjustRightInd w:val="0"/>
      <w:jc w:val="both"/>
    </w:pPr>
    <w:rPr>
      <w:rFonts w:ascii="TimesNewRoman" w:hAnsi="TimesNewRoman"/>
      <w:color w:val="000000"/>
      <w:sz w:val="22"/>
      <w:szCs w:val="22"/>
    </w:rPr>
  </w:style>
  <w:style w:type="character" w:customStyle="1" w:styleId="Textoindependiente2Car">
    <w:name w:val="Texto independiente 2 Car"/>
    <w:basedOn w:val="Fuentedeprrafopredeter"/>
    <w:link w:val="Textoindependiente2"/>
    <w:qFormat/>
    <w:rsid w:val="00663975"/>
    <w:rPr>
      <w:rFonts w:ascii="TimesNewRoman" w:eastAsia="Times New Roman" w:hAnsi="TimesNewRoman" w:cs="Times New Roman"/>
      <w:color w:val="000000"/>
      <w:lang w:eastAsia="es-ES"/>
    </w:rPr>
  </w:style>
  <w:style w:type="paragraph" w:styleId="Textoindependiente3">
    <w:name w:val="Body Text 3"/>
    <w:basedOn w:val="Normal"/>
    <w:link w:val="Textoindependiente3Car"/>
    <w:rsid w:val="00663975"/>
    <w:pPr>
      <w:autoSpaceDE w:val="0"/>
      <w:autoSpaceDN w:val="0"/>
      <w:adjustRightInd w:val="0"/>
      <w:jc w:val="both"/>
    </w:pPr>
    <w:rPr>
      <w:rFonts w:ascii="TimesNewRoman,Bold" w:hAnsi="TimesNewRoman,Bold"/>
      <w:b/>
      <w:bCs/>
      <w:color w:val="000000"/>
      <w:sz w:val="28"/>
      <w:szCs w:val="28"/>
    </w:rPr>
  </w:style>
  <w:style w:type="character" w:customStyle="1" w:styleId="Textoindependiente3Car">
    <w:name w:val="Texto independiente 3 Car"/>
    <w:basedOn w:val="Fuentedeprrafopredeter"/>
    <w:link w:val="Textoindependiente3"/>
    <w:qFormat/>
    <w:rsid w:val="00663975"/>
    <w:rPr>
      <w:rFonts w:ascii="TimesNewRoman,Bold" w:eastAsia="Times New Roman" w:hAnsi="TimesNewRoman,Bold" w:cs="Times New Roman"/>
      <w:b/>
      <w:bCs/>
      <w:color w:val="000000"/>
      <w:sz w:val="28"/>
      <w:szCs w:val="28"/>
      <w:lang w:eastAsia="es-ES"/>
    </w:rPr>
  </w:style>
  <w:style w:type="character" w:styleId="Nmerodepgina">
    <w:name w:val="page number"/>
    <w:basedOn w:val="Fuentedeprrafopredeter"/>
    <w:rsid w:val="00663975"/>
  </w:style>
  <w:style w:type="paragraph" w:styleId="Lista2">
    <w:name w:val="List 2"/>
    <w:basedOn w:val="Normal"/>
    <w:qFormat/>
    <w:rsid w:val="00663975"/>
    <w:pPr>
      <w:ind w:left="566" w:hanging="283"/>
    </w:pPr>
    <w:rPr>
      <w:lang w:eastAsia="en-US"/>
    </w:rPr>
  </w:style>
  <w:style w:type="paragraph" w:customStyle="1" w:styleId="Default">
    <w:name w:val="Default"/>
    <w:qFormat/>
    <w:rsid w:val="00663975"/>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customStyle="1" w:styleId="Heading21">
    <w:name w:val="Heading 21"/>
    <w:aliases w:val="Title Header2"/>
    <w:basedOn w:val="Default"/>
    <w:next w:val="Default"/>
    <w:qFormat/>
    <w:rsid w:val="00663975"/>
    <w:pPr>
      <w:spacing w:before="120" w:after="120"/>
    </w:pPr>
    <w:rPr>
      <w:color w:val="auto"/>
      <w:sz w:val="20"/>
    </w:rPr>
  </w:style>
  <w:style w:type="paragraph" w:customStyle="1" w:styleId="Heading31">
    <w:name w:val="Heading 31"/>
    <w:aliases w:val="Section Header3"/>
    <w:basedOn w:val="Default"/>
    <w:next w:val="Default"/>
    <w:qFormat/>
    <w:rsid w:val="00663975"/>
    <w:pPr>
      <w:spacing w:before="120" w:after="120"/>
    </w:pPr>
    <w:rPr>
      <w:color w:val="auto"/>
      <w:sz w:val="20"/>
    </w:rPr>
  </w:style>
  <w:style w:type="paragraph" w:styleId="NormalWeb">
    <w:name w:val="Normal (Web)"/>
    <w:basedOn w:val="Normal"/>
    <w:uiPriority w:val="99"/>
    <w:qFormat/>
    <w:rsid w:val="00663975"/>
    <w:pPr>
      <w:spacing w:before="100" w:beforeAutospacing="1" w:after="100" w:afterAutospacing="1"/>
    </w:pPr>
    <w:rPr>
      <w:lang w:val="en-US" w:eastAsia="en-US"/>
    </w:rPr>
  </w:style>
  <w:style w:type="character" w:styleId="Textoennegrita">
    <w:name w:val="Strong"/>
    <w:basedOn w:val="Fuentedeprrafopredeter"/>
    <w:uiPriority w:val="22"/>
    <w:qFormat/>
    <w:rsid w:val="00663975"/>
    <w:rPr>
      <w:b/>
      <w:bCs/>
    </w:rPr>
  </w:style>
  <w:style w:type="paragraph" w:styleId="Sangradetextonormal">
    <w:name w:val="Body Text Indent"/>
    <w:basedOn w:val="Normal"/>
    <w:link w:val="SangradetextonormalCar"/>
    <w:rsid w:val="00663975"/>
    <w:pPr>
      <w:spacing w:before="100" w:beforeAutospacing="1" w:after="100" w:afterAutospacing="1"/>
      <w:ind w:left="360"/>
      <w:jc w:val="both"/>
    </w:pPr>
    <w:rPr>
      <w:rFonts w:eastAsia="SimSun"/>
      <w:b/>
      <w:bCs/>
    </w:rPr>
  </w:style>
  <w:style w:type="character" w:customStyle="1" w:styleId="SangradetextonormalCar">
    <w:name w:val="Sangría de texto normal Car"/>
    <w:basedOn w:val="Fuentedeprrafopredeter"/>
    <w:link w:val="Sangradetextonormal"/>
    <w:qFormat/>
    <w:rsid w:val="00663975"/>
    <w:rPr>
      <w:rFonts w:ascii="Times New Roman" w:eastAsia="SimSun" w:hAnsi="Times New Roman" w:cs="Times New Roman"/>
      <w:b/>
      <w:bCs/>
      <w:sz w:val="24"/>
      <w:szCs w:val="24"/>
      <w:lang w:eastAsia="es-ES"/>
    </w:rPr>
  </w:style>
  <w:style w:type="paragraph" w:styleId="Sangra3detindependiente">
    <w:name w:val="Body Text Indent 3"/>
    <w:basedOn w:val="Normal"/>
    <w:link w:val="Sangra3detindependienteCar"/>
    <w:rsid w:val="00663975"/>
    <w:pPr>
      <w:spacing w:line="360" w:lineRule="auto"/>
      <w:ind w:left="900"/>
      <w:jc w:val="both"/>
    </w:pPr>
    <w:rPr>
      <w:rFonts w:ascii="Arial" w:hAnsi="Arial" w:cs="Arial"/>
      <w:sz w:val="20"/>
      <w:szCs w:val="20"/>
    </w:rPr>
  </w:style>
  <w:style w:type="character" w:customStyle="1" w:styleId="Sangra3detindependienteCar">
    <w:name w:val="Sangría 3 de t. independiente Car"/>
    <w:basedOn w:val="Fuentedeprrafopredeter"/>
    <w:link w:val="Sangra3detindependiente"/>
    <w:qFormat/>
    <w:rsid w:val="00663975"/>
    <w:rPr>
      <w:rFonts w:ascii="Arial" w:eastAsia="Times New Roman" w:hAnsi="Arial" w:cs="Arial"/>
      <w:sz w:val="20"/>
      <w:szCs w:val="20"/>
      <w:lang w:eastAsia="es-ES"/>
    </w:rPr>
  </w:style>
  <w:style w:type="paragraph" w:styleId="Sangra2detindependiente">
    <w:name w:val="Body Text Indent 2"/>
    <w:basedOn w:val="Normal"/>
    <w:link w:val="Sangra2detindependienteCar"/>
    <w:qFormat/>
    <w:rsid w:val="00663975"/>
    <w:pPr>
      <w:spacing w:line="360" w:lineRule="auto"/>
      <w:ind w:left="993" w:hanging="993"/>
      <w:jc w:val="both"/>
    </w:pPr>
    <w:rPr>
      <w:rFonts w:ascii="Arial" w:hAnsi="Arial" w:cs="Arial"/>
      <w:sz w:val="20"/>
      <w:szCs w:val="20"/>
      <w:lang w:val="es-ES_tradnl"/>
    </w:rPr>
  </w:style>
  <w:style w:type="character" w:customStyle="1" w:styleId="Sangra2detindependienteCar">
    <w:name w:val="Sangría 2 de t. independiente Car"/>
    <w:basedOn w:val="Fuentedeprrafopredeter"/>
    <w:link w:val="Sangra2detindependiente"/>
    <w:qFormat/>
    <w:rsid w:val="00663975"/>
    <w:rPr>
      <w:rFonts w:ascii="Arial" w:eastAsia="Times New Roman" w:hAnsi="Arial" w:cs="Arial"/>
      <w:sz w:val="20"/>
      <w:szCs w:val="20"/>
      <w:lang w:val="es-ES_tradnl" w:eastAsia="es-ES"/>
    </w:rPr>
  </w:style>
  <w:style w:type="paragraph" w:customStyle="1" w:styleId="SectionVIIHeader2">
    <w:name w:val="Section VII Header2"/>
    <w:basedOn w:val="Default"/>
    <w:next w:val="Default"/>
    <w:qFormat/>
    <w:rsid w:val="00663975"/>
    <w:pPr>
      <w:spacing w:before="120" w:after="120"/>
    </w:pPr>
    <w:rPr>
      <w:color w:val="auto"/>
      <w:sz w:val="20"/>
    </w:rPr>
  </w:style>
  <w:style w:type="paragraph" w:customStyle="1" w:styleId="2AutoList1">
    <w:name w:val="2AutoList1"/>
    <w:basedOn w:val="Default"/>
    <w:next w:val="Default"/>
    <w:qFormat/>
    <w:rsid w:val="00663975"/>
    <w:rPr>
      <w:color w:val="auto"/>
      <w:sz w:val="20"/>
    </w:rPr>
  </w:style>
  <w:style w:type="paragraph" w:customStyle="1" w:styleId="Header1">
    <w:name w:val="Header1"/>
    <w:basedOn w:val="Default"/>
    <w:next w:val="Default"/>
    <w:qFormat/>
    <w:rsid w:val="00663975"/>
    <w:rPr>
      <w:color w:val="auto"/>
      <w:sz w:val="20"/>
    </w:rPr>
  </w:style>
  <w:style w:type="paragraph" w:customStyle="1" w:styleId="Heading11">
    <w:name w:val="Heading 11"/>
    <w:aliases w:val="Document Header1"/>
    <w:basedOn w:val="Default"/>
    <w:next w:val="Default"/>
    <w:qFormat/>
    <w:rsid w:val="00663975"/>
    <w:pPr>
      <w:spacing w:before="120" w:after="120"/>
    </w:pPr>
    <w:rPr>
      <w:color w:val="auto"/>
      <w:sz w:val="20"/>
    </w:rPr>
  </w:style>
  <w:style w:type="paragraph" w:customStyle="1" w:styleId="Style1">
    <w:name w:val="Style1"/>
    <w:basedOn w:val="Default"/>
    <w:next w:val="Default"/>
    <w:qFormat/>
    <w:rsid w:val="00663975"/>
    <w:pPr>
      <w:spacing w:before="120" w:after="120"/>
    </w:pPr>
    <w:rPr>
      <w:color w:val="auto"/>
      <w:sz w:val="20"/>
    </w:rPr>
  </w:style>
  <w:style w:type="paragraph" w:customStyle="1" w:styleId="TOCNumber1">
    <w:name w:val="TOC Number1"/>
    <w:basedOn w:val="Default"/>
    <w:next w:val="Default"/>
    <w:qFormat/>
    <w:rsid w:val="00663975"/>
    <w:pPr>
      <w:spacing w:before="120"/>
    </w:pPr>
    <w:rPr>
      <w:color w:val="auto"/>
      <w:sz w:val="20"/>
    </w:rPr>
  </w:style>
  <w:style w:type="paragraph" w:styleId="TDC1">
    <w:name w:val="toc 1"/>
    <w:basedOn w:val="Normal"/>
    <w:next w:val="Normal"/>
    <w:autoRedefine/>
    <w:uiPriority w:val="39"/>
    <w:qFormat/>
    <w:rsid w:val="00663975"/>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663975"/>
    <w:pPr>
      <w:spacing w:before="240" w:after="60"/>
      <w:ind w:left="708" w:right="180"/>
      <w:jc w:val="center"/>
      <w:outlineLvl w:val="0"/>
    </w:pPr>
    <w:rPr>
      <w:rFonts w:ascii="Arial" w:hAnsi="Arial" w:cs="Arial"/>
      <w:b/>
      <w:bCs/>
      <w:kern w:val="28"/>
      <w:sz w:val="32"/>
      <w:szCs w:val="32"/>
    </w:rPr>
  </w:style>
  <w:style w:type="character" w:customStyle="1" w:styleId="TtuloCar">
    <w:name w:val="Título Car"/>
    <w:basedOn w:val="Fuentedeprrafopredeter"/>
    <w:link w:val="Ttulo"/>
    <w:qFormat/>
    <w:rsid w:val="00663975"/>
    <w:rPr>
      <w:rFonts w:ascii="Arial" w:eastAsia="Times New Roman" w:hAnsi="Arial" w:cs="Arial"/>
      <w:b/>
      <w:bCs/>
      <w:kern w:val="28"/>
      <w:sz w:val="32"/>
      <w:szCs w:val="32"/>
      <w:lang w:eastAsia="es-ES"/>
    </w:rPr>
  </w:style>
  <w:style w:type="paragraph" w:styleId="Textocomentario">
    <w:name w:val="annotation text"/>
    <w:basedOn w:val="Normal"/>
    <w:link w:val="TextocomentarioCar"/>
    <w:semiHidden/>
    <w:qFormat/>
    <w:rsid w:val="00663975"/>
    <w:pPr>
      <w:ind w:left="708" w:right="180"/>
      <w:jc w:val="both"/>
    </w:pPr>
    <w:rPr>
      <w:szCs w:val="20"/>
    </w:rPr>
  </w:style>
  <w:style w:type="character" w:customStyle="1" w:styleId="TextocomentarioCar">
    <w:name w:val="Texto comentario Car"/>
    <w:basedOn w:val="Fuentedeprrafopredeter"/>
    <w:link w:val="Textocomentario"/>
    <w:semiHidden/>
    <w:qFormat/>
    <w:rsid w:val="00663975"/>
    <w:rPr>
      <w:rFonts w:ascii="Times New Roman" w:eastAsia="Times New Roman" w:hAnsi="Times New Roman" w:cs="Times New Roman"/>
      <w:sz w:val="24"/>
      <w:szCs w:val="20"/>
      <w:lang w:eastAsia="es-ES"/>
    </w:rPr>
  </w:style>
  <w:style w:type="character" w:styleId="Hipervnculo">
    <w:name w:val="Hyperlink"/>
    <w:basedOn w:val="Fuentedeprrafopredeter"/>
    <w:uiPriority w:val="99"/>
    <w:qFormat/>
    <w:rsid w:val="00663975"/>
    <w:rPr>
      <w:color w:val="0000FF"/>
      <w:u w:val="single"/>
    </w:rPr>
  </w:style>
  <w:style w:type="paragraph" w:styleId="TDC2">
    <w:name w:val="toc 2"/>
    <w:basedOn w:val="Normal"/>
    <w:next w:val="Normal"/>
    <w:autoRedefine/>
    <w:uiPriority w:val="39"/>
    <w:qFormat/>
    <w:rsid w:val="00663975"/>
    <w:pPr>
      <w:spacing w:before="120"/>
      <w:ind w:left="240"/>
    </w:pPr>
    <w:rPr>
      <w:b/>
      <w:bCs/>
      <w:sz w:val="22"/>
      <w:szCs w:val="22"/>
    </w:rPr>
  </w:style>
  <w:style w:type="character" w:styleId="nfasis">
    <w:name w:val="Emphasis"/>
    <w:basedOn w:val="Fuentedeprrafopredeter"/>
    <w:qFormat/>
    <w:rsid w:val="00663975"/>
    <w:rPr>
      <w:i/>
      <w:iCs/>
    </w:rPr>
  </w:style>
  <w:style w:type="paragraph" w:customStyle="1" w:styleId="texto">
    <w:name w:val="texto"/>
    <w:basedOn w:val="Normal"/>
    <w:qFormat/>
    <w:rsid w:val="00663975"/>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663975"/>
    <w:pPr>
      <w:tabs>
        <w:tab w:val="left" w:pos="851"/>
        <w:tab w:val="right" w:leader="dot" w:pos="8830"/>
      </w:tabs>
      <w:ind w:left="480"/>
    </w:pPr>
    <w:rPr>
      <w:sz w:val="20"/>
      <w:szCs w:val="20"/>
    </w:rPr>
  </w:style>
  <w:style w:type="paragraph" w:styleId="TDC4">
    <w:name w:val="toc 4"/>
    <w:basedOn w:val="Normal"/>
    <w:next w:val="Normal"/>
    <w:autoRedefine/>
    <w:uiPriority w:val="39"/>
    <w:qFormat/>
    <w:rsid w:val="00663975"/>
    <w:pPr>
      <w:ind w:left="720"/>
    </w:pPr>
    <w:rPr>
      <w:sz w:val="20"/>
      <w:szCs w:val="20"/>
    </w:rPr>
  </w:style>
  <w:style w:type="paragraph" w:styleId="TDC5">
    <w:name w:val="toc 5"/>
    <w:basedOn w:val="Normal"/>
    <w:next w:val="Normal"/>
    <w:autoRedefine/>
    <w:uiPriority w:val="39"/>
    <w:qFormat/>
    <w:rsid w:val="00663975"/>
    <w:pPr>
      <w:ind w:left="960"/>
    </w:pPr>
    <w:rPr>
      <w:sz w:val="20"/>
      <w:szCs w:val="20"/>
    </w:rPr>
  </w:style>
  <w:style w:type="paragraph" w:styleId="TDC6">
    <w:name w:val="toc 6"/>
    <w:basedOn w:val="Normal"/>
    <w:next w:val="Normal"/>
    <w:autoRedefine/>
    <w:uiPriority w:val="39"/>
    <w:qFormat/>
    <w:rsid w:val="00663975"/>
    <w:pPr>
      <w:ind w:left="1200"/>
    </w:pPr>
    <w:rPr>
      <w:sz w:val="20"/>
      <w:szCs w:val="20"/>
    </w:rPr>
  </w:style>
  <w:style w:type="paragraph" w:styleId="TDC7">
    <w:name w:val="toc 7"/>
    <w:basedOn w:val="Normal"/>
    <w:next w:val="Normal"/>
    <w:autoRedefine/>
    <w:uiPriority w:val="39"/>
    <w:qFormat/>
    <w:rsid w:val="00663975"/>
    <w:pPr>
      <w:ind w:left="1440"/>
    </w:pPr>
    <w:rPr>
      <w:sz w:val="20"/>
      <w:szCs w:val="20"/>
    </w:rPr>
  </w:style>
  <w:style w:type="paragraph" w:styleId="TDC8">
    <w:name w:val="toc 8"/>
    <w:basedOn w:val="Normal"/>
    <w:next w:val="Normal"/>
    <w:autoRedefine/>
    <w:uiPriority w:val="39"/>
    <w:qFormat/>
    <w:rsid w:val="00663975"/>
    <w:pPr>
      <w:ind w:left="1680"/>
    </w:pPr>
    <w:rPr>
      <w:sz w:val="20"/>
      <w:szCs w:val="20"/>
    </w:rPr>
  </w:style>
  <w:style w:type="paragraph" w:styleId="TDC9">
    <w:name w:val="toc 9"/>
    <w:basedOn w:val="Normal"/>
    <w:next w:val="Normal"/>
    <w:autoRedefine/>
    <w:uiPriority w:val="39"/>
    <w:qFormat/>
    <w:rsid w:val="00663975"/>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qFormat/>
    <w:rsid w:val="00663975"/>
    <w:rPr>
      <w:bCs/>
      <w:sz w:val="24"/>
    </w:rPr>
  </w:style>
  <w:style w:type="character" w:customStyle="1" w:styleId="EstiloTtulo4ArialBlack12ptNegritaCar">
    <w:name w:val="Estilo Título 4 + Arial Black 12 pt Negrita Car"/>
    <w:basedOn w:val="Ttulo4Car"/>
    <w:link w:val="EstiloTtulo4ArialBlack12ptNegrita"/>
    <w:qFormat/>
    <w:rsid w:val="00663975"/>
    <w:rPr>
      <w:rFonts w:ascii="Arial" w:eastAsia="Times New Roman" w:hAnsi="Arial" w:cs="Times New Roman"/>
      <w:b/>
      <w:bCs/>
      <w:sz w:val="24"/>
      <w:szCs w:val="24"/>
      <w:lang w:eastAsia="es-ES"/>
    </w:rPr>
  </w:style>
  <w:style w:type="paragraph" w:customStyle="1" w:styleId="Outline">
    <w:name w:val="Outline"/>
    <w:basedOn w:val="Normal"/>
    <w:qFormat/>
    <w:rsid w:val="00663975"/>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qFormat/>
    <w:rsid w:val="00663975"/>
    <w:pPr>
      <w:ind w:left="360" w:hanging="360"/>
      <w:contextualSpacing/>
    </w:pPr>
  </w:style>
  <w:style w:type="paragraph" w:customStyle="1" w:styleId="Subtitle2">
    <w:name w:val="Subtitle 2"/>
    <w:basedOn w:val="Piedepgina"/>
    <w:qFormat/>
    <w:rsid w:val="00663975"/>
    <w:pPr>
      <w:widowControl w:val="0"/>
      <w:tabs>
        <w:tab w:val="clear" w:pos="4419"/>
        <w:tab w:val="clear" w:pos="8838"/>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qFormat/>
    <w:rsid w:val="00663975"/>
    <w:rPr>
      <w:sz w:val="20"/>
      <w:szCs w:val="20"/>
    </w:rPr>
  </w:style>
  <w:style w:type="character" w:customStyle="1" w:styleId="TextonotapieCar">
    <w:name w:val="Texto nota pie Car"/>
    <w:basedOn w:val="Fuentedeprrafopredeter"/>
    <w:link w:val="Textonotapie"/>
    <w:qFormat/>
    <w:rsid w:val="00663975"/>
    <w:rPr>
      <w:rFonts w:ascii="Times New Roman" w:eastAsia="Times New Roman" w:hAnsi="Times New Roman" w:cs="Times New Roman"/>
      <w:sz w:val="20"/>
      <w:szCs w:val="20"/>
      <w:lang w:eastAsia="es-ES"/>
    </w:rPr>
  </w:style>
  <w:style w:type="character" w:styleId="Refdenotaalpie">
    <w:name w:val="footnote reference"/>
    <w:basedOn w:val="Fuentedeprrafopredeter"/>
    <w:qFormat/>
    <w:rsid w:val="00663975"/>
    <w:rPr>
      <w:vertAlign w:val="superscript"/>
    </w:rPr>
  </w:style>
  <w:style w:type="paragraph" w:styleId="TtuloTDC">
    <w:name w:val="TOC Heading"/>
    <w:basedOn w:val="Ttulo1"/>
    <w:next w:val="Normal"/>
    <w:uiPriority w:val="39"/>
    <w:unhideWhenUsed/>
    <w:qFormat/>
    <w:rsid w:val="00663975"/>
    <w:pPr>
      <w:keepLines/>
      <w:autoSpaceDE/>
      <w:autoSpaceDN/>
      <w:adjustRightInd/>
      <w:spacing w:before="480" w:line="276" w:lineRule="auto"/>
      <w:outlineLvl w:val="9"/>
    </w:pPr>
    <w:rPr>
      <w:rFonts w:asciiTheme="majorHAnsi" w:eastAsiaTheme="majorEastAsia" w:hAnsiTheme="majorHAnsi" w:cstheme="majorBidi"/>
      <w:color w:val="2E74B5" w:themeColor="accent1" w:themeShade="BF"/>
      <w:szCs w:val="28"/>
      <w:lang w:val="en-US" w:eastAsia="en-US"/>
    </w:rPr>
  </w:style>
  <w:style w:type="paragraph" w:customStyle="1" w:styleId="Prrafodelista1">
    <w:name w:val="Párrafo de lista1"/>
    <w:basedOn w:val="Normal"/>
    <w:uiPriority w:val="34"/>
    <w:qFormat/>
    <w:rsid w:val="00663975"/>
    <w:pPr>
      <w:widowControl w:val="0"/>
      <w:adjustRightInd w:val="0"/>
      <w:spacing w:line="360" w:lineRule="atLeast"/>
      <w:ind w:left="708"/>
      <w:jc w:val="both"/>
      <w:textAlignment w:val="baseline"/>
    </w:pPr>
    <w:rPr>
      <w:lang w:val="es-ES_tradnl" w:eastAsia="en-US"/>
    </w:rPr>
  </w:style>
  <w:style w:type="paragraph" w:styleId="Lista3">
    <w:name w:val="List 3"/>
    <w:basedOn w:val="Normal"/>
    <w:qFormat/>
    <w:rsid w:val="00663975"/>
    <w:pPr>
      <w:ind w:left="1080" w:hanging="360"/>
      <w:contextualSpacing/>
    </w:pPr>
  </w:style>
  <w:style w:type="paragraph" w:styleId="Saludo">
    <w:name w:val="Salutation"/>
    <w:basedOn w:val="Normal"/>
    <w:next w:val="Normal"/>
    <w:link w:val="SaludoCar"/>
    <w:qFormat/>
    <w:rsid w:val="00663975"/>
  </w:style>
  <w:style w:type="character" w:customStyle="1" w:styleId="SaludoCar">
    <w:name w:val="Saludo Car"/>
    <w:basedOn w:val="Fuentedeprrafopredeter"/>
    <w:link w:val="Saludo"/>
    <w:qFormat/>
    <w:rsid w:val="00663975"/>
    <w:rPr>
      <w:rFonts w:ascii="Times New Roman" w:eastAsia="Times New Roman" w:hAnsi="Times New Roman" w:cs="Times New Roman"/>
      <w:sz w:val="24"/>
      <w:szCs w:val="24"/>
      <w:lang w:eastAsia="es-ES"/>
    </w:rPr>
  </w:style>
  <w:style w:type="paragraph" w:styleId="Listaconvietas2">
    <w:name w:val="List Bullet 2"/>
    <w:basedOn w:val="Normal"/>
    <w:qFormat/>
    <w:rsid w:val="00663975"/>
    <w:pPr>
      <w:numPr>
        <w:numId w:val="1"/>
      </w:numPr>
      <w:contextualSpacing/>
    </w:pPr>
  </w:style>
  <w:style w:type="paragraph" w:styleId="Continuarlista">
    <w:name w:val="List Continue"/>
    <w:basedOn w:val="Normal"/>
    <w:qFormat/>
    <w:rsid w:val="00663975"/>
    <w:pPr>
      <w:spacing w:after="120"/>
      <w:ind w:left="360"/>
      <w:contextualSpacing/>
    </w:pPr>
  </w:style>
  <w:style w:type="paragraph" w:styleId="Continuarlista2">
    <w:name w:val="List Continue 2"/>
    <w:basedOn w:val="Normal"/>
    <w:qFormat/>
    <w:rsid w:val="00663975"/>
    <w:pPr>
      <w:spacing w:after="120"/>
      <w:ind w:left="720"/>
      <w:contextualSpacing/>
    </w:pPr>
  </w:style>
  <w:style w:type="paragraph" w:styleId="Textoindependienteprimerasangra">
    <w:name w:val="Body Text First Indent"/>
    <w:basedOn w:val="Textoindependiente"/>
    <w:link w:val="TextoindependienteprimerasangraCar"/>
    <w:qFormat/>
    <w:rsid w:val="00663975"/>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qFormat/>
    <w:rsid w:val="00663975"/>
    <w:rPr>
      <w:rFonts w:ascii="Times New Roman" w:eastAsia="Times New Roman" w:hAnsi="Times New Roman" w:cs="Times New Roman"/>
      <w:color w:val="000000"/>
      <w:sz w:val="24"/>
      <w:szCs w:val="24"/>
      <w:lang w:eastAsia="es-ES"/>
    </w:rPr>
  </w:style>
  <w:style w:type="paragraph" w:styleId="Textoindependienteprimerasangra2">
    <w:name w:val="Body Text First Indent 2"/>
    <w:basedOn w:val="Sangradetextonormal"/>
    <w:link w:val="Textoindependienteprimerasangra2Car"/>
    <w:qFormat/>
    <w:rsid w:val="00663975"/>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qFormat/>
    <w:rsid w:val="00663975"/>
    <w:rPr>
      <w:rFonts w:ascii="Times New Roman" w:eastAsia="Times New Roman" w:hAnsi="Times New Roman" w:cs="Times New Roman"/>
      <w:b w:val="0"/>
      <w:bCs w:val="0"/>
      <w:sz w:val="24"/>
      <w:szCs w:val="24"/>
      <w:lang w:eastAsia="es-ES"/>
    </w:rPr>
  </w:style>
  <w:style w:type="character" w:styleId="Refdecomentario">
    <w:name w:val="annotation reference"/>
    <w:basedOn w:val="Fuentedeprrafopredeter"/>
    <w:qFormat/>
    <w:rsid w:val="00663975"/>
    <w:rPr>
      <w:sz w:val="16"/>
      <w:szCs w:val="16"/>
    </w:rPr>
  </w:style>
  <w:style w:type="character" w:customStyle="1" w:styleId="Style6">
    <w:name w:val="Style6"/>
    <w:basedOn w:val="Fuentedeprrafopredeter"/>
    <w:uiPriority w:val="1"/>
    <w:qFormat/>
    <w:rsid w:val="00663975"/>
    <w:rPr>
      <w:rFonts w:ascii="Arial Bold" w:hAnsi="Arial Bold"/>
      <w:b/>
      <w:spacing w:val="-20"/>
      <w:w w:val="90"/>
      <w:sz w:val="22"/>
    </w:rPr>
  </w:style>
  <w:style w:type="paragraph" w:styleId="Asuntodelcomentario">
    <w:name w:val="annotation subject"/>
    <w:basedOn w:val="Textocomentario"/>
    <w:next w:val="Textocomentario"/>
    <w:link w:val="AsuntodelcomentarioCar"/>
    <w:qFormat/>
    <w:rsid w:val="00663975"/>
    <w:pPr>
      <w:ind w:left="0" w:right="0"/>
      <w:jc w:val="left"/>
    </w:pPr>
    <w:rPr>
      <w:b/>
      <w:bCs/>
      <w:sz w:val="20"/>
    </w:rPr>
  </w:style>
  <w:style w:type="character" w:customStyle="1" w:styleId="AsuntodelcomentarioCar">
    <w:name w:val="Asunto del comentario Car"/>
    <w:basedOn w:val="TextocomentarioCar"/>
    <w:link w:val="Asuntodelcomentario"/>
    <w:qFormat/>
    <w:rsid w:val="00663975"/>
    <w:rPr>
      <w:rFonts w:ascii="Times New Roman" w:eastAsia="Times New Roman" w:hAnsi="Times New Roman" w:cs="Times New Roman"/>
      <w:b/>
      <w:bCs/>
      <w:sz w:val="20"/>
      <w:szCs w:val="20"/>
      <w:lang w:eastAsia="es-ES"/>
    </w:rPr>
  </w:style>
  <w:style w:type="paragraph" w:styleId="Fecha">
    <w:name w:val="Date"/>
    <w:basedOn w:val="Normal"/>
    <w:next w:val="Normal"/>
    <w:link w:val="FechaCar"/>
    <w:qFormat/>
    <w:rsid w:val="00663975"/>
  </w:style>
  <w:style w:type="character" w:customStyle="1" w:styleId="FechaCar">
    <w:name w:val="Fecha Car"/>
    <w:basedOn w:val="Fuentedeprrafopredeter"/>
    <w:link w:val="Fecha"/>
    <w:qFormat/>
    <w:rsid w:val="00663975"/>
    <w:rPr>
      <w:rFonts w:ascii="Times New Roman" w:eastAsia="Times New Roman" w:hAnsi="Times New Roman" w:cs="Times New Roman"/>
      <w:sz w:val="24"/>
      <w:szCs w:val="24"/>
      <w:lang w:eastAsia="es-ES"/>
    </w:rPr>
  </w:style>
  <w:style w:type="paragraph" w:styleId="Listaconvietas3">
    <w:name w:val="List Bullet 3"/>
    <w:basedOn w:val="Normal"/>
    <w:unhideWhenUsed/>
    <w:qFormat/>
    <w:rsid w:val="00663975"/>
    <w:pPr>
      <w:numPr>
        <w:numId w:val="2"/>
      </w:numPr>
      <w:contextualSpacing/>
    </w:pPr>
  </w:style>
  <w:style w:type="paragraph" w:styleId="Subttulo">
    <w:name w:val="Subtitle"/>
    <w:basedOn w:val="Normal"/>
    <w:next w:val="Normal"/>
    <w:link w:val="SubttuloCar"/>
    <w:qFormat/>
    <w:rsid w:val="006639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qFormat/>
    <w:rsid w:val="00663975"/>
    <w:rPr>
      <w:rFonts w:eastAsiaTheme="minorEastAsia"/>
      <w:color w:val="5A5A5A" w:themeColor="text1" w:themeTint="A5"/>
      <w:spacing w:val="15"/>
      <w:lang w:eastAsia="es-ES"/>
    </w:rPr>
  </w:style>
  <w:style w:type="character" w:styleId="Hipervnculovisitado">
    <w:name w:val="FollowedHyperlink"/>
    <w:basedOn w:val="Fuentedeprrafopredeter"/>
    <w:uiPriority w:val="99"/>
    <w:semiHidden/>
    <w:unhideWhenUsed/>
    <w:rsid w:val="00663975"/>
    <w:rPr>
      <w:color w:val="954F72"/>
      <w:u w:val="single"/>
    </w:rPr>
  </w:style>
  <w:style w:type="paragraph" w:customStyle="1" w:styleId="msonormal0">
    <w:name w:val="msonormal"/>
    <w:basedOn w:val="Normal"/>
    <w:rsid w:val="00663975"/>
    <w:pPr>
      <w:spacing w:before="100" w:beforeAutospacing="1" w:after="100" w:afterAutospacing="1"/>
    </w:pPr>
    <w:rPr>
      <w:lang w:val="en-US" w:eastAsia="en-US"/>
    </w:rPr>
  </w:style>
  <w:style w:type="paragraph" w:customStyle="1" w:styleId="font5">
    <w:name w:val="font5"/>
    <w:basedOn w:val="Normal"/>
    <w:rsid w:val="00663975"/>
    <w:pPr>
      <w:spacing w:before="100" w:beforeAutospacing="1" w:after="100" w:afterAutospacing="1"/>
    </w:pPr>
    <w:rPr>
      <w:rFonts w:ascii="Arial Narrow" w:hAnsi="Arial Narrow"/>
      <w:b/>
      <w:bCs/>
      <w:color w:val="000000"/>
      <w:sz w:val="22"/>
      <w:szCs w:val="22"/>
      <w:lang w:val="en-US" w:eastAsia="en-US"/>
    </w:rPr>
  </w:style>
  <w:style w:type="paragraph" w:customStyle="1" w:styleId="font6">
    <w:name w:val="font6"/>
    <w:basedOn w:val="Normal"/>
    <w:rsid w:val="00663975"/>
    <w:pPr>
      <w:spacing w:before="100" w:beforeAutospacing="1" w:after="100" w:afterAutospacing="1"/>
    </w:pPr>
    <w:rPr>
      <w:rFonts w:ascii="Arial Narrow" w:hAnsi="Arial Narrow"/>
      <w:color w:val="000000"/>
      <w:sz w:val="22"/>
      <w:szCs w:val="22"/>
      <w:lang w:val="en-US" w:eastAsia="en-US"/>
    </w:rPr>
  </w:style>
  <w:style w:type="paragraph" w:customStyle="1" w:styleId="font7">
    <w:name w:val="font7"/>
    <w:basedOn w:val="Normal"/>
    <w:rsid w:val="00663975"/>
    <w:pPr>
      <w:spacing w:before="100" w:beforeAutospacing="1" w:after="100" w:afterAutospacing="1"/>
    </w:pPr>
    <w:rPr>
      <w:rFonts w:ascii="Arial Narrow" w:hAnsi="Arial Narrow"/>
      <w:b/>
      <w:bCs/>
      <w:i/>
      <w:iCs/>
      <w:color w:val="000000"/>
      <w:sz w:val="22"/>
      <w:szCs w:val="22"/>
      <w:lang w:val="en-US" w:eastAsia="en-US"/>
    </w:rPr>
  </w:style>
  <w:style w:type="paragraph" w:customStyle="1" w:styleId="font8">
    <w:name w:val="font8"/>
    <w:basedOn w:val="Normal"/>
    <w:rsid w:val="00663975"/>
    <w:pPr>
      <w:spacing w:before="100" w:beforeAutospacing="1" w:after="100" w:afterAutospacing="1"/>
    </w:pPr>
    <w:rPr>
      <w:rFonts w:ascii="Arial Narrow" w:hAnsi="Arial Narrow"/>
      <w:b/>
      <w:bCs/>
      <w:color w:val="F2F2F2"/>
      <w:sz w:val="22"/>
      <w:szCs w:val="22"/>
      <w:lang w:val="en-US" w:eastAsia="en-US"/>
    </w:rPr>
  </w:style>
  <w:style w:type="paragraph" w:customStyle="1" w:styleId="font9">
    <w:name w:val="font9"/>
    <w:basedOn w:val="Normal"/>
    <w:rsid w:val="00663975"/>
    <w:pPr>
      <w:spacing w:before="100" w:beforeAutospacing="1" w:after="100" w:afterAutospacing="1"/>
    </w:pPr>
    <w:rPr>
      <w:rFonts w:ascii="Arial Narrow" w:hAnsi="Arial Narrow"/>
      <w:color w:val="FFC000"/>
      <w:sz w:val="22"/>
      <w:szCs w:val="22"/>
      <w:lang w:val="en-US" w:eastAsia="en-US"/>
    </w:rPr>
  </w:style>
  <w:style w:type="paragraph" w:customStyle="1" w:styleId="font10">
    <w:name w:val="font10"/>
    <w:basedOn w:val="Normal"/>
    <w:rsid w:val="00663975"/>
    <w:pPr>
      <w:spacing w:before="100" w:beforeAutospacing="1" w:after="100" w:afterAutospacing="1"/>
    </w:pPr>
    <w:rPr>
      <w:rFonts w:ascii="Arial Narrow" w:hAnsi="Arial Narrow"/>
      <w:color w:val="000000"/>
      <w:sz w:val="22"/>
      <w:szCs w:val="22"/>
      <w:lang w:val="en-US" w:eastAsia="en-US"/>
    </w:rPr>
  </w:style>
  <w:style w:type="paragraph" w:customStyle="1" w:styleId="xl63">
    <w:name w:val="xl63"/>
    <w:basedOn w:val="Normal"/>
    <w:rsid w:val="00663975"/>
    <w:pPr>
      <w:pBdr>
        <w:bottom w:val="single" w:sz="8" w:space="0" w:color="auto"/>
        <w:right w:val="single" w:sz="8" w:space="0" w:color="auto"/>
      </w:pBdr>
      <w:spacing w:before="100" w:beforeAutospacing="1" w:after="100" w:afterAutospacing="1"/>
      <w:textAlignment w:val="center"/>
    </w:pPr>
    <w:rPr>
      <w:rFonts w:ascii="Arial Narrow" w:hAnsi="Arial Narrow"/>
      <w:lang w:val="en-US" w:eastAsia="en-US"/>
    </w:rPr>
  </w:style>
  <w:style w:type="paragraph" w:customStyle="1" w:styleId="xl64">
    <w:name w:val="xl64"/>
    <w:basedOn w:val="Normal"/>
    <w:rsid w:val="00663975"/>
    <w:pPr>
      <w:pBdr>
        <w:bottom w:val="single" w:sz="8" w:space="0" w:color="auto"/>
        <w:right w:val="single" w:sz="8" w:space="0" w:color="auto"/>
      </w:pBdr>
      <w:spacing w:before="100" w:beforeAutospacing="1" w:after="100" w:afterAutospacing="1"/>
      <w:jc w:val="both"/>
      <w:textAlignment w:val="center"/>
    </w:pPr>
    <w:rPr>
      <w:rFonts w:ascii="Arial Narrow" w:hAnsi="Arial Narrow"/>
      <w:lang w:val="en-US" w:eastAsia="en-US"/>
    </w:rPr>
  </w:style>
  <w:style w:type="paragraph" w:customStyle="1" w:styleId="xl65">
    <w:name w:val="xl65"/>
    <w:basedOn w:val="Normal"/>
    <w:rsid w:val="00663975"/>
    <w:pPr>
      <w:pBdr>
        <w:bottom w:val="single" w:sz="8" w:space="0" w:color="auto"/>
        <w:right w:val="single" w:sz="8" w:space="0" w:color="auto"/>
      </w:pBdr>
      <w:spacing w:before="100" w:beforeAutospacing="1" w:after="100" w:afterAutospacing="1"/>
      <w:jc w:val="both"/>
      <w:textAlignment w:val="center"/>
    </w:pPr>
    <w:rPr>
      <w:rFonts w:ascii="Arial Narrow" w:hAnsi="Arial Narrow"/>
      <w:b/>
      <w:bCs/>
      <w:lang w:val="en-US" w:eastAsia="en-US"/>
    </w:rPr>
  </w:style>
  <w:style w:type="paragraph" w:customStyle="1" w:styleId="xl66">
    <w:name w:val="xl66"/>
    <w:basedOn w:val="Normal"/>
    <w:rsid w:val="00663975"/>
    <w:pPr>
      <w:pBdr>
        <w:top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lang w:val="en-US" w:eastAsia="en-US"/>
    </w:rPr>
  </w:style>
  <w:style w:type="paragraph" w:customStyle="1" w:styleId="xl67">
    <w:name w:val="xl67"/>
    <w:basedOn w:val="Normal"/>
    <w:rsid w:val="00663975"/>
    <w:pPr>
      <w:shd w:val="clear" w:color="000000" w:fill="FFFFFF"/>
      <w:spacing w:before="100" w:beforeAutospacing="1" w:after="100" w:afterAutospacing="1"/>
    </w:pPr>
    <w:rPr>
      <w:lang w:val="en-US" w:eastAsia="en-US"/>
    </w:rPr>
  </w:style>
  <w:style w:type="paragraph" w:customStyle="1" w:styleId="xl68">
    <w:name w:val="xl68"/>
    <w:basedOn w:val="Normal"/>
    <w:rsid w:val="00663975"/>
    <w:pPr>
      <w:pBdr>
        <w:bottom w:val="single" w:sz="8" w:space="0" w:color="auto"/>
        <w:right w:val="single" w:sz="8" w:space="0" w:color="auto"/>
      </w:pBdr>
      <w:spacing w:before="100" w:beforeAutospacing="1" w:after="100" w:afterAutospacing="1"/>
      <w:textAlignment w:val="center"/>
    </w:pPr>
    <w:rPr>
      <w:rFonts w:ascii="Arial Narrow" w:hAnsi="Arial Narrow"/>
      <w:lang w:val="en-US" w:eastAsia="en-US"/>
    </w:rPr>
  </w:style>
  <w:style w:type="paragraph" w:customStyle="1" w:styleId="xl69">
    <w:name w:val="xl69"/>
    <w:basedOn w:val="Normal"/>
    <w:rsid w:val="0066397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i/>
      <w:iCs/>
      <w:lang w:val="en-US" w:eastAsia="en-US"/>
    </w:rPr>
  </w:style>
  <w:style w:type="paragraph" w:customStyle="1" w:styleId="xl70">
    <w:name w:val="xl70"/>
    <w:basedOn w:val="Normal"/>
    <w:rsid w:val="0066397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Narrow" w:hAnsi="Arial Narrow"/>
      <w:i/>
      <w:iCs/>
      <w:lang w:val="en-US" w:eastAsia="en-US"/>
    </w:rPr>
  </w:style>
  <w:style w:type="paragraph" w:customStyle="1" w:styleId="xl71">
    <w:name w:val="xl71"/>
    <w:basedOn w:val="Normal"/>
    <w:rsid w:val="00663975"/>
    <w:pPr>
      <w:shd w:val="clear" w:color="000000" w:fill="FFFFFF"/>
      <w:spacing w:before="100" w:beforeAutospacing="1" w:after="100" w:afterAutospacing="1"/>
    </w:pPr>
    <w:rPr>
      <w:lang w:val="en-US" w:eastAsia="en-US"/>
    </w:rPr>
  </w:style>
  <w:style w:type="paragraph" w:customStyle="1" w:styleId="xl72">
    <w:name w:val="xl72"/>
    <w:basedOn w:val="Normal"/>
    <w:rsid w:val="00663975"/>
    <w:pPr>
      <w:pBdr>
        <w:bottom w:val="single" w:sz="8" w:space="0" w:color="auto"/>
        <w:right w:val="single" w:sz="8" w:space="0" w:color="auto"/>
      </w:pBdr>
      <w:shd w:val="clear" w:color="000000" w:fill="D0CECE"/>
      <w:spacing w:before="100" w:beforeAutospacing="1" w:after="100" w:afterAutospacing="1"/>
      <w:textAlignment w:val="center"/>
    </w:pPr>
    <w:rPr>
      <w:rFonts w:ascii="Arial Narrow" w:hAnsi="Arial Narrow"/>
      <w:b/>
      <w:bCs/>
      <w:lang w:val="en-US" w:eastAsia="en-US"/>
    </w:rPr>
  </w:style>
  <w:style w:type="paragraph" w:customStyle="1" w:styleId="xl73">
    <w:name w:val="xl73"/>
    <w:basedOn w:val="Normal"/>
    <w:rsid w:val="00663975"/>
    <w:pPr>
      <w:pBdr>
        <w:left w:val="single" w:sz="8" w:space="0" w:color="auto"/>
        <w:bottom w:val="single" w:sz="8" w:space="0" w:color="auto"/>
        <w:right w:val="single" w:sz="8" w:space="0" w:color="auto"/>
      </w:pBdr>
      <w:shd w:val="clear" w:color="000000" w:fill="D0CECE"/>
      <w:spacing w:before="100" w:beforeAutospacing="1" w:after="100" w:afterAutospacing="1"/>
      <w:jc w:val="center"/>
      <w:textAlignment w:val="center"/>
    </w:pPr>
    <w:rPr>
      <w:rFonts w:ascii="Arial Narrow" w:hAnsi="Arial Narrow"/>
      <w:i/>
      <w:iCs/>
      <w:lang w:val="en-US" w:eastAsia="en-US"/>
    </w:rPr>
  </w:style>
  <w:style w:type="paragraph" w:customStyle="1" w:styleId="xl74">
    <w:name w:val="xl74"/>
    <w:basedOn w:val="Normal"/>
    <w:rsid w:val="00663975"/>
    <w:pPr>
      <w:pBdr>
        <w:bottom w:val="single" w:sz="8" w:space="0" w:color="auto"/>
        <w:right w:val="single" w:sz="8" w:space="0" w:color="auto"/>
      </w:pBdr>
      <w:shd w:val="clear" w:color="000000" w:fill="FFFFFF"/>
      <w:spacing w:before="100" w:beforeAutospacing="1" w:after="100" w:afterAutospacing="1"/>
      <w:jc w:val="both"/>
      <w:textAlignment w:val="center"/>
    </w:pPr>
    <w:rPr>
      <w:rFonts w:ascii="Arial Narrow" w:hAnsi="Arial Narrow"/>
      <w:b/>
      <w:bCs/>
      <w:lang w:val="en-US" w:eastAsia="en-US"/>
    </w:rPr>
  </w:style>
  <w:style w:type="paragraph" w:customStyle="1" w:styleId="xl75">
    <w:name w:val="xl75"/>
    <w:basedOn w:val="Normal"/>
    <w:rsid w:val="00663975"/>
    <w:pPr>
      <w:pBdr>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lang w:val="en-US" w:eastAsia="en-US"/>
    </w:rPr>
  </w:style>
  <w:style w:type="paragraph" w:customStyle="1" w:styleId="xl76">
    <w:name w:val="xl76"/>
    <w:basedOn w:val="Normal"/>
    <w:rsid w:val="00663975"/>
    <w:pPr>
      <w:pBdr>
        <w:top w:val="single" w:sz="8" w:space="0" w:color="auto"/>
        <w:bottom w:val="single" w:sz="8" w:space="0" w:color="auto"/>
        <w:right w:val="single" w:sz="8" w:space="0" w:color="auto"/>
      </w:pBdr>
      <w:shd w:val="clear" w:color="000000" w:fill="FFFFFF"/>
      <w:spacing w:before="100" w:beforeAutospacing="1" w:after="100" w:afterAutospacing="1"/>
      <w:jc w:val="both"/>
      <w:textAlignment w:val="center"/>
    </w:pPr>
    <w:rPr>
      <w:rFonts w:ascii="Arial Narrow" w:hAnsi="Arial Narrow"/>
      <w:lang w:val="en-US" w:eastAsia="en-US"/>
    </w:rPr>
  </w:style>
  <w:style w:type="paragraph" w:customStyle="1" w:styleId="xl77">
    <w:name w:val="xl77"/>
    <w:basedOn w:val="Normal"/>
    <w:rsid w:val="00663975"/>
    <w:pPr>
      <w:pBdr>
        <w:bottom w:val="single" w:sz="8" w:space="0" w:color="auto"/>
        <w:right w:val="single" w:sz="8" w:space="0" w:color="auto"/>
      </w:pBdr>
      <w:spacing w:before="100" w:beforeAutospacing="1" w:after="100" w:afterAutospacing="1"/>
      <w:textAlignment w:val="center"/>
    </w:pPr>
    <w:rPr>
      <w:rFonts w:ascii="Arial Narrow" w:hAnsi="Arial Narrow"/>
      <w:b/>
      <w:bCs/>
      <w:lang w:val="en-US" w:eastAsia="en-US"/>
    </w:rPr>
  </w:style>
  <w:style w:type="paragraph" w:customStyle="1" w:styleId="xl78">
    <w:name w:val="xl78"/>
    <w:basedOn w:val="Normal"/>
    <w:rsid w:val="00663975"/>
    <w:pPr>
      <w:pBdr>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lang w:val="en-US" w:eastAsia="en-US"/>
    </w:rPr>
  </w:style>
  <w:style w:type="paragraph" w:customStyle="1" w:styleId="xl79">
    <w:name w:val="xl79"/>
    <w:basedOn w:val="Normal"/>
    <w:rsid w:val="00663975"/>
    <w:pPr>
      <w:pBdr>
        <w:top w:val="single" w:sz="8" w:space="0" w:color="auto"/>
        <w:left w:val="single" w:sz="8" w:space="0" w:color="auto"/>
        <w:right w:val="single" w:sz="8" w:space="0" w:color="auto"/>
      </w:pBdr>
      <w:shd w:val="clear" w:color="000000" w:fill="44546A"/>
      <w:spacing w:before="100" w:beforeAutospacing="1" w:after="100" w:afterAutospacing="1"/>
      <w:jc w:val="center"/>
      <w:textAlignment w:val="center"/>
    </w:pPr>
    <w:rPr>
      <w:rFonts w:ascii="Arial Narrow" w:hAnsi="Arial Narrow"/>
      <w:b/>
      <w:bCs/>
      <w:i/>
      <w:iCs/>
      <w:color w:val="F2F2F2"/>
      <w:lang w:val="en-US" w:eastAsia="en-US"/>
    </w:rPr>
  </w:style>
  <w:style w:type="paragraph" w:customStyle="1" w:styleId="xl80">
    <w:name w:val="xl80"/>
    <w:basedOn w:val="Normal"/>
    <w:rsid w:val="00663975"/>
    <w:pPr>
      <w:pBdr>
        <w:left w:val="single" w:sz="8" w:space="0" w:color="auto"/>
        <w:bottom w:val="single" w:sz="8" w:space="0" w:color="auto"/>
        <w:right w:val="single" w:sz="8" w:space="0" w:color="auto"/>
      </w:pBdr>
      <w:shd w:val="clear" w:color="000000" w:fill="44546A"/>
      <w:spacing w:before="100" w:beforeAutospacing="1" w:after="100" w:afterAutospacing="1"/>
      <w:jc w:val="center"/>
      <w:textAlignment w:val="center"/>
    </w:pPr>
    <w:rPr>
      <w:rFonts w:ascii="Arial Narrow" w:hAnsi="Arial Narrow"/>
      <w:b/>
      <w:bCs/>
      <w:i/>
      <w:iCs/>
      <w:color w:val="F2F2F2"/>
      <w:lang w:val="en-US" w:eastAsia="en-US"/>
    </w:rPr>
  </w:style>
  <w:style w:type="paragraph" w:customStyle="1" w:styleId="xl81">
    <w:name w:val="xl81"/>
    <w:basedOn w:val="Normal"/>
    <w:rsid w:val="00663975"/>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Narrow" w:hAnsi="Arial Narrow"/>
      <w:b/>
      <w:bCs/>
      <w:i/>
      <w:iCs/>
      <w:lang w:val="en-US" w:eastAsia="en-US"/>
    </w:rPr>
  </w:style>
  <w:style w:type="paragraph" w:customStyle="1" w:styleId="xl82">
    <w:name w:val="xl82"/>
    <w:basedOn w:val="Normal"/>
    <w:rsid w:val="00663975"/>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Narrow" w:hAnsi="Arial Narrow"/>
      <w:b/>
      <w:bCs/>
      <w:i/>
      <w:iCs/>
      <w:lang w:val="en-US" w:eastAsia="en-US"/>
    </w:rPr>
  </w:style>
  <w:style w:type="paragraph" w:customStyle="1" w:styleId="xl83">
    <w:name w:val="xl83"/>
    <w:basedOn w:val="Normal"/>
    <w:rsid w:val="00663975"/>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Narrow" w:hAnsi="Arial Narrow"/>
      <w:b/>
      <w:bCs/>
      <w:lang w:val="en-US" w:eastAsia="en-US"/>
    </w:rPr>
  </w:style>
  <w:style w:type="paragraph" w:customStyle="1" w:styleId="xl84">
    <w:name w:val="xl84"/>
    <w:basedOn w:val="Normal"/>
    <w:rsid w:val="00663975"/>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Narrow" w:hAnsi="Arial Narrow"/>
      <w:b/>
      <w:bCs/>
      <w:lang w:val="en-US" w:eastAsia="en-US"/>
    </w:rPr>
  </w:style>
  <w:style w:type="paragraph" w:customStyle="1" w:styleId="xl85">
    <w:name w:val="xl85"/>
    <w:basedOn w:val="Normal"/>
    <w:rsid w:val="00663975"/>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Narrow" w:hAnsi="Arial Narrow"/>
      <w:b/>
      <w:bCs/>
      <w:i/>
      <w:iCs/>
      <w:lang w:val="en-US" w:eastAsia="en-US"/>
    </w:rPr>
  </w:style>
  <w:style w:type="paragraph" w:customStyle="1" w:styleId="xl86">
    <w:name w:val="xl86"/>
    <w:basedOn w:val="Normal"/>
    <w:rsid w:val="00663975"/>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Narrow" w:hAnsi="Arial Narrow"/>
      <w:b/>
      <w:bCs/>
      <w:i/>
      <w:iCs/>
      <w:lang w:val="en-US" w:eastAsia="en-US"/>
    </w:rPr>
  </w:style>
  <w:style w:type="paragraph" w:customStyle="1" w:styleId="xl87">
    <w:name w:val="xl87"/>
    <w:basedOn w:val="Normal"/>
    <w:rsid w:val="00663975"/>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Narrow" w:hAnsi="Arial Narrow"/>
      <w:b/>
      <w:bCs/>
      <w:i/>
      <w:iCs/>
      <w:lang w:val="en-US" w:eastAsia="en-US"/>
    </w:rPr>
  </w:style>
  <w:style w:type="paragraph" w:customStyle="1" w:styleId="xl88">
    <w:name w:val="xl88"/>
    <w:basedOn w:val="Normal"/>
    <w:rsid w:val="00663975"/>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Narrow" w:hAnsi="Arial Narrow"/>
      <w:b/>
      <w:bCs/>
      <w:i/>
      <w:iCs/>
      <w:lang w:val="en-US" w:eastAsia="en-US"/>
    </w:rPr>
  </w:style>
  <w:style w:type="paragraph" w:customStyle="1" w:styleId="xl89">
    <w:name w:val="xl89"/>
    <w:basedOn w:val="Normal"/>
    <w:rsid w:val="00663975"/>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Narrow" w:hAnsi="Arial Narrow"/>
      <w:i/>
      <w:iCs/>
      <w:lang w:val="en-US" w:eastAsia="en-US"/>
    </w:rPr>
  </w:style>
  <w:style w:type="paragraph" w:customStyle="1" w:styleId="xl90">
    <w:name w:val="xl90"/>
    <w:basedOn w:val="Normal"/>
    <w:rsid w:val="00663975"/>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Narrow" w:hAnsi="Arial Narrow"/>
      <w:i/>
      <w:iCs/>
      <w:lang w:val="en-US" w:eastAsia="en-US"/>
    </w:rPr>
  </w:style>
  <w:style w:type="paragraph" w:customStyle="1" w:styleId="xl91">
    <w:name w:val="xl91"/>
    <w:basedOn w:val="Normal"/>
    <w:rsid w:val="0066397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i/>
      <w:iCs/>
      <w:lang w:val="en-US" w:eastAsia="en-US"/>
    </w:rPr>
  </w:style>
  <w:style w:type="paragraph" w:customStyle="1" w:styleId="xl92">
    <w:name w:val="xl92"/>
    <w:basedOn w:val="Normal"/>
    <w:rsid w:val="00663975"/>
    <w:pPr>
      <w:pBdr>
        <w:left w:val="single" w:sz="8" w:space="0" w:color="auto"/>
        <w:right w:val="single" w:sz="8" w:space="0" w:color="auto"/>
      </w:pBdr>
      <w:spacing w:before="100" w:beforeAutospacing="1" w:after="100" w:afterAutospacing="1"/>
      <w:jc w:val="center"/>
      <w:textAlignment w:val="center"/>
    </w:pPr>
    <w:rPr>
      <w:rFonts w:ascii="Arial Narrow" w:hAnsi="Arial Narrow"/>
      <w:i/>
      <w:iCs/>
      <w:lang w:val="en-US" w:eastAsia="en-US"/>
    </w:rPr>
  </w:style>
  <w:style w:type="paragraph" w:customStyle="1" w:styleId="xl93">
    <w:name w:val="xl93"/>
    <w:basedOn w:val="Normal"/>
    <w:rsid w:val="0066397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both"/>
      <w:textAlignment w:val="center"/>
    </w:pPr>
    <w:rPr>
      <w:rFonts w:ascii="Arial Narrow" w:hAnsi="Arial Narrow"/>
      <w:color w:val="000000"/>
      <w:lang w:val="en-US" w:eastAsia="en-US"/>
    </w:rPr>
  </w:style>
  <w:style w:type="paragraph" w:customStyle="1" w:styleId="xl94">
    <w:name w:val="xl94"/>
    <w:basedOn w:val="Normal"/>
    <w:rsid w:val="00663975"/>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color w:val="000000"/>
      <w:lang w:val="en-US" w:eastAsia="en-US"/>
    </w:rPr>
  </w:style>
  <w:style w:type="paragraph" w:customStyle="1" w:styleId="xl95">
    <w:name w:val="xl95"/>
    <w:basedOn w:val="Normal"/>
    <w:rsid w:val="0066397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Narrow" w:hAnsi="Arial Narrow"/>
      <w:color w:val="000000"/>
      <w:lang w:val="en-US" w:eastAsia="en-US"/>
    </w:rPr>
  </w:style>
  <w:style w:type="paragraph" w:customStyle="1" w:styleId="xl96">
    <w:name w:val="xl96"/>
    <w:basedOn w:val="Normal"/>
    <w:rsid w:val="00663975"/>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lang w:val="en-US" w:eastAsia="en-US"/>
    </w:rPr>
  </w:style>
  <w:style w:type="paragraph" w:customStyle="1" w:styleId="xl97">
    <w:name w:val="xl97"/>
    <w:basedOn w:val="Normal"/>
    <w:rsid w:val="00663975"/>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color w:val="000000"/>
      <w:lang w:val="en-US" w:eastAsia="en-US"/>
    </w:rPr>
  </w:style>
  <w:style w:type="paragraph" w:customStyle="1" w:styleId="xl98">
    <w:name w:val="xl98"/>
    <w:basedOn w:val="Normal"/>
    <w:rsid w:val="00663975"/>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center"/>
    </w:pPr>
    <w:rPr>
      <w:rFonts w:ascii="Arial Narrow" w:hAnsi="Arial Narrow"/>
      <w:lang w:val="en-US" w:eastAsia="en-US"/>
    </w:rPr>
  </w:style>
  <w:style w:type="paragraph" w:customStyle="1" w:styleId="xl99">
    <w:name w:val="xl99"/>
    <w:basedOn w:val="Normal"/>
    <w:rsid w:val="00663975"/>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center"/>
    </w:pPr>
    <w:rPr>
      <w:rFonts w:ascii="Arial Narrow" w:hAnsi="Arial Narrow"/>
      <w:color w:val="000000"/>
      <w:lang w:val="en-US" w:eastAsia="en-US"/>
    </w:rPr>
  </w:style>
  <w:style w:type="paragraph" w:customStyle="1" w:styleId="xl100">
    <w:name w:val="xl100"/>
    <w:basedOn w:val="Normal"/>
    <w:rsid w:val="00663975"/>
    <w:pPr>
      <w:pBdr>
        <w:bottom w:val="single" w:sz="8" w:space="0" w:color="auto"/>
        <w:right w:val="single" w:sz="8" w:space="0" w:color="auto"/>
      </w:pBdr>
      <w:shd w:val="clear" w:color="000000" w:fill="FFFFFF"/>
      <w:spacing w:before="100" w:beforeAutospacing="1" w:after="100" w:afterAutospacing="1"/>
      <w:jc w:val="both"/>
      <w:textAlignment w:val="center"/>
    </w:pPr>
    <w:rPr>
      <w:rFonts w:ascii="Arial Narrow" w:hAnsi="Arial Narrow"/>
      <w:lang w:val="en-US" w:eastAsia="en-US"/>
    </w:rPr>
  </w:style>
  <w:style w:type="paragraph" w:customStyle="1" w:styleId="xl101">
    <w:name w:val="xl101"/>
    <w:basedOn w:val="Normal"/>
    <w:rsid w:val="0066397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lang w:val="en-US" w:eastAsia="en-US"/>
    </w:rPr>
  </w:style>
  <w:style w:type="paragraph" w:customStyle="1" w:styleId="xl102">
    <w:name w:val="xl102"/>
    <w:basedOn w:val="Normal"/>
    <w:rsid w:val="0066397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color w:val="000000"/>
      <w:lang w:val="en-US" w:eastAsia="en-US"/>
    </w:rPr>
  </w:style>
  <w:style w:type="paragraph" w:customStyle="1" w:styleId="xl103">
    <w:name w:val="xl103"/>
    <w:basedOn w:val="Normal"/>
    <w:rsid w:val="0066397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color w:val="000000"/>
      <w:lang w:val="en-US" w:eastAsia="en-US"/>
    </w:rPr>
  </w:style>
  <w:style w:type="paragraph" w:customStyle="1" w:styleId="xl104">
    <w:name w:val="xl104"/>
    <w:basedOn w:val="Normal"/>
    <w:rsid w:val="00663975"/>
    <w:pPr>
      <w:pBdr>
        <w:left w:val="single" w:sz="8" w:space="0" w:color="auto"/>
        <w:right w:val="single" w:sz="8" w:space="0" w:color="auto"/>
      </w:pBdr>
      <w:spacing w:before="100" w:beforeAutospacing="1" w:after="100" w:afterAutospacing="1"/>
      <w:jc w:val="both"/>
      <w:textAlignment w:val="center"/>
    </w:pPr>
    <w:rPr>
      <w:rFonts w:ascii="Arial Narrow" w:hAnsi="Arial Narrow"/>
      <w:color w:val="000000"/>
      <w:lang w:val="en-US" w:eastAsia="en-US"/>
    </w:rPr>
  </w:style>
  <w:style w:type="paragraph" w:customStyle="1" w:styleId="xl105">
    <w:name w:val="xl105"/>
    <w:basedOn w:val="Normal"/>
    <w:rsid w:val="00663975"/>
    <w:pPr>
      <w:pBdr>
        <w:top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color w:val="000000"/>
      <w:lang w:val="en-US" w:eastAsia="en-US"/>
    </w:rPr>
  </w:style>
  <w:style w:type="paragraph" w:customStyle="1" w:styleId="xl106">
    <w:name w:val="xl106"/>
    <w:basedOn w:val="Normal"/>
    <w:rsid w:val="00663975"/>
    <w:pPr>
      <w:pBdr>
        <w:bottom w:val="single" w:sz="8" w:space="0" w:color="auto"/>
        <w:right w:val="single" w:sz="8" w:space="0" w:color="auto"/>
      </w:pBdr>
      <w:spacing w:before="100" w:beforeAutospacing="1" w:after="100" w:afterAutospacing="1"/>
      <w:jc w:val="both"/>
      <w:textAlignment w:val="center"/>
    </w:pPr>
    <w:rPr>
      <w:rFonts w:ascii="Arial Narrow" w:hAnsi="Arial Narrow"/>
      <w:color w:val="000000"/>
      <w:lang w:val="en-US" w:eastAsia="en-US"/>
    </w:rPr>
  </w:style>
  <w:style w:type="paragraph" w:customStyle="1" w:styleId="xl107">
    <w:name w:val="xl107"/>
    <w:basedOn w:val="Normal"/>
    <w:rsid w:val="00663975"/>
    <w:pPr>
      <w:pBdr>
        <w:left w:val="single" w:sz="8" w:space="0" w:color="auto"/>
        <w:bottom w:val="single" w:sz="8" w:space="0" w:color="auto"/>
        <w:right w:val="single" w:sz="8" w:space="0" w:color="000000"/>
      </w:pBdr>
      <w:spacing w:before="100" w:beforeAutospacing="1" w:after="100" w:afterAutospacing="1"/>
      <w:jc w:val="both"/>
      <w:textAlignment w:val="center"/>
    </w:pPr>
    <w:rPr>
      <w:rFonts w:ascii="Arial Narrow" w:hAnsi="Arial Narrow"/>
      <w:color w:val="000000"/>
      <w:lang w:val="en-US" w:eastAsia="en-US"/>
    </w:rPr>
  </w:style>
  <w:style w:type="paragraph" w:customStyle="1" w:styleId="xl108">
    <w:name w:val="xl108"/>
    <w:basedOn w:val="Normal"/>
    <w:rsid w:val="0066397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color w:val="000000"/>
      <w:lang w:val="en-US" w:eastAsia="en-US"/>
    </w:rPr>
  </w:style>
  <w:style w:type="paragraph" w:customStyle="1" w:styleId="xl109">
    <w:name w:val="xl109"/>
    <w:basedOn w:val="Normal"/>
    <w:rsid w:val="00663975"/>
    <w:pPr>
      <w:pBdr>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color w:val="000000"/>
      <w:lang w:val="en-US" w:eastAsia="en-US"/>
    </w:rPr>
  </w:style>
  <w:style w:type="paragraph" w:customStyle="1" w:styleId="xl110">
    <w:name w:val="xl110"/>
    <w:basedOn w:val="Normal"/>
    <w:rsid w:val="0066397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lang w:val="en-US" w:eastAsia="en-US"/>
    </w:rPr>
  </w:style>
  <w:style w:type="paragraph" w:customStyle="1" w:styleId="xl111">
    <w:name w:val="xl111"/>
    <w:basedOn w:val="Normal"/>
    <w:rsid w:val="00663975"/>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lang w:val="en-US" w:eastAsia="en-US"/>
    </w:rPr>
  </w:style>
  <w:style w:type="paragraph" w:customStyle="1" w:styleId="xl112">
    <w:name w:val="xl112"/>
    <w:basedOn w:val="Normal"/>
    <w:rsid w:val="00663975"/>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lang w:val="en-US" w:eastAsia="en-US"/>
    </w:rPr>
  </w:style>
  <w:style w:type="paragraph" w:customStyle="1" w:styleId="xl113">
    <w:name w:val="xl113"/>
    <w:basedOn w:val="Normal"/>
    <w:rsid w:val="00663975"/>
    <w:pPr>
      <w:pBdr>
        <w:top w:val="single" w:sz="8" w:space="0" w:color="auto"/>
        <w:left w:val="single" w:sz="8" w:space="0" w:color="auto"/>
        <w:right w:val="single" w:sz="8" w:space="0" w:color="auto"/>
      </w:pBdr>
      <w:spacing w:before="100" w:beforeAutospacing="1" w:after="100" w:afterAutospacing="1"/>
      <w:jc w:val="both"/>
      <w:textAlignment w:val="center"/>
    </w:pPr>
    <w:rPr>
      <w:rFonts w:ascii="Arial Narrow" w:hAnsi="Arial Narrow"/>
      <w:color w:val="000000"/>
      <w:lang w:val="en-US" w:eastAsia="en-US"/>
    </w:rPr>
  </w:style>
  <w:style w:type="paragraph" w:customStyle="1" w:styleId="xl114">
    <w:name w:val="xl114"/>
    <w:basedOn w:val="Normal"/>
    <w:rsid w:val="00663975"/>
    <w:pPr>
      <w:spacing w:before="100" w:beforeAutospacing="1" w:after="100" w:afterAutospacing="1"/>
    </w:pPr>
    <w:rPr>
      <w:rFonts w:ascii="Arial Narrow" w:hAnsi="Arial Narrow"/>
      <w:lang w:val="en-US" w:eastAsia="en-US"/>
    </w:rPr>
  </w:style>
  <w:style w:type="numbering" w:customStyle="1" w:styleId="Sinlista1">
    <w:name w:val="Sin lista1"/>
    <w:next w:val="Sinlista"/>
    <w:uiPriority w:val="99"/>
    <w:semiHidden/>
    <w:unhideWhenUsed/>
    <w:rsid w:val="00663975"/>
  </w:style>
  <w:style w:type="table" w:customStyle="1" w:styleId="Tablaconcuadrcula2">
    <w:name w:val="Tabla con cuadrícula2"/>
    <w:basedOn w:val="Tablanormal"/>
    <w:next w:val="Tablaconcuadrcula"/>
    <w:uiPriority w:val="39"/>
    <w:qFormat/>
    <w:rsid w:val="0066397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Ttulo1"/>
    <w:next w:val="Normal"/>
    <w:uiPriority w:val="39"/>
    <w:unhideWhenUsed/>
    <w:qFormat/>
    <w:rsid w:val="00C72EEE"/>
    <w:pPr>
      <w:keepLines/>
      <w:numPr>
        <w:numId w:val="0"/>
      </w:numPr>
      <w:autoSpaceDE/>
      <w:autoSpaceDN/>
      <w:adjustRightInd/>
      <w:spacing w:before="480" w:line="276" w:lineRule="auto"/>
      <w:jc w:val="center"/>
      <w:outlineLvl w:val="9"/>
    </w:pPr>
    <w:rPr>
      <w:rFonts w:asciiTheme="majorHAnsi" w:eastAsiaTheme="majorEastAsia" w:hAnsiTheme="majorHAnsi" w:cstheme="majorBidi"/>
      <w:caps/>
      <w:color w:val="2E74B5" w:themeColor="accent1" w:themeShade="BF"/>
      <w:sz w:val="28"/>
      <w:szCs w:val="28"/>
      <w:lang w:val="en-US" w:eastAsia="en-US"/>
    </w:rPr>
  </w:style>
  <w:style w:type="paragraph" w:styleId="Revisin">
    <w:name w:val="Revision"/>
    <w:hidden/>
    <w:uiPriority w:val="99"/>
    <w:semiHidden/>
    <w:rsid w:val="00C72EEE"/>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96684">
      <w:bodyDiv w:val="1"/>
      <w:marLeft w:val="0"/>
      <w:marRight w:val="0"/>
      <w:marTop w:val="0"/>
      <w:marBottom w:val="0"/>
      <w:divBdr>
        <w:top w:val="none" w:sz="0" w:space="0" w:color="auto"/>
        <w:left w:val="none" w:sz="0" w:space="0" w:color="auto"/>
        <w:bottom w:val="none" w:sz="0" w:space="0" w:color="auto"/>
        <w:right w:val="none" w:sz="0" w:space="0" w:color="auto"/>
      </w:divBdr>
    </w:div>
    <w:div w:id="279075524">
      <w:bodyDiv w:val="1"/>
      <w:marLeft w:val="0"/>
      <w:marRight w:val="0"/>
      <w:marTop w:val="0"/>
      <w:marBottom w:val="0"/>
      <w:divBdr>
        <w:top w:val="none" w:sz="0" w:space="0" w:color="auto"/>
        <w:left w:val="none" w:sz="0" w:space="0" w:color="auto"/>
        <w:bottom w:val="none" w:sz="0" w:space="0" w:color="auto"/>
        <w:right w:val="none" w:sz="0" w:space="0" w:color="auto"/>
      </w:divBdr>
    </w:div>
    <w:div w:id="451289326">
      <w:bodyDiv w:val="1"/>
      <w:marLeft w:val="0"/>
      <w:marRight w:val="0"/>
      <w:marTop w:val="0"/>
      <w:marBottom w:val="0"/>
      <w:divBdr>
        <w:top w:val="none" w:sz="0" w:space="0" w:color="auto"/>
        <w:left w:val="none" w:sz="0" w:space="0" w:color="auto"/>
        <w:bottom w:val="none" w:sz="0" w:space="0" w:color="auto"/>
        <w:right w:val="none" w:sz="0" w:space="0" w:color="auto"/>
      </w:divBdr>
    </w:div>
    <w:div w:id="572665781">
      <w:bodyDiv w:val="1"/>
      <w:marLeft w:val="0"/>
      <w:marRight w:val="0"/>
      <w:marTop w:val="0"/>
      <w:marBottom w:val="0"/>
      <w:divBdr>
        <w:top w:val="none" w:sz="0" w:space="0" w:color="auto"/>
        <w:left w:val="none" w:sz="0" w:space="0" w:color="auto"/>
        <w:bottom w:val="none" w:sz="0" w:space="0" w:color="auto"/>
        <w:right w:val="none" w:sz="0" w:space="0" w:color="auto"/>
      </w:divBdr>
    </w:div>
    <w:div w:id="762646274">
      <w:bodyDiv w:val="1"/>
      <w:marLeft w:val="0"/>
      <w:marRight w:val="0"/>
      <w:marTop w:val="0"/>
      <w:marBottom w:val="0"/>
      <w:divBdr>
        <w:top w:val="none" w:sz="0" w:space="0" w:color="auto"/>
        <w:left w:val="none" w:sz="0" w:space="0" w:color="auto"/>
        <w:bottom w:val="none" w:sz="0" w:space="0" w:color="auto"/>
        <w:right w:val="none" w:sz="0" w:space="0" w:color="auto"/>
      </w:divBdr>
    </w:div>
    <w:div w:id="1104955954">
      <w:bodyDiv w:val="1"/>
      <w:marLeft w:val="0"/>
      <w:marRight w:val="0"/>
      <w:marTop w:val="0"/>
      <w:marBottom w:val="0"/>
      <w:divBdr>
        <w:top w:val="none" w:sz="0" w:space="0" w:color="auto"/>
        <w:left w:val="none" w:sz="0" w:space="0" w:color="auto"/>
        <w:bottom w:val="none" w:sz="0" w:space="0" w:color="auto"/>
        <w:right w:val="none" w:sz="0" w:space="0" w:color="auto"/>
      </w:divBdr>
    </w:div>
    <w:div w:id="1353873390">
      <w:bodyDiv w:val="1"/>
      <w:marLeft w:val="0"/>
      <w:marRight w:val="0"/>
      <w:marTop w:val="0"/>
      <w:marBottom w:val="0"/>
      <w:divBdr>
        <w:top w:val="none" w:sz="0" w:space="0" w:color="auto"/>
        <w:left w:val="none" w:sz="0" w:space="0" w:color="auto"/>
        <w:bottom w:val="none" w:sz="0" w:space="0" w:color="auto"/>
        <w:right w:val="none" w:sz="0" w:space="0" w:color="auto"/>
      </w:divBdr>
    </w:div>
    <w:div w:id="1404063806">
      <w:bodyDiv w:val="1"/>
      <w:marLeft w:val="0"/>
      <w:marRight w:val="0"/>
      <w:marTop w:val="0"/>
      <w:marBottom w:val="0"/>
      <w:divBdr>
        <w:top w:val="none" w:sz="0" w:space="0" w:color="auto"/>
        <w:left w:val="none" w:sz="0" w:space="0" w:color="auto"/>
        <w:bottom w:val="none" w:sz="0" w:space="0" w:color="auto"/>
        <w:right w:val="none" w:sz="0" w:space="0" w:color="auto"/>
      </w:divBdr>
    </w:div>
    <w:div w:id="1687709630">
      <w:bodyDiv w:val="1"/>
      <w:marLeft w:val="0"/>
      <w:marRight w:val="0"/>
      <w:marTop w:val="0"/>
      <w:marBottom w:val="0"/>
      <w:divBdr>
        <w:top w:val="none" w:sz="0" w:space="0" w:color="auto"/>
        <w:left w:val="none" w:sz="0" w:space="0" w:color="auto"/>
        <w:bottom w:val="none" w:sz="0" w:space="0" w:color="auto"/>
        <w:right w:val="none" w:sz="0" w:space="0" w:color="auto"/>
      </w:divBdr>
    </w:div>
    <w:div w:id="1980109184">
      <w:bodyDiv w:val="1"/>
      <w:marLeft w:val="0"/>
      <w:marRight w:val="0"/>
      <w:marTop w:val="0"/>
      <w:marBottom w:val="0"/>
      <w:divBdr>
        <w:top w:val="none" w:sz="0" w:space="0" w:color="auto"/>
        <w:left w:val="none" w:sz="0" w:space="0" w:color="auto"/>
        <w:bottom w:val="none" w:sz="0" w:space="0" w:color="auto"/>
        <w:right w:val="none" w:sz="0" w:space="0" w:color="auto"/>
      </w:divBdr>
    </w:div>
    <w:div w:id="2050952032">
      <w:bodyDiv w:val="1"/>
      <w:marLeft w:val="0"/>
      <w:marRight w:val="0"/>
      <w:marTop w:val="0"/>
      <w:marBottom w:val="0"/>
      <w:divBdr>
        <w:top w:val="none" w:sz="0" w:space="0" w:color="auto"/>
        <w:left w:val="none" w:sz="0" w:space="0" w:color="auto"/>
        <w:bottom w:val="none" w:sz="0" w:space="0" w:color="auto"/>
        <w:right w:val="none" w:sz="0" w:space="0" w:color="auto"/>
      </w:divBdr>
    </w:div>
    <w:div w:id="212877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11.png@01D77316.D933469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067B4-0890-4301-B910-DE62FF1C1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63</Pages>
  <Words>15111</Words>
  <Characters>86135</Characters>
  <Application>Microsoft Office Word</Application>
  <DocSecurity>0</DocSecurity>
  <Lines>717</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Dionisio Ernesto Jimenez Hernandez</dc:creator>
  <cp:keywords/>
  <dc:description/>
  <cp:lastModifiedBy>Milton Morales</cp:lastModifiedBy>
  <cp:revision>4</cp:revision>
  <cp:lastPrinted>2021-02-16T15:54:00Z</cp:lastPrinted>
  <dcterms:created xsi:type="dcterms:W3CDTF">2021-09-21T16:32:00Z</dcterms:created>
  <dcterms:modified xsi:type="dcterms:W3CDTF">2021-09-23T15:38:00Z</dcterms:modified>
</cp:coreProperties>
</file>