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>[la Entidad Contratan</w:t>
      </w:r>
      <w:bookmarkStart w:id="0" w:name="_GoBack"/>
      <w:bookmarkEnd w:id="0"/>
      <w:r w:rsidRPr="00227803">
        <w:rPr>
          <w:rFonts w:ascii="Arial Narrow" w:hAnsi="Arial Narrow" w:cs="Arial"/>
          <w:b/>
        </w:rPr>
        <w:t xml:space="preserve">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lastRenderedPageBreak/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lastRenderedPageBreak/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04" w:rsidRDefault="00B40904">
      <w:r>
        <w:separator/>
      </w:r>
    </w:p>
  </w:endnote>
  <w:endnote w:type="continuationSeparator" w:id="0">
    <w:p w:rsidR="00B40904" w:rsidRDefault="00B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B51CCC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04BA">
      <w:rPr>
        <w:noProof/>
      </w:rPr>
      <w:t>8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04" w:rsidRDefault="00B40904">
      <w:r>
        <w:separator/>
      </w:r>
    </w:p>
  </w:footnote>
  <w:footnote w:type="continuationSeparator" w:id="0">
    <w:p w:rsidR="00B40904" w:rsidRDefault="00B40904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66"/>
    </w:tblGrid>
    <w:tr w:rsidR="00906A22" w:rsidTr="00906A22">
      <w:tc>
        <w:tcPr>
          <w:tcW w:w="7375" w:type="dxa"/>
        </w:tcPr>
        <w:p w:rsidR="00906A22" w:rsidRPr="00906A22" w:rsidRDefault="00906A22" w:rsidP="00227803">
          <w:pPr>
            <w:pStyle w:val="Encabezado"/>
            <w:rPr>
              <w:rFonts w:ascii="Arial Narrow" w:hAnsi="Arial Narrow" w:cs="Arial"/>
              <w:b/>
              <w:sz w:val="20"/>
              <w:szCs w:val="20"/>
            </w:rPr>
          </w:pPr>
          <w:r w:rsidRPr="00B60B72">
            <w:rPr>
              <w:rFonts w:ascii="Arial Narrow" w:hAnsi="Arial Narrow" w:cs="Arial"/>
              <w:b/>
              <w:color w:val="C00000"/>
              <w:sz w:val="20"/>
              <w:szCs w:val="20"/>
            </w:rPr>
            <w:t>SNCC.C.023</w:t>
          </w:r>
          <w:r w:rsidRPr="00B60B72">
            <w:rPr>
              <w:rFonts w:ascii="Arial Narrow" w:hAnsi="Arial Narrow" w:cs="Arial"/>
              <w:b/>
              <w:sz w:val="20"/>
              <w:szCs w:val="20"/>
            </w:rPr>
            <w:t xml:space="preserve"> – Modelo de Contrato de Suministro de Bienes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7648AC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</w:p>
      </w:tc>
      <w:tc>
        <w:tcPr>
          <w:tcW w:w="1977" w:type="dxa"/>
        </w:tcPr>
        <w:p w:rsidR="00906A22" w:rsidRDefault="00906A22" w:rsidP="00906A22">
          <w:pPr>
            <w:pStyle w:val="Encabezado"/>
            <w:jc w:val="right"/>
            <w:rPr>
              <w:rFonts w:ascii="Arial Narrow" w:hAnsi="Arial Narrow" w:cs="Arial"/>
              <w:b/>
              <w:color w:val="C00000"/>
              <w:sz w:val="20"/>
              <w:szCs w:val="20"/>
            </w:rPr>
          </w:pPr>
          <w:r>
            <w:rPr>
              <w:b/>
              <w:noProof/>
              <w:sz w:val="12"/>
              <w:szCs w:val="23"/>
              <w:lang w:val="en-US" w:eastAsia="en-US"/>
            </w:rPr>
            <w:drawing>
              <wp:inline distT="0" distB="0" distL="0" distR="0" wp14:anchorId="5F64F6E8" wp14:editId="3F6110CD">
                <wp:extent cx="1229244" cy="640080"/>
                <wp:effectExtent l="0" t="0" r="9525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AGRICOLA LOGO 202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643" cy="651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6A22" w:rsidRDefault="00906A22" w:rsidP="00227803">
    <w:pPr>
      <w:pStyle w:val="Encabezado"/>
      <w:rPr>
        <w:rFonts w:ascii="Arial Narrow" w:hAnsi="Arial Narrow" w:cs="Arial"/>
        <w:b/>
        <w:color w:val="C00000"/>
        <w:sz w:val="20"/>
        <w:szCs w:val="20"/>
      </w:rPr>
    </w:pPr>
  </w:p>
  <w:p w:rsidR="00906A22" w:rsidRDefault="00906A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06A22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0904"/>
    <w:rsid w:val="00B428D6"/>
    <w:rsid w:val="00B42CA4"/>
    <w:rsid w:val="00B51CCC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108A9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04BA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7A94EB"/>
  <w15:docId w15:val="{2614A065-FC4C-44C0-9AB2-78A4C82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table" w:styleId="Tablaconcuadrcula">
    <w:name w:val="Table Grid"/>
    <w:basedOn w:val="Tablanormal"/>
    <w:rsid w:val="0090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630E-CA00-465E-8873-B3AF4591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Dionisio Ernesto Jimenez Hernandez</cp:lastModifiedBy>
  <cp:revision>2</cp:revision>
  <cp:lastPrinted>2008-08-20T21:10:00Z</cp:lastPrinted>
  <dcterms:created xsi:type="dcterms:W3CDTF">2022-06-30T13:05:00Z</dcterms:created>
  <dcterms:modified xsi:type="dcterms:W3CDTF">2022-06-30T13:05:00Z</dcterms:modified>
</cp:coreProperties>
</file>